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3BC81" w14:textId="77777777" w:rsidR="00E62C54" w:rsidRPr="00FA06F9" w:rsidRDefault="00E62C54" w:rsidP="00D77042">
      <w:pPr>
        <w:spacing w:before="120" w:after="120" w:line="240" w:lineRule="atLeast"/>
        <w:jc w:val="both"/>
        <w:rPr>
          <w:rFonts w:ascii="Times New Roman" w:hAnsi="Times New Roman"/>
        </w:rPr>
      </w:pPr>
    </w:p>
    <w:tbl>
      <w:tblPr>
        <w:tblW w:w="9038" w:type="dxa"/>
        <w:tblInd w:w="-26" w:type="dxa"/>
        <w:tblBorders>
          <w:top w:val="thinThickSmallGap" w:sz="24" w:space="0" w:color="FF0000"/>
          <w:left w:val="thinThickSmallGap" w:sz="24" w:space="0" w:color="FF0000"/>
          <w:bottom w:val="thickThinSmallGap" w:sz="24" w:space="0" w:color="FF0000"/>
          <w:right w:val="thickThinSmallGap" w:sz="24" w:space="0" w:color="FF0000"/>
          <w:insideH w:val="single" w:sz="4" w:space="0" w:color="auto"/>
          <w:insideV w:val="single" w:sz="4" w:space="0" w:color="auto"/>
        </w:tblBorders>
        <w:tblLayout w:type="fixed"/>
        <w:tblCellMar>
          <w:left w:w="57" w:type="dxa"/>
          <w:right w:w="0" w:type="dxa"/>
        </w:tblCellMar>
        <w:tblLook w:val="00A0" w:firstRow="1" w:lastRow="0" w:firstColumn="1" w:lastColumn="0" w:noHBand="0" w:noVBand="0"/>
      </w:tblPr>
      <w:tblGrid>
        <w:gridCol w:w="1624"/>
        <w:gridCol w:w="3634"/>
        <w:gridCol w:w="280"/>
        <w:gridCol w:w="1682"/>
        <w:gridCol w:w="838"/>
        <w:gridCol w:w="980"/>
      </w:tblGrid>
      <w:tr w:rsidR="00FA06F9" w:rsidRPr="00FA06F9" w14:paraId="509D2863" w14:textId="77777777" w:rsidTr="00235474">
        <w:trPr>
          <w:trHeight w:val="2765"/>
        </w:trPr>
        <w:tc>
          <w:tcPr>
            <w:tcW w:w="1624" w:type="dxa"/>
            <w:vMerge w:val="restart"/>
            <w:shd w:val="clear" w:color="auto" w:fill="auto"/>
            <w:textDirection w:val="btLr"/>
            <w:vAlign w:val="center"/>
          </w:tcPr>
          <w:p w14:paraId="6FD35922" w14:textId="77777777" w:rsidR="004E3015" w:rsidRPr="00FA06F9" w:rsidRDefault="004E3015" w:rsidP="00D77042">
            <w:pPr>
              <w:tabs>
                <w:tab w:val="left" w:pos="540"/>
                <w:tab w:val="left" w:pos="720"/>
              </w:tabs>
              <w:spacing w:before="120" w:after="120" w:line="240" w:lineRule="atLeast"/>
              <w:ind w:left="113" w:right="113"/>
              <w:jc w:val="center"/>
              <w:rPr>
                <w:rFonts w:ascii="Times New Roman" w:hAnsi="Times New Roman"/>
                <w:spacing w:val="20"/>
                <w:sz w:val="20"/>
                <w:szCs w:val="20"/>
              </w:rPr>
            </w:pPr>
            <w:r w:rsidRPr="00FA06F9">
              <w:rPr>
                <w:rFonts w:ascii="Times New Roman" w:hAnsi="Times New Roman"/>
                <w:b/>
                <w:spacing w:val="20"/>
                <w:sz w:val="24"/>
                <w:szCs w:val="20"/>
              </w:rPr>
              <w:t>Teftiş Kurulu Başkanlığı</w:t>
            </w:r>
          </w:p>
        </w:tc>
        <w:tc>
          <w:tcPr>
            <w:tcW w:w="7414" w:type="dxa"/>
            <w:gridSpan w:val="5"/>
            <w:shd w:val="clear" w:color="auto" w:fill="auto"/>
          </w:tcPr>
          <w:p w14:paraId="59897955" w14:textId="77777777" w:rsidR="004E3015" w:rsidRPr="00FA06F9" w:rsidRDefault="004E3015" w:rsidP="00D77042">
            <w:pPr>
              <w:autoSpaceDE w:val="0"/>
              <w:autoSpaceDN w:val="0"/>
              <w:spacing w:before="120" w:after="120" w:line="240" w:lineRule="atLeast"/>
              <w:jc w:val="center"/>
              <w:rPr>
                <w:rFonts w:ascii="Times New Roman" w:hAnsi="Times New Roman"/>
                <w:b/>
                <w:bCs/>
                <w:szCs w:val="20"/>
              </w:rPr>
            </w:pPr>
            <w:r w:rsidRPr="00FA06F9">
              <w:rPr>
                <w:rFonts w:ascii="Times New Roman" w:hAnsi="Times New Roman"/>
                <w:b/>
                <w:bCs/>
                <w:szCs w:val="20"/>
              </w:rPr>
              <w:t xml:space="preserve">T.C. </w:t>
            </w:r>
          </w:p>
          <w:p w14:paraId="0A00A605" w14:textId="77777777" w:rsidR="004E3015" w:rsidRPr="00FA06F9" w:rsidRDefault="004E3015" w:rsidP="00D77042">
            <w:pPr>
              <w:autoSpaceDE w:val="0"/>
              <w:autoSpaceDN w:val="0"/>
              <w:spacing w:before="120" w:after="120" w:line="240" w:lineRule="atLeast"/>
              <w:jc w:val="center"/>
              <w:rPr>
                <w:rFonts w:ascii="Times New Roman" w:hAnsi="Times New Roman"/>
                <w:b/>
                <w:bCs/>
                <w:szCs w:val="20"/>
              </w:rPr>
            </w:pPr>
            <w:r w:rsidRPr="00FA06F9">
              <w:rPr>
                <w:rFonts w:ascii="Times New Roman" w:hAnsi="Times New Roman"/>
                <w:b/>
                <w:bCs/>
                <w:szCs w:val="20"/>
              </w:rPr>
              <w:t>MİLLÎ EĞİTİM BAKANLIĞI</w:t>
            </w:r>
          </w:p>
          <w:p w14:paraId="55EDD61F" w14:textId="77777777" w:rsidR="004E3015" w:rsidRPr="00FA06F9" w:rsidRDefault="004E3015" w:rsidP="00D77042">
            <w:pPr>
              <w:autoSpaceDE w:val="0"/>
              <w:autoSpaceDN w:val="0"/>
              <w:spacing w:before="120" w:after="120" w:line="240" w:lineRule="atLeast"/>
              <w:jc w:val="center"/>
              <w:rPr>
                <w:rFonts w:ascii="Times New Roman" w:hAnsi="Times New Roman"/>
                <w:bCs/>
                <w:szCs w:val="20"/>
              </w:rPr>
            </w:pPr>
            <w:r w:rsidRPr="00FA06F9">
              <w:rPr>
                <w:rFonts w:ascii="Times New Roman" w:hAnsi="Times New Roman"/>
                <w:bCs/>
                <w:szCs w:val="20"/>
              </w:rPr>
              <w:t>Teftiş Kurulu</w:t>
            </w:r>
          </w:p>
          <w:p w14:paraId="6CC33270" w14:textId="15F86645" w:rsidR="00912D74" w:rsidRPr="00FA06F9" w:rsidRDefault="0098746C" w:rsidP="00912D74">
            <w:pPr>
              <w:tabs>
                <w:tab w:val="left" w:pos="540"/>
                <w:tab w:val="left" w:pos="720"/>
              </w:tabs>
              <w:spacing w:before="120" w:after="120" w:line="240" w:lineRule="atLeast"/>
              <w:jc w:val="center"/>
              <w:rPr>
                <w:rFonts w:ascii="Times New Roman" w:hAnsi="Times New Roman"/>
                <w:sz w:val="20"/>
                <w:szCs w:val="20"/>
              </w:rPr>
            </w:pPr>
            <w:r w:rsidRPr="00FA06F9">
              <w:rPr>
                <w:noProof/>
                <w:sz w:val="20"/>
                <w:szCs w:val="20"/>
              </w:rPr>
              <w:drawing>
                <wp:anchor distT="0" distB="0" distL="114300" distR="114300" simplePos="0" relativeHeight="251657728" behindDoc="0" locked="0" layoutInCell="1" allowOverlap="1" wp14:anchorId="5530A4FB" wp14:editId="46361AC2">
                  <wp:simplePos x="0" y="0"/>
                  <wp:positionH relativeFrom="column">
                    <wp:posOffset>1814195</wp:posOffset>
                  </wp:positionH>
                  <wp:positionV relativeFrom="paragraph">
                    <wp:posOffset>178435</wp:posOffset>
                  </wp:positionV>
                  <wp:extent cx="972820" cy="972820"/>
                  <wp:effectExtent l="0" t="0" r="0" b="0"/>
                  <wp:wrapNone/>
                  <wp:docPr id="17"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pic:spPr>
                      </pic:pic>
                    </a:graphicData>
                  </a:graphic>
                  <wp14:sizeRelH relativeFrom="page">
                    <wp14:pctWidth>0</wp14:pctWidth>
                  </wp14:sizeRelH>
                  <wp14:sizeRelV relativeFrom="page">
                    <wp14:pctHeight>0</wp14:pctHeight>
                  </wp14:sizeRelV>
                </wp:anchor>
              </w:drawing>
            </w:r>
          </w:p>
          <w:p w14:paraId="1772D898" w14:textId="77777777" w:rsidR="00912D74" w:rsidRPr="00FA06F9" w:rsidRDefault="00912D74" w:rsidP="00912D74">
            <w:pPr>
              <w:tabs>
                <w:tab w:val="left" w:pos="540"/>
                <w:tab w:val="left" w:pos="720"/>
              </w:tabs>
              <w:spacing w:before="120" w:after="120" w:line="240" w:lineRule="atLeast"/>
              <w:jc w:val="center"/>
              <w:rPr>
                <w:rFonts w:ascii="Times New Roman" w:hAnsi="Times New Roman"/>
                <w:sz w:val="20"/>
                <w:szCs w:val="20"/>
              </w:rPr>
            </w:pPr>
          </w:p>
          <w:p w14:paraId="2BEBF3E5" w14:textId="77777777" w:rsidR="00912D74" w:rsidRPr="00FA06F9" w:rsidRDefault="00912D74" w:rsidP="00912D74">
            <w:pPr>
              <w:tabs>
                <w:tab w:val="left" w:pos="540"/>
                <w:tab w:val="left" w:pos="720"/>
              </w:tabs>
              <w:spacing w:before="120" w:after="120" w:line="240" w:lineRule="atLeast"/>
              <w:jc w:val="center"/>
              <w:rPr>
                <w:rFonts w:ascii="Times New Roman" w:hAnsi="Times New Roman"/>
                <w:sz w:val="20"/>
                <w:szCs w:val="20"/>
              </w:rPr>
            </w:pPr>
          </w:p>
          <w:p w14:paraId="2C84B270" w14:textId="77777777" w:rsidR="004E3015" w:rsidRPr="00FA06F9" w:rsidRDefault="004E3015" w:rsidP="00D77042">
            <w:pPr>
              <w:tabs>
                <w:tab w:val="left" w:pos="540"/>
                <w:tab w:val="left" w:pos="720"/>
              </w:tabs>
              <w:spacing w:before="120" w:after="120" w:line="240" w:lineRule="atLeast"/>
              <w:jc w:val="both"/>
              <w:rPr>
                <w:rFonts w:ascii="Times New Roman" w:hAnsi="Times New Roman"/>
                <w:sz w:val="20"/>
                <w:szCs w:val="20"/>
              </w:rPr>
            </w:pPr>
          </w:p>
          <w:p w14:paraId="79BE2A82" w14:textId="77777777" w:rsidR="004E3015" w:rsidRPr="00FA06F9" w:rsidRDefault="004E3015" w:rsidP="00D77042">
            <w:pPr>
              <w:tabs>
                <w:tab w:val="left" w:pos="540"/>
                <w:tab w:val="left" w:pos="720"/>
              </w:tabs>
              <w:spacing w:before="120" w:after="120" w:line="240" w:lineRule="atLeast"/>
              <w:jc w:val="both"/>
              <w:rPr>
                <w:rFonts w:ascii="Times New Roman" w:hAnsi="Times New Roman"/>
                <w:sz w:val="20"/>
                <w:szCs w:val="20"/>
              </w:rPr>
            </w:pPr>
          </w:p>
          <w:p w14:paraId="0F71A36F" w14:textId="77777777" w:rsidR="004E3015" w:rsidRPr="00FA06F9" w:rsidRDefault="004E3015" w:rsidP="00D77042">
            <w:pPr>
              <w:spacing w:before="120" w:after="120" w:line="240" w:lineRule="atLeast"/>
              <w:jc w:val="center"/>
              <w:rPr>
                <w:rFonts w:ascii="Times New Roman" w:hAnsi="Times New Roman"/>
                <w:b/>
                <w:bCs/>
                <w:sz w:val="20"/>
                <w:szCs w:val="20"/>
              </w:rPr>
            </w:pPr>
            <w:r w:rsidRPr="00FA06F9">
              <w:rPr>
                <w:rFonts w:ascii="Times New Roman" w:hAnsi="Times New Roman"/>
                <w:b/>
                <w:bCs/>
                <w:sz w:val="20"/>
                <w:szCs w:val="20"/>
              </w:rPr>
              <w:t xml:space="preserve"> … ÖĞRETMENEVİ ve ASO</w:t>
            </w:r>
          </w:p>
          <w:p w14:paraId="709CF62E" w14:textId="2E71D271" w:rsidR="004E3015" w:rsidRPr="00FA06F9" w:rsidRDefault="004E3015" w:rsidP="0006793D">
            <w:pPr>
              <w:spacing w:before="120" w:after="120" w:line="240" w:lineRule="atLeast"/>
              <w:jc w:val="center"/>
              <w:rPr>
                <w:rFonts w:ascii="Times New Roman" w:hAnsi="Times New Roman"/>
                <w:bCs/>
                <w:sz w:val="20"/>
                <w:szCs w:val="20"/>
              </w:rPr>
            </w:pPr>
            <w:r w:rsidRPr="00FA06F9">
              <w:rPr>
                <w:rFonts w:ascii="Times New Roman" w:hAnsi="Times New Roman"/>
                <w:bCs/>
                <w:sz w:val="20"/>
                <w:szCs w:val="20"/>
              </w:rPr>
              <w:t xml:space="preserve">REHBERLİK </w:t>
            </w:r>
            <w:r w:rsidR="0006793D" w:rsidRPr="00FA06F9">
              <w:rPr>
                <w:rFonts w:ascii="Times New Roman" w:hAnsi="Times New Roman"/>
                <w:bCs/>
                <w:sz w:val="20"/>
                <w:szCs w:val="20"/>
              </w:rPr>
              <w:t xml:space="preserve">VE </w:t>
            </w:r>
            <w:r w:rsidRPr="00FA06F9">
              <w:rPr>
                <w:rFonts w:ascii="Times New Roman" w:hAnsi="Times New Roman"/>
                <w:bCs/>
                <w:sz w:val="20"/>
                <w:szCs w:val="20"/>
              </w:rPr>
              <w:t xml:space="preserve"> DENETİM RAPORU</w:t>
            </w:r>
          </w:p>
        </w:tc>
      </w:tr>
      <w:tr w:rsidR="00FA06F9" w:rsidRPr="00FA06F9" w14:paraId="4A5B1220" w14:textId="77777777" w:rsidTr="00C90909">
        <w:trPr>
          <w:trHeight w:hRule="exact" w:val="453"/>
        </w:trPr>
        <w:tc>
          <w:tcPr>
            <w:tcW w:w="1624" w:type="dxa"/>
            <w:vMerge/>
            <w:shd w:val="clear" w:color="auto" w:fill="auto"/>
          </w:tcPr>
          <w:p w14:paraId="38234A89" w14:textId="77777777" w:rsidR="00E62C54" w:rsidRPr="00FA06F9" w:rsidRDefault="00E62C54" w:rsidP="00D77042">
            <w:pPr>
              <w:tabs>
                <w:tab w:val="left" w:pos="540"/>
                <w:tab w:val="left" w:pos="720"/>
              </w:tabs>
              <w:spacing w:before="120" w:after="120" w:line="240" w:lineRule="atLeast"/>
              <w:jc w:val="both"/>
              <w:rPr>
                <w:rFonts w:ascii="Times New Roman" w:hAnsi="Times New Roman"/>
                <w:b/>
                <w:bCs/>
                <w:sz w:val="20"/>
                <w:szCs w:val="20"/>
              </w:rPr>
            </w:pPr>
          </w:p>
        </w:tc>
        <w:tc>
          <w:tcPr>
            <w:tcW w:w="3634" w:type="dxa"/>
            <w:shd w:val="clear" w:color="auto" w:fill="auto"/>
            <w:vAlign w:val="bottom"/>
          </w:tcPr>
          <w:p w14:paraId="3CEF4B2D" w14:textId="77777777" w:rsidR="00E62C54" w:rsidRPr="00FA06F9" w:rsidRDefault="00235474" w:rsidP="00D77042">
            <w:pPr>
              <w:spacing w:before="120" w:after="120" w:line="240" w:lineRule="atLeast"/>
              <w:rPr>
                <w:rFonts w:ascii="Times New Roman" w:hAnsi="Times New Roman"/>
                <w:sz w:val="20"/>
                <w:szCs w:val="20"/>
              </w:rPr>
            </w:pPr>
            <w:r w:rsidRPr="00FA06F9">
              <w:rPr>
                <w:rFonts w:ascii="Times New Roman" w:hAnsi="Times New Roman"/>
                <w:sz w:val="20"/>
                <w:szCs w:val="20"/>
              </w:rPr>
              <w:t xml:space="preserve">Kurum </w:t>
            </w:r>
            <w:r w:rsidR="006B15F1" w:rsidRPr="00FA06F9">
              <w:rPr>
                <w:rFonts w:ascii="Times New Roman" w:hAnsi="Times New Roman"/>
                <w:sz w:val="20"/>
                <w:szCs w:val="20"/>
              </w:rPr>
              <w:t>k</w:t>
            </w:r>
            <w:r w:rsidRPr="00FA06F9">
              <w:rPr>
                <w:rFonts w:ascii="Times New Roman" w:hAnsi="Times New Roman"/>
                <w:sz w:val="20"/>
                <w:szCs w:val="20"/>
              </w:rPr>
              <w:t>odu</w:t>
            </w:r>
          </w:p>
        </w:tc>
        <w:tc>
          <w:tcPr>
            <w:tcW w:w="280" w:type="dxa"/>
            <w:shd w:val="clear" w:color="auto" w:fill="auto"/>
            <w:vAlign w:val="bottom"/>
          </w:tcPr>
          <w:p w14:paraId="4323DC48" w14:textId="77777777" w:rsidR="00E62C54" w:rsidRPr="00FA06F9" w:rsidRDefault="00E62C54" w:rsidP="00D77042">
            <w:pPr>
              <w:spacing w:before="120" w:after="120" w:line="240" w:lineRule="atLeast"/>
              <w:rPr>
                <w:rFonts w:ascii="Times New Roman" w:hAnsi="Times New Roman"/>
                <w:sz w:val="20"/>
                <w:szCs w:val="20"/>
              </w:rPr>
            </w:pPr>
            <w:r w:rsidRPr="00FA06F9">
              <w:rPr>
                <w:rFonts w:ascii="Times New Roman" w:hAnsi="Times New Roman"/>
                <w:sz w:val="20"/>
                <w:szCs w:val="20"/>
              </w:rPr>
              <w:t>:</w:t>
            </w:r>
          </w:p>
        </w:tc>
        <w:tc>
          <w:tcPr>
            <w:tcW w:w="3500" w:type="dxa"/>
            <w:gridSpan w:val="3"/>
            <w:shd w:val="clear" w:color="auto" w:fill="auto"/>
            <w:vAlign w:val="center"/>
          </w:tcPr>
          <w:p w14:paraId="51C69550" w14:textId="77777777" w:rsidR="00E62C54" w:rsidRPr="00FA06F9" w:rsidRDefault="00E62C54" w:rsidP="00D77042">
            <w:pPr>
              <w:spacing w:before="120" w:after="120" w:line="240" w:lineRule="atLeast"/>
              <w:jc w:val="both"/>
              <w:rPr>
                <w:rFonts w:ascii="Times New Roman" w:hAnsi="Times New Roman"/>
                <w:i/>
                <w:iCs/>
                <w:sz w:val="20"/>
                <w:szCs w:val="20"/>
              </w:rPr>
            </w:pPr>
          </w:p>
        </w:tc>
      </w:tr>
      <w:tr w:rsidR="00FA06F9" w:rsidRPr="00FA06F9" w14:paraId="2372931E" w14:textId="77777777" w:rsidTr="00C90909">
        <w:trPr>
          <w:trHeight w:hRule="exact" w:val="415"/>
        </w:trPr>
        <w:tc>
          <w:tcPr>
            <w:tcW w:w="1624" w:type="dxa"/>
            <w:vMerge/>
            <w:shd w:val="clear" w:color="auto" w:fill="auto"/>
          </w:tcPr>
          <w:p w14:paraId="22D33D54" w14:textId="77777777" w:rsidR="00235474" w:rsidRPr="00FA06F9" w:rsidRDefault="00235474" w:rsidP="00D77042">
            <w:pPr>
              <w:tabs>
                <w:tab w:val="left" w:pos="540"/>
                <w:tab w:val="left" w:pos="720"/>
              </w:tabs>
              <w:spacing w:before="120" w:after="120" w:line="240" w:lineRule="atLeast"/>
              <w:jc w:val="both"/>
              <w:rPr>
                <w:rFonts w:ascii="Times New Roman" w:hAnsi="Times New Roman"/>
                <w:b/>
                <w:bCs/>
                <w:sz w:val="20"/>
                <w:szCs w:val="20"/>
              </w:rPr>
            </w:pPr>
          </w:p>
        </w:tc>
        <w:tc>
          <w:tcPr>
            <w:tcW w:w="3634" w:type="dxa"/>
            <w:shd w:val="clear" w:color="auto" w:fill="auto"/>
            <w:vAlign w:val="bottom"/>
          </w:tcPr>
          <w:p w14:paraId="1CE481FB" w14:textId="5D34FF18" w:rsidR="00235474" w:rsidRPr="00FA06F9" w:rsidRDefault="0032739F" w:rsidP="0032739F">
            <w:pPr>
              <w:spacing w:before="120" w:after="120" w:line="240" w:lineRule="atLeast"/>
              <w:rPr>
                <w:rFonts w:ascii="Times New Roman" w:hAnsi="Times New Roman"/>
                <w:sz w:val="20"/>
                <w:szCs w:val="20"/>
              </w:rPr>
            </w:pPr>
            <w:r w:rsidRPr="00FA06F9">
              <w:rPr>
                <w:rFonts w:ascii="Times New Roman" w:hAnsi="Times New Roman"/>
                <w:sz w:val="20"/>
                <w:szCs w:val="20"/>
              </w:rPr>
              <w:t>Kurumun telefon</w:t>
            </w:r>
            <w:r w:rsidR="00235474" w:rsidRPr="00FA06F9">
              <w:rPr>
                <w:rFonts w:ascii="Times New Roman" w:hAnsi="Times New Roman"/>
                <w:sz w:val="20"/>
                <w:szCs w:val="20"/>
              </w:rPr>
              <w:t xml:space="preserve"> numarası</w:t>
            </w:r>
          </w:p>
        </w:tc>
        <w:tc>
          <w:tcPr>
            <w:tcW w:w="280" w:type="dxa"/>
            <w:shd w:val="clear" w:color="auto" w:fill="auto"/>
            <w:vAlign w:val="bottom"/>
          </w:tcPr>
          <w:p w14:paraId="055B3216" w14:textId="77777777" w:rsidR="00235474" w:rsidRPr="00FA06F9" w:rsidRDefault="00235474" w:rsidP="00D77042">
            <w:pPr>
              <w:spacing w:before="120" w:after="120" w:line="240" w:lineRule="atLeast"/>
              <w:rPr>
                <w:rFonts w:ascii="Times New Roman" w:hAnsi="Times New Roman"/>
                <w:sz w:val="20"/>
                <w:szCs w:val="20"/>
              </w:rPr>
            </w:pPr>
          </w:p>
        </w:tc>
        <w:tc>
          <w:tcPr>
            <w:tcW w:w="3500" w:type="dxa"/>
            <w:gridSpan w:val="3"/>
            <w:shd w:val="clear" w:color="auto" w:fill="auto"/>
            <w:vAlign w:val="center"/>
          </w:tcPr>
          <w:p w14:paraId="169D1670" w14:textId="77777777" w:rsidR="00235474" w:rsidRPr="00FA06F9" w:rsidRDefault="00235474" w:rsidP="00D77042">
            <w:pPr>
              <w:spacing w:before="120" w:after="120" w:line="240" w:lineRule="atLeast"/>
              <w:jc w:val="both"/>
              <w:rPr>
                <w:rFonts w:ascii="Times New Roman" w:hAnsi="Times New Roman"/>
                <w:i/>
                <w:iCs/>
                <w:sz w:val="20"/>
                <w:szCs w:val="20"/>
              </w:rPr>
            </w:pPr>
          </w:p>
        </w:tc>
      </w:tr>
      <w:tr w:rsidR="00FA06F9" w:rsidRPr="00FA06F9" w14:paraId="7C2BC183" w14:textId="77777777" w:rsidTr="00C90909">
        <w:trPr>
          <w:trHeight w:hRule="exact" w:val="519"/>
        </w:trPr>
        <w:tc>
          <w:tcPr>
            <w:tcW w:w="1624" w:type="dxa"/>
            <w:vMerge/>
            <w:shd w:val="clear" w:color="auto" w:fill="auto"/>
          </w:tcPr>
          <w:p w14:paraId="7D82A3DC" w14:textId="77777777" w:rsidR="00E62C54" w:rsidRPr="00FA06F9" w:rsidRDefault="00E62C54" w:rsidP="00D77042">
            <w:pPr>
              <w:tabs>
                <w:tab w:val="left" w:pos="540"/>
                <w:tab w:val="left" w:pos="720"/>
              </w:tabs>
              <w:spacing w:before="120" w:after="120" w:line="240" w:lineRule="atLeast"/>
              <w:jc w:val="both"/>
              <w:rPr>
                <w:rFonts w:ascii="Times New Roman" w:hAnsi="Times New Roman"/>
                <w:b/>
                <w:bCs/>
                <w:sz w:val="20"/>
                <w:szCs w:val="20"/>
              </w:rPr>
            </w:pPr>
          </w:p>
        </w:tc>
        <w:tc>
          <w:tcPr>
            <w:tcW w:w="3634" w:type="dxa"/>
            <w:shd w:val="clear" w:color="auto" w:fill="auto"/>
            <w:vAlign w:val="bottom"/>
          </w:tcPr>
          <w:p w14:paraId="17D53772" w14:textId="77777777" w:rsidR="00E62C54" w:rsidRPr="00FA06F9" w:rsidRDefault="00E62C54" w:rsidP="00D77042">
            <w:pPr>
              <w:spacing w:before="120" w:after="120" w:line="240" w:lineRule="atLeast"/>
              <w:rPr>
                <w:rFonts w:ascii="Times New Roman" w:hAnsi="Times New Roman"/>
                <w:sz w:val="20"/>
                <w:szCs w:val="20"/>
              </w:rPr>
            </w:pPr>
            <w:r w:rsidRPr="00FA06F9">
              <w:rPr>
                <w:rFonts w:ascii="Times New Roman" w:hAnsi="Times New Roman"/>
                <w:sz w:val="20"/>
                <w:szCs w:val="20"/>
              </w:rPr>
              <w:t>Kurumun internet ve e-posta adresi</w:t>
            </w:r>
          </w:p>
        </w:tc>
        <w:tc>
          <w:tcPr>
            <w:tcW w:w="280" w:type="dxa"/>
            <w:shd w:val="clear" w:color="auto" w:fill="auto"/>
            <w:vAlign w:val="bottom"/>
          </w:tcPr>
          <w:p w14:paraId="69BCC217" w14:textId="77777777" w:rsidR="00E62C54" w:rsidRPr="00FA06F9" w:rsidRDefault="00E62C54" w:rsidP="00D77042">
            <w:pPr>
              <w:spacing w:before="120" w:after="120" w:line="240" w:lineRule="atLeast"/>
              <w:rPr>
                <w:rFonts w:ascii="Times New Roman" w:hAnsi="Times New Roman"/>
                <w:sz w:val="20"/>
                <w:szCs w:val="20"/>
              </w:rPr>
            </w:pPr>
            <w:r w:rsidRPr="00FA06F9">
              <w:rPr>
                <w:rFonts w:ascii="Times New Roman" w:hAnsi="Times New Roman"/>
                <w:sz w:val="20"/>
                <w:szCs w:val="20"/>
              </w:rPr>
              <w:t>:</w:t>
            </w:r>
          </w:p>
        </w:tc>
        <w:tc>
          <w:tcPr>
            <w:tcW w:w="3500" w:type="dxa"/>
            <w:gridSpan w:val="3"/>
            <w:shd w:val="clear" w:color="auto" w:fill="auto"/>
            <w:vAlign w:val="center"/>
          </w:tcPr>
          <w:p w14:paraId="096ED69C" w14:textId="77777777" w:rsidR="00E62C54" w:rsidRPr="00FA06F9" w:rsidRDefault="00E62C54" w:rsidP="00D77042">
            <w:pPr>
              <w:spacing w:before="120" w:after="120" w:line="240" w:lineRule="atLeast"/>
              <w:jc w:val="both"/>
              <w:rPr>
                <w:rFonts w:ascii="Times New Roman" w:hAnsi="Times New Roman"/>
                <w:i/>
                <w:iCs/>
                <w:sz w:val="20"/>
                <w:szCs w:val="20"/>
              </w:rPr>
            </w:pPr>
          </w:p>
        </w:tc>
      </w:tr>
      <w:tr w:rsidR="00FA06F9" w:rsidRPr="00FA06F9" w14:paraId="5F71F268" w14:textId="77777777" w:rsidTr="00C90909">
        <w:trPr>
          <w:trHeight w:hRule="exact" w:val="493"/>
        </w:trPr>
        <w:tc>
          <w:tcPr>
            <w:tcW w:w="1624" w:type="dxa"/>
            <w:vMerge/>
            <w:shd w:val="clear" w:color="auto" w:fill="auto"/>
          </w:tcPr>
          <w:p w14:paraId="2F8EA069" w14:textId="77777777" w:rsidR="00E62C54" w:rsidRPr="00FA06F9" w:rsidRDefault="00E62C54" w:rsidP="00D77042">
            <w:pPr>
              <w:tabs>
                <w:tab w:val="left" w:pos="540"/>
                <w:tab w:val="left" w:pos="720"/>
              </w:tabs>
              <w:spacing w:before="120" w:after="120" w:line="240" w:lineRule="atLeast"/>
              <w:jc w:val="both"/>
              <w:rPr>
                <w:rFonts w:ascii="Times New Roman" w:hAnsi="Times New Roman"/>
                <w:sz w:val="20"/>
                <w:szCs w:val="20"/>
              </w:rPr>
            </w:pPr>
          </w:p>
        </w:tc>
        <w:tc>
          <w:tcPr>
            <w:tcW w:w="3634" w:type="dxa"/>
            <w:shd w:val="clear" w:color="auto" w:fill="auto"/>
            <w:vAlign w:val="bottom"/>
          </w:tcPr>
          <w:p w14:paraId="0DACAD72" w14:textId="77777777" w:rsidR="00E62C54" w:rsidRPr="00FA06F9" w:rsidRDefault="00E62C54" w:rsidP="00D77042">
            <w:pPr>
              <w:spacing w:before="120" w:after="120" w:line="240" w:lineRule="atLeast"/>
              <w:rPr>
                <w:rFonts w:ascii="Times New Roman" w:hAnsi="Times New Roman"/>
                <w:i/>
                <w:sz w:val="20"/>
                <w:szCs w:val="20"/>
              </w:rPr>
            </w:pPr>
            <w:r w:rsidRPr="00FA06F9">
              <w:rPr>
                <w:rFonts w:ascii="Times New Roman" w:hAnsi="Times New Roman"/>
                <w:sz w:val="20"/>
                <w:szCs w:val="20"/>
              </w:rPr>
              <w:t>Bir önceki denetim tarihi</w:t>
            </w:r>
          </w:p>
        </w:tc>
        <w:tc>
          <w:tcPr>
            <w:tcW w:w="280" w:type="dxa"/>
            <w:shd w:val="clear" w:color="auto" w:fill="auto"/>
            <w:vAlign w:val="bottom"/>
          </w:tcPr>
          <w:p w14:paraId="3486A4F6" w14:textId="77777777" w:rsidR="00E62C54" w:rsidRPr="00FA06F9" w:rsidRDefault="00E62C54" w:rsidP="00D77042">
            <w:pPr>
              <w:spacing w:before="120" w:after="120" w:line="240" w:lineRule="atLeast"/>
              <w:rPr>
                <w:rFonts w:ascii="Times New Roman" w:hAnsi="Times New Roman"/>
                <w:sz w:val="20"/>
                <w:szCs w:val="20"/>
              </w:rPr>
            </w:pPr>
            <w:r w:rsidRPr="00FA06F9">
              <w:rPr>
                <w:rFonts w:ascii="Times New Roman" w:hAnsi="Times New Roman"/>
                <w:sz w:val="20"/>
                <w:szCs w:val="20"/>
              </w:rPr>
              <w:t>:</w:t>
            </w:r>
          </w:p>
        </w:tc>
        <w:tc>
          <w:tcPr>
            <w:tcW w:w="3500" w:type="dxa"/>
            <w:gridSpan w:val="3"/>
            <w:shd w:val="clear" w:color="auto" w:fill="auto"/>
            <w:vAlign w:val="center"/>
          </w:tcPr>
          <w:p w14:paraId="2C735433" w14:textId="77777777" w:rsidR="00E62C54" w:rsidRPr="00FA06F9" w:rsidRDefault="00E62C54" w:rsidP="00D77042">
            <w:pPr>
              <w:spacing w:before="120" w:after="120" w:line="240" w:lineRule="atLeast"/>
              <w:jc w:val="both"/>
              <w:rPr>
                <w:rFonts w:ascii="Times New Roman" w:hAnsi="Times New Roman"/>
                <w:sz w:val="20"/>
                <w:szCs w:val="20"/>
              </w:rPr>
            </w:pPr>
          </w:p>
        </w:tc>
      </w:tr>
      <w:tr w:rsidR="00FA06F9" w:rsidRPr="00FA06F9" w14:paraId="307382F5" w14:textId="77777777" w:rsidTr="00C90909">
        <w:trPr>
          <w:trHeight w:hRule="exact" w:val="415"/>
        </w:trPr>
        <w:tc>
          <w:tcPr>
            <w:tcW w:w="1624" w:type="dxa"/>
            <w:vMerge/>
            <w:shd w:val="clear" w:color="auto" w:fill="auto"/>
          </w:tcPr>
          <w:p w14:paraId="316D5D5E" w14:textId="77777777" w:rsidR="00E62C54" w:rsidRPr="00FA06F9" w:rsidRDefault="00E62C54" w:rsidP="00D77042">
            <w:pPr>
              <w:tabs>
                <w:tab w:val="left" w:pos="540"/>
                <w:tab w:val="left" w:pos="720"/>
              </w:tabs>
              <w:spacing w:before="120" w:after="120" w:line="240" w:lineRule="atLeast"/>
              <w:jc w:val="both"/>
              <w:rPr>
                <w:rFonts w:ascii="Times New Roman" w:hAnsi="Times New Roman"/>
                <w:sz w:val="20"/>
                <w:szCs w:val="20"/>
              </w:rPr>
            </w:pPr>
          </w:p>
        </w:tc>
        <w:tc>
          <w:tcPr>
            <w:tcW w:w="3634" w:type="dxa"/>
            <w:shd w:val="clear" w:color="auto" w:fill="auto"/>
            <w:vAlign w:val="bottom"/>
          </w:tcPr>
          <w:p w14:paraId="4BA3B3F8" w14:textId="0AFCE91B" w:rsidR="00E62C54" w:rsidRPr="00FA06F9" w:rsidRDefault="00C1573A" w:rsidP="00D77042">
            <w:pPr>
              <w:spacing w:before="120" w:after="120" w:line="240" w:lineRule="atLeast"/>
              <w:rPr>
                <w:rFonts w:ascii="Times New Roman" w:hAnsi="Times New Roman"/>
                <w:i/>
                <w:sz w:val="20"/>
                <w:szCs w:val="20"/>
              </w:rPr>
            </w:pPr>
            <w:r w:rsidRPr="00FA06F9">
              <w:rPr>
                <w:rFonts w:ascii="Times New Roman" w:hAnsi="Times New Roman"/>
                <w:sz w:val="20"/>
                <w:szCs w:val="20"/>
              </w:rPr>
              <w:t>Kurumda bulunan</w:t>
            </w:r>
            <w:r w:rsidR="00E62C54" w:rsidRPr="00FA06F9">
              <w:rPr>
                <w:rFonts w:ascii="Times New Roman" w:hAnsi="Times New Roman"/>
                <w:sz w:val="20"/>
                <w:szCs w:val="20"/>
              </w:rPr>
              <w:t xml:space="preserve"> hizmet üniteleri</w:t>
            </w:r>
          </w:p>
        </w:tc>
        <w:tc>
          <w:tcPr>
            <w:tcW w:w="280" w:type="dxa"/>
            <w:shd w:val="clear" w:color="auto" w:fill="auto"/>
            <w:vAlign w:val="bottom"/>
          </w:tcPr>
          <w:p w14:paraId="623BFC3F" w14:textId="77777777" w:rsidR="00E62C54" w:rsidRPr="00FA06F9" w:rsidRDefault="00E62C54" w:rsidP="00D77042">
            <w:pPr>
              <w:spacing w:before="120" w:after="120" w:line="240" w:lineRule="atLeast"/>
              <w:rPr>
                <w:rFonts w:ascii="Times New Roman" w:hAnsi="Times New Roman"/>
                <w:sz w:val="20"/>
                <w:szCs w:val="20"/>
              </w:rPr>
            </w:pPr>
            <w:r w:rsidRPr="00FA06F9">
              <w:rPr>
                <w:rFonts w:ascii="Times New Roman" w:hAnsi="Times New Roman"/>
                <w:sz w:val="20"/>
                <w:szCs w:val="20"/>
              </w:rPr>
              <w:t>:</w:t>
            </w:r>
          </w:p>
        </w:tc>
        <w:tc>
          <w:tcPr>
            <w:tcW w:w="3500" w:type="dxa"/>
            <w:gridSpan w:val="3"/>
            <w:shd w:val="clear" w:color="auto" w:fill="auto"/>
            <w:vAlign w:val="center"/>
          </w:tcPr>
          <w:p w14:paraId="3248DDD8" w14:textId="77777777" w:rsidR="00E62C54" w:rsidRPr="00FA06F9" w:rsidRDefault="00E62C54" w:rsidP="00D77042">
            <w:pPr>
              <w:spacing w:before="120" w:after="120" w:line="240" w:lineRule="atLeast"/>
              <w:jc w:val="both"/>
              <w:rPr>
                <w:rFonts w:ascii="Times New Roman" w:hAnsi="Times New Roman"/>
                <w:sz w:val="20"/>
                <w:szCs w:val="20"/>
              </w:rPr>
            </w:pPr>
          </w:p>
        </w:tc>
      </w:tr>
      <w:tr w:rsidR="00FA06F9" w:rsidRPr="00FA06F9" w14:paraId="36BC6F15" w14:textId="77777777" w:rsidTr="00C90909">
        <w:trPr>
          <w:trHeight w:hRule="exact" w:val="421"/>
        </w:trPr>
        <w:tc>
          <w:tcPr>
            <w:tcW w:w="1624" w:type="dxa"/>
            <w:vMerge/>
            <w:shd w:val="clear" w:color="auto" w:fill="auto"/>
          </w:tcPr>
          <w:p w14:paraId="5A73C286" w14:textId="77777777" w:rsidR="00E62C54" w:rsidRPr="00FA06F9" w:rsidRDefault="00E62C54" w:rsidP="00D77042">
            <w:pPr>
              <w:tabs>
                <w:tab w:val="left" w:pos="540"/>
                <w:tab w:val="left" w:pos="720"/>
              </w:tabs>
              <w:spacing w:before="120" w:after="120" w:line="240" w:lineRule="atLeast"/>
              <w:jc w:val="both"/>
              <w:rPr>
                <w:rFonts w:ascii="Times New Roman" w:hAnsi="Times New Roman"/>
                <w:sz w:val="20"/>
                <w:szCs w:val="20"/>
              </w:rPr>
            </w:pPr>
          </w:p>
        </w:tc>
        <w:tc>
          <w:tcPr>
            <w:tcW w:w="3634" w:type="dxa"/>
            <w:tcBorders>
              <w:bottom w:val="single" w:sz="4" w:space="0" w:color="auto"/>
            </w:tcBorders>
            <w:shd w:val="clear" w:color="auto" w:fill="auto"/>
            <w:vAlign w:val="bottom"/>
          </w:tcPr>
          <w:p w14:paraId="25FA807F" w14:textId="77777777" w:rsidR="00E62C54" w:rsidRPr="00FA06F9" w:rsidRDefault="00E62C54" w:rsidP="00D77042">
            <w:pPr>
              <w:spacing w:before="120" w:after="120" w:line="240" w:lineRule="atLeast"/>
              <w:rPr>
                <w:rFonts w:ascii="Times New Roman" w:hAnsi="Times New Roman"/>
                <w:i/>
                <w:sz w:val="20"/>
                <w:szCs w:val="20"/>
              </w:rPr>
            </w:pPr>
            <w:r w:rsidRPr="00FA06F9">
              <w:rPr>
                <w:rFonts w:ascii="Times New Roman" w:hAnsi="Times New Roman"/>
                <w:sz w:val="20"/>
                <w:szCs w:val="20"/>
              </w:rPr>
              <w:t>Kurumun yatak kapasitesi</w:t>
            </w:r>
          </w:p>
        </w:tc>
        <w:tc>
          <w:tcPr>
            <w:tcW w:w="280" w:type="dxa"/>
            <w:tcBorders>
              <w:bottom w:val="single" w:sz="4" w:space="0" w:color="auto"/>
            </w:tcBorders>
            <w:shd w:val="clear" w:color="auto" w:fill="auto"/>
            <w:vAlign w:val="bottom"/>
          </w:tcPr>
          <w:p w14:paraId="16205E9B" w14:textId="77777777" w:rsidR="00E62C54" w:rsidRPr="00FA06F9" w:rsidRDefault="00E62C54" w:rsidP="00D77042">
            <w:pPr>
              <w:spacing w:before="120" w:after="120" w:line="240" w:lineRule="atLeast"/>
              <w:rPr>
                <w:rFonts w:ascii="Times New Roman" w:hAnsi="Times New Roman"/>
                <w:sz w:val="20"/>
                <w:szCs w:val="20"/>
              </w:rPr>
            </w:pPr>
            <w:r w:rsidRPr="00FA06F9">
              <w:rPr>
                <w:rFonts w:ascii="Times New Roman" w:hAnsi="Times New Roman"/>
                <w:sz w:val="20"/>
                <w:szCs w:val="20"/>
              </w:rPr>
              <w:t>:</w:t>
            </w:r>
          </w:p>
        </w:tc>
        <w:tc>
          <w:tcPr>
            <w:tcW w:w="3500" w:type="dxa"/>
            <w:gridSpan w:val="3"/>
            <w:tcBorders>
              <w:bottom w:val="single" w:sz="4" w:space="0" w:color="auto"/>
            </w:tcBorders>
            <w:shd w:val="clear" w:color="auto" w:fill="auto"/>
            <w:vAlign w:val="center"/>
          </w:tcPr>
          <w:p w14:paraId="72DA2B4F" w14:textId="77777777" w:rsidR="00E62C54" w:rsidRPr="00FA06F9" w:rsidRDefault="00E62C54" w:rsidP="00D77042">
            <w:pPr>
              <w:spacing w:before="120" w:after="120" w:line="240" w:lineRule="atLeast"/>
              <w:jc w:val="both"/>
              <w:rPr>
                <w:rFonts w:ascii="Times New Roman" w:hAnsi="Times New Roman"/>
                <w:sz w:val="20"/>
                <w:szCs w:val="20"/>
              </w:rPr>
            </w:pPr>
          </w:p>
        </w:tc>
      </w:tr>
      <w:tr w:rsidR="00FA06F9" w:rsidRPr="00FA06F9" w14:paraId="3F474DE5" w14:textId="77777777" w:rsidTr="00235474">
        <w:trPr>
          <w:trHeight w:hRule="exact" w:val="433"/>
        </w:trPr>
        <w:tc>
          <w:tcPr>
            <w:tcW w:w="1624" w:type="dxa"/>
            <w:vMerge/>
            <w:shd w:val="clear" w:color="auto" w:fill="auto"/>
          </w:tcPr>
          <w:p w14:paraId="75FE5C5B" w14:textId="77777777" w:rsidR="00E62C54" w:rsidRPr="00FA06F9" w:rsidRDefault="00E62C54" w:rsidP="00D77042">
            <w:pPr>
              <w:tabs>
                <w:tab w:val="left" w:pos="540"/>
                <w:tab w:val="left" w:pos="720"/>
              </w:tabs>
              <w:spacing w:before="120" w:after="120" w:line="240" w:lineRule="atLeast"/>
              <w:jc w:val="both"/>
              <w:rPr>
                <w:rFonts w:ascii="Times New Roman" w:hAnsi="Times New Roman"/>
                <w:sz w:val="20"/>
                <w:szCs w:val="20"/>
              </w:rPr>
            </w:pPr>
          </w:p>
        </w:tc>
        <w:tc>
          <w:tcPr>
            <w:tcW w:w="7414" w:type="dxa"/>
            <w:gridSpan w:val="5"/>
            <w:tcBorders>
              <w:top w:val="single" w:sz="4" w:space="0" w:color="auto"/>
              <w:bottom w:val="nil"/>
            </w:tcBorders>
            <w:shd w:val="clear" w:color="auto" w:fill="auto"/>
          </w:tcPr>
          <w:p w14:paraId="3A2A0632" w14:textId="77777777" w:rsidR="00E62C54" w:rsidRPr="00FA06F9" w:rsidRDefault="00E62C54" w:rsidP="00D77042">
            <w:pPr>
              <w:spacing w:before="120" w:after="120" w:line="240" w:lineRule="atLeast"/>
              <w:jc w:val="both"/>
              <w:rPr>
                <w:rFonts w:ascii="Times New Roman" w:hAnsi="Times New Roman"/>
                <w:sz w:val="20"/>
                <w:szCs w:val="20"/>
              </w:rPr>
            </w:pPr>
          </w:p>
          <w:p w14:paraId="793C7ECF" w14:textId="77777777" w:rsidR="00E62C54" w:rsidRPr="00FA06F9" w:rsidRDefault="00E62C54" w:rsidP="00D77042">
            <w:pPr>
              <w:spacing w:before="120" w:after="120" w:line="240" w:lineRule="atLeast"/>
              <w:jc w:val="both"/>
              <w:rPr>
                <w:rFonts w:ascii="Times New Roman" w:hAnsi="Times New Roman"/>
                <w:sz w:val="20"/>
                <w:szCs w:val="20"/>
              </w:rPr>
            </w:pPr>
          </w:p>
          <w:p w14:paraId="20D9B274" w14:textId="77777777" w:rsidR="00E62C54" w:rsidRPr="00FA06F9" w:rsidRDefault="00E62C54" w:rsidP="00D77042">
            <w:pPr>
              <w:spacing w:before="120" w:after="120" w:line="240" w:lineRule="atLeast"/>
              <w:jc w:val="both"/>
              <w:rPr>
                <w:rFonts w:ascii="Times New Roman" w:hAnsi="Times New Roman"/>
                <w:sz w:val="20"/>
                <w:szCs w:val="20"/>
              </w:rPr>
            </w:pPr>
          </w:p>
          <w:p w14:paraId="5A9FCB4E" w14:textId="77777777" w:rsidR="00E62C54" w:rsidRPr="00FA06F9" w:rsidRDefault="00E62C54" w:rsidP="00D77042">
            <w:pPr>
              <w:tabs>
                <w:tab w:val="left" w:pos="540"/>
                <w:tab w:val="left" w:pos="720"/>
              </w:tabs>
              <w:spacing w:before="120" w:after="120" w:line="240" w:lineRule="atLeast"/>
              <w:jc w:val="both"/>
              <w:rPr>
                <w:rFonts w:ascii="Times New Roman" w:hAnsi="Times New Roman"/>
                <w:sz w:val="20"/>
                <w:szCs w:val="20"/>
              </w:rPr>
            </w:pPr>
          </w:p>
        </w:tc>
      </w:tr>
      <w:tr w:rsidR="00FA06F9" w:rsidRPr="00FA06F9" w14:paraId="7F9B8E40" w14:textId="77777777" w:rsidTr="00235474">
        <w:trPr>
          <w:trHeight w:hRule="exact" w:val="433"/>
        </w:trPr>
        <w:tc>
          <w:tcPr>
            <w:tcW w:w="1624" w:type="dxa"/>
            <w:vMerge/>
            <w:shd w:val="clear" w:color="auto" w:fill="auto"/>
          </w:tcPr>
          <w:p w14:paraId="2D842CE0" w14:textId="77777777" w:rsidR="00E62C54" w:rsidRPr="00FA06F9" w:rsidRDefault="00E62C54" w:rsidP="00D77042">
            <w:pPr>
              <w:tabs>
                <w:tab w:val="left" w:pos="540"/>
                <w:tab w:val="left" w:pos="720"/>
              </w:tabs>
              <w:spacing w:before="120" w:after="120" w:line="240" w:lineRule="atLeast"/>
              <w:jc w:val="both"/>
              <w:rPr>
                <w:rFonts w:ascii="Times New Roman" w:hAnsi="Times New Roman"/>
                <w:sz w:val="20"/>
                <w:szCs w:val="20"/>
              </w:rPr>
            </w:pPr>
          </w:p>
        </w:tc>
        <w:tc>
          <w:tcPr>
            <w:tcW w:w="7414" w:type="dxa"/>
            <w:gridSpan w:val="5"/>
            <w:tcBorders>
              <w:top w:val="nil"/>
            </w:tcBorders>
            <w:shd w:val="clear" w:color="auto" w:fill="auto"/>
          </w:tcPr>
          <w:p w14:paraId="42BA4951" w14:textId="77777777" w:rsidR="00E62C54" w:rsidRPr="00FA06F9" w:rsidRDefault="00E62C54" w:rsidP="00D77042">
            <w:pPr>
              <w:spacing w:before="120" w:after="120" w:line="240" w:lineRule="atLeast"/>
              <w:jc w:val="both"/>
              <w:rPr>
                <w:rFonts w:ascii="Times New Roman" w:hAnsi="Times New Roman"/>
                <w:sz w:val="20"/>
                <w:szCs w:val="20"/>
              </w:rPr>
            </w:pPr>
          </w:p>
        </w:tc>
      </w:tr>
      <w:tr w:rsidR="00FA06F9" w:rsidRPr="00FA06F9" w14:paraId="536AA835" w14:textId="77777777" w:rsidTr="0048388B">
        <w:trPr>
          <w:trHeight w:hRule="exact" w:val="379"/>
        </w:trPr>
        <w:tc>
          <w:tcPr>
            <w:tcW w:w="1624" w:type="dxa"/>
            <w:vMerge/>
            <w:shd w:val="clear" w:color="auto" w:fill="auto"/>
          </w:tcPr>
          <w:p w14:paraId="0DAD27B0" w14:textId="77777777" w:rsidR="006B7439" w:rsidRPr="00FA06F9" w:rsidRDefault="006B7439" w:rsidP="006B7439">
            <w:pPr>
              <w:tabs>
                <w:tab w:val="left" w:pos="540"/>
                <w:tab w:val="left" w:pos="720"/>
              </w:tabs>
              <w:spacing w:before="120" w:after="120" w:line="240" w:lineRule="atLeast"/>
              <w:jc w:val="both"/>
              <w:rPr>
                <w:rFonts w:ascii="Times New Roman" w:hAnsi="Times New Roman"/>
                <w:sz w:val="20"/>
                <w:szCs w:val="20"/>
              </w:rPr>
            </w:pPr>
          </w:p>
        </w:tc>
        <w:tc>
          <w:tcPr>
            <w:tcW w:w="5596" w:type="dxa"/>
            <w:gridSpan w:val="3"/>
            <w:shd w:val="clear" w:color="auto" w:fill="auto"/>
            <w:vAlign w:val="center"/>
          </w:tcPr>
          <w:p w14:paraId="6FBFC71C" w14:textId="2C1919F3" w:rsidR="006B7439" w:rsidRPr="00FA06F9" w:rsidRDefault="006B7439" w:rsidP="006B7439">
            <w:pPr>
              <w:spacing w:before="120" w:after="120" w:line="240" w:lineRule="atLeast"/>
              <w:rPr>
                <w:rFonts w:ascii="Times New Roman" w:hAnsi="Times New Roman"/>
                <w:b/>
                <w:bCs/>
                <w:sz w:val="20"/>
                <w:szCs w:val="20"/>
              </w:rPr>
            </w:pPr>
            <w:r w:rsidRPr="00FA06F9">
              <w:rPr>
                <w:rFonts w:ascii="Times New Roman" w:hAnsi="Times New Roman"/>
                <w:b/>
                <w:szCs w:val="20"/>
              </w:rPr>
              <w:t>Personel Sayısı</w:t>
            </w:r>
          </w:p>
        </w:tc>
        <w:tc>
          <w:tcPr>
            <w:tcW w:w="838" w:type="dxa"/>
            <w:shd w:val="clear" w:color="auto" w:fill="auto"/>
          </w:tcPr>
          <w:p w14:paraId="2B467309" w14:textId="329E1CD9" w:rsidR="006B7439" w:rsidRPr="00FA06F9" w:rsidRDefault="006B7439" w:rsidP="006B7439">
            <w:pPr>
              <w:spacing w:before="120" w:after="120" w:line="240" w:lineRule="atLeast"/>
              <w:rPr>
                <w:rFonts w:ascii="Times New Roman" w:hAnsi="Times New Roman"/>
                <w:b/>
                <w:bCs/>
                <w:sz w:val="20"/>
                <w:szCs w:val="20"/>
              </w:rPr>
            </w:pPr>
            <w:r w:rsidRPr="00FA06F9">
              <w:rPr>
                <w:rFonts w:ascii="Times New Roman" w:hAnsi="Times New Roman"/>
                <w:b/>
              </w:rPr>
              <w:t>Norm</w:t>
            </w:r>
          </w:p>
        </w:tc>
        <w:tc>
          <w:tcPr>
            <w:tcW w:w="980" w:type="dxa"/>
            <w:shd w:val="clear" w:color="auto" w:fill="auto"/>
            <w:vAlign w:val="center"/>
          </w:tcPr>
          <w:p w14:paraId="48B7EF78" w14:textId="586EC705" w:rsidR="006B7439" w:rsidRPr="00FA06F9" w:rsidRDefault="006B7439" w:rsidP="006B7439">
            <w:pPr>
              <w:spacing w:before="120" w:after="120" w:line="240" w:lineRule="atLeast"/>
              <w:rPr>
                <w:rFonts w:ascii="Times New Roman" w:hAnsi="Times New Roman"/>
                <w:b/>
                <w:bCs/>
                <w:sz w:val="20"/>
                <w:szCs w:val="20"/>
              </w:rPr>
            </w:pPr>
            <w:r w:rsidRPr="00FA06F9">
              <w:rPr>
                <w:rFonts w:ascii="Times New Roman" w:hAnsi="Times New Roman"/>
                <w:b/>
              </w:rPr>
              <w:t>Mevcut</w:t>
            </w:r>
          </w:p>
        </w:tc>
      </w:tr>
      <w:tr w:rsidR="00FA06F9" w:rsidRPr="00FA06F9" w14:paraId="7E846A9E" w14:textId="77777777" w:rsidTr="0048388B">
        <w:trPr>
          <w:trHeight w:val="19"/>
        </w:trPr>
        <w:tc>
          <w:tcPr>
            <w:tcW w:w="1624" w:type="dxa"/>
            <w:vMerge/>
            <w:shd w:val="clear" w:color="auto" w:fill="auto"/>
          </w:tcPr>
          <w:p w14:paraId="3DC3DC62" w14:textId="77777777" w:rsidR="006B7439" w:rsidRPr="00FA06F9" w:rsidRDefault="006B7439" w:rsidP="00D250FD">
            <w:pPr>
              <w:tabs>
                <w:tab w:val="left" w:pos="540"/>
                <w:tab w:val="left" w:pos="720"/>
              </w:tabs>
              <w:spacing w:before="120" w:after="120" w:line="240" w:lineRule="atLeast"/>
              <w:jc w:val="both"/>
              <w:rPr>
                <w:rFonts w:ascii="Times New Roman" w:hAnsi="Times New Roman"/>
                <w:sz w:val="20"/>
                <w:szCs w:val="20"/>
              </w:rPr>
            </w:pPr>
          </w:p>
        </w:tc>
        <w:tc>
          <w:tcPr>
            <w:tcW w:w="5596" w:type="dxa"/>
            <w:gridSpan w:val="3"/>
            <w:shd w:val="clear" w:color="auto" w:fill="auto"/>
            <w:vAlign w:val="center"/>
          </w:tcPr>
          <w:p w14:paraId="48714D29" w14:textId="1DAAE0AF" w:rsidR="006B7439" w:rsidRPr="00FA06F9" w:rsidRDefault="006B7439" w:rsidP="006B7439">
            <w:pPr>
              <w:tabs>
                <w:tab w:val="left" w:pos="540"/>
                <w:tab w:val="left" w:pos="720"/>
              </w:tabs>
              <w:spacing w:before="120" w:after="120" w:line="240" w:lineRule="atLeast"/>
              <w:rPr>
                <w:rFonts w:ascii="Times New Roman" w:hAnsi="Times New Roman"/>
                <w:sz w:val="20"/>
                <w:szCs w:val="20"/>
              </w:rPr>
            </w:pPr>
            <w:r w:rsidRPr="00FA06F9">
              <w:rPr>
                <w:rFonts w:ascii="Times New Roman" w:hAnsi="Times New Roman"/>
                <w:sz w:val="20"/>
              </w:rPr>
              <w:t>657 sayılı Devlet Memurları Kanununa tabi memur sayısı</w:t>
            </w:r>
          </w:p>
        </w:tc>
        <w:tc>
          <w:tcPr>
            <w:tcW w:w="838" w:type="dxa"/>
            <w:shd w:val="clear" w:color="auto" w:fill="auto"/>
            <w:vAlign w:val="center"/>
          </w:tcPr>
          <w:p w14:paraId="3DA9F436" w14:textId="77777777" w:rsidR="006B7439" w:rsidRPr="00FA06F9" w:rsidRDefault="006B7439" w:rsidP="00D250FD">
            <w:pPr>
              <w:tabs>
                <w:tab w:val="left" w:pos="540"/>
                <w:tab w:val="left" w:pos="720"/>
              </w:tabs>
              <w:spacing w:before="120" w:after="120" w:line="240" w:lineRule="atLeast"/>
              <w:jc w:val="center"/>
              <w:rPr>
                <w:rFonts w:ascii="Times New Roman" w:hAnsi="Times New Roman"/>
                <w:sz w:val="20"/>
                <w:szCs w:val="20"/>
              </w:rPr>
            </w:pPr>
          </w:p>
        </w:tc>
        <w:tc>
          <w:tcPr>
            <w:tcW w:w="980" w:type="dxa"/>
            <w:shd w:val="clear" w:color="auto" w:fill="auto"/>
            <w:vAlign w:val="center"/>
          </w:tcPr>
          <w:p w14:paraId="3C0A9F0C" w14:textId="77777777" w:rsidR="006B7439" w:rsidRPr="00FA06F9" w:rsidRDefault="006B7439" w:rsidP="00D250FD">
            <w:pPr>
              <w:tabs>
                <w:tab w:val="left" w:pos="540"/>
                <w:tab w:val="left" w:pos="720"/>
              </w:tabs>
              <w:spacing w:before="120" w:after="120" w:line="240" w:lineRule="atLeast"/>
              <w:jc w:val="center"/>
              <w:rPr>
                <w:rFonts w:ascii="Times New Roman" w:hAnsi="Times New Roman"/>
                <w:sz w:val="20"/>
                <w:szCs w:val="20"/>
              </w:rPr>
            </w:pPr>
          </w:p>
        </w:tc>
      </w:tr>
      <w:tr w:rsidR="00FA06F9" w:rsidRPr="00FA06F9" w14:paraId="10E4D888" w14:textId="77777777" w:rsidTr="0048388B">
        <w:trPr>
          <w:trHeight w:val="19"/>
        </w:trPr>
        <w:tc>
          <w:tcPr>
            <w:tcW w:w="1624" w:type="dxa"/>
            <w:vMerge/>
            <w:shd w:val="clear" w:color="auto" w:fill="auto"/>
          </w:tcPr>
          <w:p w14:paraId="38FB38BE" w14:textId="77777777" w:rsidR="006B7439" w:rsidRPr="00FA06F9" w:rsidRDefault="006B7439" w:rsidP="00D250FD">
            <w:pPr>
              <w:tabs>
                <w:tab w:val="left" w:pos="540"/>
                <w:tab w:val="left" w:pos="720"/>
              </w:tabs>
              <w:spacing w:before="120" w:after="120" w:line="240" w:lineRule="atLeast"/>
              <w:jc w:val="both"/>
              <w:rPr>
                <w:rFonts w:ascii="Times New Roman" w:hAnsi="Times New Roman"/>
                <w:sz w:val="20"/>
                <w:szCs w:val="20"/>
              </w:rPr>
            </w:pPr>
          </w:p>
        </w:tc>
        <w:tc>
          <w:tcPr>
            <w:tcW w:w="5596" w:type="dxa"/>
            <w:gridSpan w:val="3"/>
            <w:shd w:val="clear" w:color="auto" w:fill="auto"/>
            <w:vAlign w:val="center"/>
          </w:tcPr>
          <w:p w14:paraId="18A8F552" w14:textId="3AE77E6F" w:rsidR="006B7439" w:rsidRPr="00FA06F9" w:rsidRDefault="006B7439" w:rsidP="006B7439">
            <w:pPr>
              <w:tabs>
                <w:tab w:val="left" w:pos="540"/>
                <w:tab w:val="left" w:pos="720"/>
              </w:tabs>
              <w:spacing w:before="120" w:after="120" w:line="240" w:lineRule="atLeast"/>
              <w:rPr>
                <w:rFonts w:ascii="Times New Roman" w:hAnsi="Times New Roman"/>
                <w:sz w:val="20"/>
                <w:szCs w:val="20"/>
              </w:rPr>
            </w:pPr>
            <w:r w:rsidRPr="00FA06F9">
              <w:rPr>
                <w:rFonts w:ascii="Times New Roman" w:hAnsi="Times New Roman"/>
                <w:sz w:val="20"/>
              </w:rPr>
              <w:t>4857 sayılı İş Kanununa tabi sözleşmeli personel sayısı</w:t>
            </w:r>
          </w:p>
        </w:tc>
        <w:tc>
          <w:tcPr>
            <w:tcW w:w="838" w:type="dxa"/>
            <w:shd w:val="clear" w:color="auto" w:fill="auto"/>
            <w:vAlign w:val="center"/>
          </w:tcPr>
          <w:p w14:paraId="24D81C3D" w14:textId="77777777" w:rsidR="006B7439" w:rsidRPr="00FA06F9" w:rsidRDefault="006B7439" w:rsidP="00D250FD">
            <w:pPr>
              <w:tabs>
                <w:tab w:val="left" w:pos="540"/>
                <w:tab w:val="left" w:pos="720"/>
              </w:tabs>
              <w:spacing w:before="120" w:after="120" w:line="240" w:lineRule="atLeast"/>
              <w:jc w:val="center"/>
              <w:rPr>
                <w:rFonts w:ascii="Times New Roman" w:hAnsi="Times New Roman"/>
                <w:sz w:val="20"/>
                <w:szCs w:val="20"/>
              </w:rPr>
            </w:pPr>
          </w:p>
        </w:tc>
        <w:tc>
          <w:tcPr>
            <w:tcW w:w="980" w:type="dxa"/>
            <w:shd w:val="clear" w:color="auto" w:fill="auto"/>
            <w:vAlign w:val="center"/>
          </w:tcPr>
          <w:p w14:paraId="11C014A6" w14:textId="77777777" w:rsidR="006B7439" w:rsidRPr="00FA06F9" w:rsidRDefault="006B7439" w:rsidP="00D250FD">
            <w:pPr>
              <w:tabs>
                <w:tab w:val="left" w:pos="540"/>
                <w:tab w:val="left" w:pos="720"/>
              </w:tabs>
              <w:spacing w:before="120" w:after="120" w:line="240" w:lineRule="atLeast"/>
              <w:jc w:val="center"/>
              <w:rPr>
                <w:rFonts w:ascii="Times New Roman" w:hAnsi="Times New Roman"/>
                <w:sz w:val="20"/>
                <w:szCs w:val="20"/>
              </w:rPr>
            </w:pPr>
          </w:p>
        </w:tc>
      </w:tr>
      <w:tr w:rsidR="00FA06F9" w:rsidRPr="00FA06F9" w14:paraId="0B361C53" w14:textId="77777777" w:rsidTr="0048388B">
        <w:trPr>
          <w:trHeight w:val="19"/>
        </w:trPr>
        <w:tc>
          <w:tcPr>
            <w:tcW w:w="1624" w:type="dxa"/>
            <w:vMerge/>
            <w:shd w:val="clear" w:color="auto" w:fill="auto"/>
          </w:tcPr>
          <w:p w14:paraId="3653A409" w14:textId="77777777" w:rsidR="006B7439" w:rsidRPr="00FA06F9" w:rsidRDefault="006B7439" w:rsidP="00D250FD">
            <w:pPr>
              <w:tabs>
                <w:tab w:val="left" w:pos="540"/>
                <w:tab w:val="left" w:pos="720"/>
              </w:tabs>
              <w:spacing w:before="120" w:after="120" w:line="240" w:lineRule="atLeast"/>
              <w:jc w:val="both"/>
              <w:rPr>
                <w:rFonts w:ascii="Times New Roman" w:hAnsi="Times New Roman"/>
                <w:sz w:val="20"/>
                <w:szCs w:val="20"/>
              </w:rPr>
            </w:pPr>
          </w:p>
        </w:tc>
        <w:tc>
          <w:tcPr>
            <w:tcW w:w="5596" w:type="dxa"/>
            <w:gridSpan w:val="3"/>
            <w:shd w:val="clear" w:color="auto" w:fill="auto"/>
            <w:vAlign w:val="center"/>
          </w:tcPr>
          <w:p w14:paraId="4E0CD489" w14:textId="186C2058" w:rsidR="006B7439" w:rsidRPr="00FA06F9" w:rsidRDefault="006B7439" w:rsidP="006B7439">
            <w:pPr>
              <w:tabs>
                <w:tab w:val="left" w:pos="540"/>
                <w:tab w:val="left" w:pos="720"/>
              </w:tabs>
              <w:spacing w:before="120" w:after="120" w:line="240" w:lineRule="atLeast"/>
              <w:rPr>
                <w:rFonts w:ascii="Times New Roman" w:hAnsi="Times New Roman"/>
                <w:sz w:val="20"/>
                <w:szCs w:val="20"/>
              </w:rPr>
            </w:pPr>
            <w:r w:rsidRPr="00FA06F9">
              <w:rPr>
                <w:rFonts w:ascii="Times New Roman" w:hAnsi="Times New Roman"/>
                <w:sz w:val="20"/>
              </w:rPr>
              <w:t>Hizmet alımı yoluyla çalıştırılan personel sayısı</w:t>
            </w:r>
          </w:p>
        </w:tc>
        <w:tc>
          <w:tcPr>
            <w:tcW w:w="838" w:type="dxa"/>
            <w:shd w:val="clear" w:color="auto" w:fill="auto"/>
            <w:vAlign w:val="center"/>
          </w:tcPr>
          <w:p w14:paraId="5D425AAB" w14:textId="77777777" w:rsidR="006B7439" w:rsidRPr="00FA06F9" w:rsidRDefault="006B7439" w:rsidP="00D250FD">
            <w:pPr>
              <w:tabs>
                <w:tab w:val="left" w:pos="540"/>
                <w:tab w:val="left" w:pos="720"/>
              </w:tabs>
              <w:spacing w:before="120" w:after="120" w:line="240" w:lineRule="atLeast"/>
              <w:jc w:val="center"/>
              <w:rPr>
                <w:rFonts w:ascii="Times New Roman" w:hAnsi="Times New Roman"/>
                <w:sz w:val="20"/>
                <w:szCs w:val="20"/>
              </w:rPr>
            </w:pPr>
          </w:p>
        </w:tc>
        <w:tc>
          <w:tcPr>
            <w:tcW w:w="980" w:type="dxa"/>
            <w:shd w:val="clear" w:color="auto" w:fill="auto"/>
            <w:vAlign w:val="center"/>
          </w:tcPr>
          <w:p w14:paraId="559D3639" w14:textId="77777777" w:rsidR="006B7439" w:rsidRPr="00FA06F9" w:rsidRDefault="006B7439" w:rsidP="00D250FD">
            <w:pPr>
              <w:tabs>
                <w:tab w:val="left" w:pos="540"/>
                <w:tab w:val="left" w:pos="720"/>
              </w:tabs>
              <w:spacing w:before="120" w:after="120" w:line="240" w:lineRule="atLeast"/>
              <w:jc w:val="center"/>
              <w:rPr>
                <w:rFonts w:ascii="Times New Roman" w:hAnsi="Times New Roman"/>
                <w:sz w:val="20"/>
                <w:szCs w:val="20"/>
              </w:rPr>
            </w:pPr>
          </w:p>
        </w:tc>
      </w:tr>
      <w:tr w:rsidR="00FA06F9" w:rsidRPr="00FA06F9" w14:paraId="6CC93D0C" w14:textId="77777777" w:rsidTr="0048388B">
        <w:trPr>
          <w:trHeight w:val="19"/>
        </w:trPr>
        <w:tc>
          <w:tcPr>
            <w:tcW w:w="1624" w:type="dxa"/>
            <w:vMerge/>
            <w:shd w:val="clear" w:color="auto" w:fill="auto"/>
          </w:tcPr>
          <w:p w14:paraId="35E95A0B" w14:textId="77777777" w:rsidR="006B7439" w:rsidRPr="00FA06F9" w:rsidRDefault="006B7439" w:rsidP="00D250FD">
            <w:pPr>
              <w:tabs>
                <w:tab w:val="left" w:pos="540"/>
                <w:tab w:val="left" w:pos="720"/>
              </w:tabs>
              <w:spacing w:before="120" w:after="120" w:line="240" w:lineRule="atLeast"/>
              <w:jc w:val="both"/>
              <w:rPr>
                <w:rFonts w:ascii="Times New Roman" w:hAnsi="Times New Roman"/>
                <w:sz w:val="20"/>
                <w:szCs w:val="20"/>
              </w:rPr>
            </w:pPr>
          </w:p>
        </w:tc>
        <w:tc>
          <w:tcPr>
            <w:tcW w:w="5596" w:type="dxa"/>
            <w:gridSpan w:val="3"/>
            <w:tcBorders>
              <w:bottom w:val="single" w:sz="4" w:space="0" w:color="auto"/>
            </w:tcBorders>
            <w:shd w:val="clear" w:color="auto" w:fill="auto"/>
            <w:vAlign w:val="center"/>
          </w:tcPr>
          <w:p w14:paraId="58286E16" w14:textId="745D555E" w:rsidR="006B7439" w:rsidRPr="00FA06F9" w:rsidRDefault="006B7439" w:rsidP="006B7439">
            <w:pPr>
              <w:tabs>
                <w:tab w:val="left" w:pos="540"/>
                <w:tab w:val="left" w:pos="720"/>
              </w:tabs>
              <w:spacing w:before="120" w:after="120" w:line="240" w:lineRule="atLeast"/>
              <w:rPr>
                <w:rFonts w:ascii="Times New Roman" w:hAnsi="Times New Roman"/>
                <w:sz w:val="20"/>
                <w:szCs w:val="20"/>
              </w:rPr>
            </w:pPr>
            <w:r w:rsidRPr="00FA06F9">
              <w:rPr>
                <w:rFonts w:ascii="Times New Roman" w:hAnsi="Times New Roman"/>
                <w:sz w:val="20"/>
              </w:rPr>
              <w:t>Çırak / Stajyer öğrenci sayısı</w:t>
            </w:r>
          </w:p>
        </w:tc>
        <w:tc>
          <w:tcPr>
            <w:tcW w:w="838" w:type="dxa"/>
            <w:shd w:val="clear" w:color="auto" w:fill="auto"/>
            <w:vAlign w:val="center"/>
          </w:tcPr>
          <w:p w14:paraId="22141DEE" w14:textId="77777777" w:rsidR="006B7439" w:rsidRPr="00FA06F9" w:rsidRDefault="006B7439" w:rsidP="00D250FD">
            <w:pPr>
              <w:tabs>
                <w:tab w:val="left" w:pos="540"/>
                <w:tab w:val="left" w:pos="720"/>
              </w:tabs>
              <w:spacing w:before="120" w:after="120" w:line="240" w:lineRule="atLeast"/>
              <w:jc w:val="center"/>
              <w:rPr>
                <w:rFonts w:ascii="Times New Roman" w:hAnsi="Times New Roman"/>
                <w:sz w:val="20"/>
                <w:szCs w:val="20"/>
              </w:rPr>
            </w:pPr>
          </w:p>
        </w:tc>
        <w:tc>
          <w:tcPr>
            <w:tcW w:w="980" w:type="dxa"/>
            <w:shd w:val="clear" w:color="auto" w:fill="auto"/>
            <w:vAlign w:val="center"/>
          </w:tcPr>
          <w:p w14:paraId="78CD086D" w14:textId="77777777" w:rsidR="006B7439" w:rsidRPr="00FA06F9" w:rsidRDefault="006B7439" w:rsidP="00D250FD">
            <w:pPr>
              <w:tabs>
                <w:tab w:val="left" w:pos="540"/>
                <w:tab w:val="left" w:pos="720"/>
              </w:tabs>
              <w:spacing w:before="120" w:after="120" w:line="240" w:lineRule="atLeast"/>
              <w:jc w:val="center"/>
              <w:rPr>
                <w:rFonts w:ascii="Times New Roman" w:hAnsi="Times New Roman"/>
                <w:sz w:val="20"/>
                <w:szCs w:val="20"/>
              </w:rPr>
            </w:pPr>
          </w:p>
        </w:tc>
      </w:tr>
      <w:tr w:rsidR="00FA06F9" w:rsidRPr="00FA06F9" w14:paraId="48B58A46" w14:textId="77777777" w:rsidTr="0048388B">
        <w:trPr>
          <w:trHeight w:val="19"/>
        </w:trPr>
        <w:tc>
          <w:tcPr>
            <w:tcW w:w="1624" w:type="dxa"/>
            <w:vMerge/>
            <w:shd w:val="clear" w:color="auto" w:fill="auto"/>
          </w:tcPr>
          <w:p w14:paraId="7F37F482" w14:textId="77777777" w:rsidR="006B7439" w:rsidRPr="00FA06F9" w:rsidRDefault="006B7439" w:rsidP="00D250FD">
            <w:pPr>
              <w:tabs>
                <w:tab w:val="left" w:pos="540"/>
                <w:tab w:val="left" w:pos="720"/>
              </w:tabs>
              <w:spacing w:before="120" w:after="120" w:line="240" w:lineRule="atLeast"/>
              <w:jc w:val="both"/>
              <w:rPr>
                <w:rFonts w:ascii="Times New Roman" w:hAnsi="Times New Roman"/>
                <w:sz w:val="20"/>
                <w:szCs w:val="20"/>
              </w:rPr>
            </w:pPr>
          </w:p>
        </w:tc>
        <w:tc>
          <w:tcPr>
            <w:tcW w:w="5596" w:type="dxa"/>
            <w:gridSpan w:val="3"/>
            <w:tcBorders>
              <w:bottom w:val="single" w:sz="4" w:space="0" w:color="auto"/>
            </w:tcBorders>
            <w:shd w:val="clear" w:color="auto" w:fill="auto"/>
            <w:vAlign w:val="center"/>
          </w:tcPr>
          <w:p w14:paraId="07A8C06B" w14:textId="76D639F9" w:rsidR="006B7439" w:rsidRPr="00FA06F9" w:rsidRDefault="006B7439" w:rsidP="006B7439">
            <w:pPr>
              <w:tabs>
                <w:tab w:val="left" w:pos="540"/>
                <w:tab w:val="left" w:pos="720"/>
              </w:tabs>
              <w:spacing w:before="120" w:after="120" w:line="240" w:lineRule="atLeast"/>
              <w:rPr>
                <w:rFonts w:ascii="Times New Roman" w:hAnsi="Times New Roman"/>
                <w:sz w:val="20"/>
                <w:szCs w:val="20"/>
              </w:rPr>
            </w:pPr>
            <w:r w:rsidRPr="00FA06F9">
              <w:rPr>
                <w:rFonts w:ascii="Times New Roman" w:hAnsi="Times New Roman"/>
                <w:sz w:val="20"/>
              </w:rPr>
              <w:t>Diğer çalışan personel sayısı</w:t>
            </w:r>
          </w:p>
        </w:tc>
        <w:tc>
          <w:tcPr>
            <w:tcW w:w="838" w:type="dxa"/>
            <w:shd w:val="clear" w:color="auto" w:fill="auto"/>
            <w:vAlign w:val="center"/>
          </w:tcPr>
          <w:p w14:paraId="6FEA6E55" w14:textId="77777777" w:rsidR="006B7439" w:rsidRPr="00FA06F9" w:rsidRDefault="006B7439" w:rsidP="00D250FD">
            <w:pPr>
              <w:tabs>
                <w:tab w:val="left" w:pos="540"/>
                <w:tab w:val="left" w:pos="720"/>
              </w:tabs>
              <w:spacing w:before="120" w:after="120" w:line="240" w:lineRule="atLeast"/>
              <w:jc w:val="center"/>
              <w:rPr>
                <w:rFonts w:ascii="Times New Roman" w:hAnsi="Times New Roman"/>
                <w:sz w:val="20"/>
                <w:szCs w:val="20"/>
              </w:rPr>
            </w:pPr>
          </w:p>
        </w:tc>
        <w:tc>
          <w:tcPr>
            <w:tcW w:w="980" w:type="dxa"/>
            <w:shd w:val="clear" w:color="auto" w:fill="auto"/>
            <w:vAlign w:val="center"/>
          </w:tcPr>
          <w:p w14:paraId="0F97AC31" w14:textId="77777777" w:rsidR="006B7439" w:rsidRPr="00FA06F9" w:rsidRDefault="006B7439" w:rsidP="00D250FD">
            <w:pPr>
              <w:tabs>
                <w:tab w:val="left" w:pos="540"/>
                <w:tab w:val="left" w:pos="720"/>
              </w:tabs>
              <w:spacing w:before="120" w:after="120" w:line="240" w:lineRule="atLeast"/>
              <w:jc w:val="center"/>
              <w:rPr>
                <w:rFonts w:ascii="Times New Roman" w:hAnsi="Times New Roman"/>
                <w:sz w:val="20"/>
                <w:szCs w:val="20"/>
              </w:rPr>
            </w:pPr>
          </w:p>
        </w:tc>
      </w:tr>
      <w:tr w:rsidR="00FA06F9" w:rsidRPr="00FA06F9" w14:paraId="4C2D8E52" w14:textId="77777777" w:rsidTr="0048388B">
        <w:trPr>
          <w:trHeight w:val="19"/>
        </w:trPr>
        <w:tc>
          <w:tcPr>
            <w:tcW w:w="1624" w:type="dxa"/>
            <w:vMerge/>
            <w:shd w:val="clear" w:color="auto" w:fill="auto"/>
          </w:tcPr>
          <w:p w14:paraId="77867B4A" w14:textId="77777777" w:rsidR="006B7439" w:rsidRPr="00FA06F9" w:rsidRDefault="006B7439" w:rsidP="00D77042">
            <w:pPr>
              <w:tabs>
                <w:tab w:val="left" w:pos="540"/>
                <w:tab w:val="left" w:pos="720"/>
              </w:tabs>
              <w:spacing w:before="120" w:after="120" w:line="240" w:lineRule="atLeast"/>
              <w:jc w:val="both"/>
              <w:rPr>
                <w:rFonts w:ascii="Times New Roman" w:hAnsi="Times New Roman"/>
                <w:sz w:val="20"/>
                <w:szCs w:val="20"/>
              </w:rPr>
            </w:pPr>
          </w:p>
        </w:tc>
        <w:tc>
          <w:tcPr>
            <w:tcW w:w="5596" w:type="dxa"/>
            <w:gridSpan w:val="3"/>
            <w:tcBorders>
              <w:top w:val="single" w:sz="4" w:space="0" w:color="auto"/>
              <w:bottom w:val="single" w:sz="4" w:space="0" w:color="auto"/>
            </w:tcBorders>
            <w:shd w:val="clear" w:color="auto" w:fill="auto"/>
            <w:vAlign w:val="center"/>
          </w:tcPr>
          <w:p w14:paraId="6AD9E02C" w14:textId="735B75C4" w:rsidR="006B7439" w:rsidRPr="00FA06F9" w:rsidRDefault="006B7439" w:rsidP="006B7439">
            <w:pPr>
              <w:tabs>
                <w:tab w:val="left" w:pos="540"/>
                <w:tab w:val="left" w:pos="720"/>
              </w:tabs>
              <w:spacing w:before="120" w:after="120" w:line="240" w:lineRule="atLeast"/>
              <w:rPr>
                <w:rFonts w:ascii="Times New Roman" w:hAnsi="Times New Roman"/>
                <w:sz w:val="20"/>
                <w:szCs w:val="20"/>
              </w:rPr>
            </w:pPr>
            <w:r w:rsidRPr="00FA06F9">
              <w:rPr>
                <w:rFonts w:ascii="Times New Roman" w:hAnsi="Times New Roman"/>
                <w:b/>
                <w:bCs/>
                <w:sz w:val="20"/>
                <w:szCs w:val="20"/>
              </w:rPr>
              <w:t>Toplam</w:t>
            </w:r>
          </w:p>
        </w:tc>
        <w:tc>
          <w:tcPr>
            <w:tcW w:w="838" w:type="dxa"/>
            <w:tcBorders>
              <w:bottom w:val="single" w:sz="4" w:space="0" w:color="auto"/>
            </w:tcBorders>
            <w:shd w:val="clear" w:color="auto" w:fill="auto"/>
            <w:vAlign w:val="center"/>
          </w:tcPr>
          <w:p w14:paraId="4379D75E" w14:textId="77777777" w:rsidR="006B7439" w:rsidRPr="00FA06F9" w:rsidRDefault="006B7439" w:rsidP="00D77042">
            <w:pPr>
              <w:tabs>
                <w:tab w:val="left" w:pos="540"/>
                <w:tab w:val="left" w:pos="720"/>
              </w:tabs>
              <w:spacing w:before="120" w:after="120" w:line="240" w:lineRule="atLeast"/>
              <w:jc w:val="center"/>
              <w:rPr>
                <w:rFonts w:ascii="Times New Roman" w:hAnsi="Times New Roman"/>
                <w:sz w:val="20"/>
                <w:szCs w:val="20"/>
              </w:rPr>
            </w:pPr>
          </w:p>
        </w:tc>
        <w:tc>
          <w:tcPr>
            <w:tcW w:w="980" w:type="dxa"/>
            <w:shd w:val="clear" w:color="auto" w:fill="auto"/>
            <w:vAlign w:val="center"/>
          </w:tcPr>
          <w:p w14:paraId="344813D4" w14:textId="77777777" w:rsidR="006B7439" w:rsidRPr="00FA06F9" w:rsidRDefault="006B7439" w:rsidP="00D77042">
            <w:pPr>
              <w:tabs>
                <w:tab w:val="left" w:pos="540"/>
                <w:tab w:val="left" w:pos="720"/>
              </w:tabs>
              <w:spacing w:before="120" w:after="120" w:line="240" w:lineRule="atLeast"/>
              <w:jc w:val="center"/>
              <w:rPr>
                <w:rFonts w:ascii="Times New Roman" w:hAnsi="Times New Roman"/>
                <w:sz w:val="20"/>
                <w:szCs w:val="20"/>
              </w:rPr>
            </w:pPr>
          </w:p>
        </w:tc>
      </w:tr>
      <w:tr w:rsidR="00FA06F9" w:rsidRPr="00FA06F9" w14:paraId="7BF6DC15" w14:textId="77777777" w:rsidTr="0048388B">
        <w:trPr>
          <w:trHeight w:val="333"/>
        </w:trPr>
        <w:tc>
          <w:tcPr>
            <w:tcW w:w="1624" w:type="dxa"/>
            <w:vMerge/>
            <w:tcBorders>
              <w:right w:val="single" w:sz="4" w:space="0" w:color="auto"/>
            </w:tcBorders>
            <w:shd w:val="clear" w:color="auto" w:fill="auto"/>
          </w:tcPr>
          <w:p w14:paraId="0AB9C59F" w14:textId="77777777" w:rsidR="006B7439" w:rsidRPr="00FA06F9" w:rsidRDefault="006B7439" w:rsidP="00D77042">
            <w:pPr>
              <w:tabs>
                <w:tab w:val="left" w:pos="540"/>
                <w:tab w:val="left" w:pos="720"/>
              </w:tabs>
              <w:spacing w:before="120" w:after="120" w:line="240" w:lineRule="atLeast"/>
              <w:jc w:val="both"/>
              <w:rPr>
                <w:rFonts w:ascii="Times New Roman" w:hAnsi="Times New Roman"/>
                <w:sz w:val="20"/>
                <w:szCs w:val="20"/>
              </w:rPr>
            </w:pPr>
          </w:p>
        </w:tc>
        <w:tc>
          <w:tcPr>
            <w:tcW w:w="5596" w:type="dxa"/>
            <w:gridSpan w:val="3"/>
            <w:tcBorders>
              <w:top w:val="single" w:sz="4" w:space="0" w:color="auto"/>
              <w:left w:val="single" w:sz="4" w:space="0" w:color="auto"/>
              <w:bottom w:val="nil"/>
              <w:right w:val="nil"/>
            </w:tcBorders>
            <w:shd w:val="clear" w:color="auto" w:fill="auto"/>
            <w:vAlign w:val="center"/>
          </w:tcPr>
          <w:p w14:paraId="6FD457CA" w14:textId="77777777" w:rsidR="006B7439" w:rsidRPr="00FA06F9" w:rsidRDefault="006B7439" w:rsidP="00D77042">
            <w:pPr>
              <w:tabs>
                <w:tab w:val="left" w:pos="540"/>
                <w:tab w:val="left" w:pos="720"/>
              </w:tabs>
              <w:spacing w:before="120" w:after="120" w:line="240" w:lineRule="atLeast"/>
              <w:jc w:val="center"/>
              <w:rPr>
                <w:rFonts w:ascii="Times New Roman" w:hAnsi="Times New Roman"/>
                <w:sz w:val="20"/>
                <w:szCs w:val="20"/>
              </w:rPr>
            </w:pPr>
          </w:p>
        </w:tc>
        <w:tc>
          <w:tcPr>
            <w:tcW w:w="838" w:type="dxa"/>
            <w:tcBorders>
              <w:top w:val="single" w:sz="4" w:space="0" w:color="auto"/>
              <w:left w:val="nil"/>
              <w:bottom w:val="nil"/>
              <w:right w:val="nil"/>
            </w:tcBorders>
            <w:shd w:val="clear" w:color="auto" w:fill="auto"/>
            <w:vAlign w:val="center"/>
          </w:tcPr>
          <w:p w14:paraId="4038C430" w14:textId="77777777" w:rsidR="006B7439" w:rsidRPr="00FA06F9" w:rsidRDefault="006B7439" w:rsidP="00D77042">
            <w:pPr>
              <w:tabs>
                <w:tab w:val="left" w:pos="540"/>
                <w:tab w:val="left" w:pos="720"/>
              </w:tabs>
              <w:spacing w:before="120" w:after="120" w:line="240" w:lineRule="atLeast"/>
              <w:jc w:val="center"/>
              <w:rPr>
                <w:rFonts w:ascii="Times New Roman" w:hAnsi="Times New Roman"/>
                <w:sz w:val="20"/>
                <w:szCs w:val="20"/>
              </w:rPr>
            </w:pPr>
          </w:p>
        </w:tc>
        <w:tc>
          <w:tcPr>
            <w:tcW w:w="980" w:type="dxa"/>
            <w:tcBorders>
              <w:left w:val="nil"/>
              <w:bottom w:val="nil"/>
            </w:tcBorders>
            <w:shd w:val="clear" w:color="auto" w:fill="auto"/>
            <w:vAlign w:val="center"/>
          </w:tcPr>
          <w:p w14:paraId="5CCB3D2D" w14:textId="77777777" w:rsidR="006B7439" w:rsidRPr="00FA06F9" w:rsidRDefault="006B7439" w:rsidP="00D77042">
            <w:pPr>
              <w:tabs>
                <w:tab w:val="left" w:pos="540"/>
                <w:tab w:val="left" w:pos="720"/>
              </w:tabs>
              <w:spacing w:before="120" w:after="120" w:line="240" w:lineRule="atLeast"/>
              <w:jc w:val="center"/>
              <w:rPr>
                <w:rFonts w:ascii="Times New Roman" w:hAnsi="Times New Roman"/>
                <w:sz w:val="20"/>
                <w:szCs w:val="20"/>
              </w:rPr>
            </w:pPr>
          </w:p>
        </w:tc>
      </w:tr>
      <w:tr w:rsidR="00FA06F9" w:rsidRPr="00FA06F9" w14:paraId="2383DA34" w14:textId="77777777" w:rsidTr="00235474">
        <w:trPr>
          <w:trHeight w:val="1162"/>
        </w:trPr>
        <w:tc>
          <w:tcPr>
            <w:tcW w:w="1624" w:type="dxa"/>
            <w:vMerge/>
            <w:shd w:val="clear" w:color="auto" w:fill="auto"/>
          </w:tcPr>
          <w:p w14:paraId="486611AE" w14:textId="77777777" w:rsidR="00E62C54" w:rsidRPr="00FA06F9" w:rsidRDefault="00E62C54" w:rsidP="00D77042">
            <w:pPr>
              <w:tabs>
                <w:tab w:val="left" w:pos="540"/>
                <w:tab w:val="left" w:pos="720"/>
              </w:tabs>
              <w:spacing w:before="120" w:after="120" w:line="240" w:lineRule="atLeast"/>
              <w:jc w:val="both"/>
              <w:rPr>
                <w:rFonts w:ascii="Times New Roman" w:hAnsi="Times New Roman"/>
                <w:sz w:val="20"/>
                <w:szCs w:val="20"/>
              </w:rPr>
            </w:pPr>
          </w:p>
        </w:tc>
        <w:tc>
          <w:tcPr>
            <w:tcW w:w="7414" w:type="dxa"/>
            <w:gridSpan w:val="5"/>
            <w:tcBorders>
              <w:top w:val="nil"/>
              <w:bottom w:val="thickThinSmallGap" w:sz="24" w:space="0" w:color="FF0000"/>
            </w:tcBorders>
            <w:shd w:val="clear" w:color="auto" w:fill="auto"/>
            <w:vAlign w:val="center"/>
          </w:tcPr>
          <w:p w14:paraId="0EC12A63" w14:textId="77777777" w:rsidR="00E62C54" w:rsidRPr="00FA06F9" w:rsidRDefault="00E62C54" w:rsidP="00D77042">
            <w:pPr>
              <w:tabs>
                <w:tab w:val="left" w:pos="540"/>
                <w:tab w:val="left" w:pos="720"/>
              </w:tabs>
              <w:spacing w:before="120" w:after="120" w:line="240" w:lineRule="atLeast"/>
              <w:jc w:val="both"/>
              <w:rPr>
                <w:rFonts w:ascii="Times New Roman" w:hAnsi="Times New Roman"/>
                <w:sz w:val="20"/>
                <w:szCs w:val="20"/>
              </w:rPr>
            </w:pPr>
          </w:p>
        </w:tc>
      </w:tr>
    </w:tbl>
    <w:p w14:paraId="1CDF0C53" w14:textId="77777777" w:rsidR="00912D74" w:rsidRPr="00FA06F9" w:rsidRDefault="00912D74" w:rsidP="00D77042">
      <w:pPr>
        <w:spacing w:before="120" w:after="120" w:line="240" w:lineRule="atLeast"/>
        <w:jc w:val="center"/>
        <w:rPr>
          <w:rFonts w:ascii="Times New Roman" w:hAnsi="Times New Roman"/>
          <w:b/>
          <w:sz w:val="24"/>
        </w:rPr>
      </w:pPr>
    </w:p>
    <w:p w14:paraId="29474E97" w14:textId="17B71FCB" w:rsidR="00073DCA" w:rsidRPr="00FA06F9" w:rsidRDefault="00073DCA">
      <w:pPr>
        <w:spacing w:after="0" w:line="240" w:lineRule="auto"/>
        <w:rPr>
          <w:rFonts w:ascii="Times New Roman" w:hAnsi="Times New Roman"/>
          <w:b/>
          <w:sz w:val="24"/>
        </w:rPr>
      </w:pPr>
    </w:p>
    <w:p w14:paraId="55298F13" w14:textId="77777777" w:rsidR="00073DCA" w:rsidRPr="00FA06F9" w:rsidRDefault="00073DCA" w:rsidP="00073DCA">
      <w:pPr>
        <w:suppressAutoHyphens/>
        <w:spacing w:after="0" w:line="240" w:lineRule="auto"/>
        <w:jc w:val="center"/>
        <w:rPr>
          <w:lang w:eastAsia="zh-CN"/>
        </w:rPr>
      </w:pPr>
      <w:bookmarkStart w:id="0" w:name="_Toc495404394"/>
      <w:r w:rsidRPr="00FA06F9">
        <w:rPr>
          <w:rFonts w:ascii="Times New Roman" w:hAnsi="Times New Roman"/>
          <w:b/>
          <w:sz w:val="24"/>
          <w:szCs w:val="24"/>
          <w:lang w:eastAsia="zh-CN"/>
        </w:rPr>
        <w:t>T.C.</w:t>
      </w:r>
    </w:p>
    <w:p w14:paraId="3662A5BE" w14:textId="77777777" w:rsidR="00073DCA" w:rsidRPr="00FA06F9" w:rsidRDefault="00073DCA" w:rsidP="00073DCA">
      <w:pPr>
        <w:suppressAutoHyphens/>
        <w:spacing w:after="0" w:line="240" w:lineRule="auto"/>
        <w:jc w:val="center"/>
        <w:rPr>
          <w:lang w:eastAsia="zh-CN"/>
        </w:rPr>
      </w:pPr>
      <w:r w:rsidRPr="00FA06F9">
        <w:rPr>
          <w:rFonts w:ascii="Times New Roman" w:hAnsi="Times New Roman"/>
          <w:b/>
          <w:sz w:val="24"/>
          <w:szCs w:val="24"/>
          <w:lang w:eastAsia="zh-CN"/>
        </w:rPr>
        <w:t>MİLLÎ EĞİTİM BAKANLIĞI</w:t>
      </w:r>
    </w:p>
    <w:p w14:paraId="017D3BB3" w14:textId="77777777" w:rsidR="00073DCA" w:rsidRPr="00FA06F9" w:rsidRDefault="00073DCA" w:rsidP="00073DCA">
      <w:pPr>
        <w:suppressAutoHyphens/>
        <w:spacing w:after="0" w:line="240" w:lineRule="auto"/>
        <w:jc w:val="center"/>
        <w:rPr>
          <w:lang w:eastAsia="zh-CN"/>
        </w:rPr>
      </w:pPr>
      <w:r w:rsidRPr="00FA06F9">
        <w:rPr>
          <w:rFonts w:ascii="Times New Roman" w:hAnsi="Times New Roman"/>
          <w:sz w:val="24"/>
          <w:szCs w:val="24"/>
          <w:lang w:eastAsia="zh-CN"/>
        </w:rPr>
        <w:t>Teftiş Kurulu</w:t>
      </w:r>
    </w:p>
    <w:p w14:paraId="3C67F50E" w14:textId="77777777" w:rsidR="00073DCA" w:rsidRPr="00FA06F9" w:rsidRDefault="00073DCA" w:rsidP="00073DCA">
      <w:pPr>
        <w:widowControl w:val="0"/>
        <w:suppressAutoHyphens/>
        <w:autoSpaceDE w:val="0"/>
        <w:spacing w:after="0" w:line="360" w:lineRule="auto"/>
        <w:ind w:right="2111"/>
        <w:jc w:val="center"/>
        <w:rPr>
          <w:rFonts w:ascii="Times New Roman" w:hAnsi="Times New Roman"/>
          <w:bCs/>
          <w:sz w:val="24"/>
          <w:szCs w:val="24"/>
          <w:lang w:eastAsia="zh-CN"/>
        </w:rPr>
      </w:pPr>
    </w:p>
    <w:p w14:paraId="7B30E84F" w14:textId="77777777" w:rsidR="00073DCA" w:rsidRPr="00FA06F9" w:rsidRDefault="00073DCA" w:rsidP="00073DCA">
      <w:pPr>
        <w:widowControl w:val="0"/>
        <w:suppressAutoHyphens/>
        <w:autoSpaceDE w:val="0"/>
        <w:spacing w:after="0" w:line="240" w:lineRule="atLeast"/>
        <w:ind w:right="-1"/>
        <w:rPr>
          <w:lang w:eastAsia="zh-CN"/>
        </w:rPr>
      </w:pPr>
      <w:r w:rsidRPr="00FA06F9">
        <w:rPr>
          <w:rFonts w:ascii="Times New Roman" w:hAnsi="Times New Roman"/>
          <w:b/>
          <w:bCs/>
          <w:sz w:val="24"/>
          <w:szCs w:val="24"/>
          <w:lang w:eastAsia="zh-CN"/>
        </w:rPr>
        <w:t>Sayı  :</w:t>
      </w:r>
      <w:r w:rsidRPr="00FA06F9">
        <w:rPr>
          <w:rFonts w:ascii="Times New Roman" w:hAnsi="Times New Roman"/>
          <w:b/>
          <w:bCs/>
          <w:sz w:val="24"/>
          <w:szCs w:val="24"/>
          <w:lang w:eastAsia="zh-CN"/>
        </w:rPr>
        <w:tab/>
        <w:t xml:space="preserve">                                             </w:t>
      </w:r>
      <w:r w:rsidRPr="00FA06F9">
        <w:rPr>
          <w:rFonts w:ascii="Times New Roman" w:hAnsi="Times New Roman"/>
          <w:b/>
          <w:bCs/>
          <w:sz w:val="24"/>
          <w:szCs w:val="24"/>
          <w:lang w:eastAsia="zh-CN"/>
        </w:rPr>
        <w:tab/>
      </w:r>
      <w:r w:rsidRPr="00FA06F9">
        <w:rPr>
          <w:rFonts w:ascii="Times New Roman" w:hAnsi="Times New Roman"/>
          <w:b/>
          <w:bCs/>
          <w:sz w:val="24"/>
          <w:szCs w:val="24"/>
          <w:lang w:eastAsia="zh-CN"/>
        </w:rPr>
        <w:tab/>
      </w:r>
      <w:r w:rsidRPr="00FA06F9">
        <w:rPr>
          <w:rFonts w:ascii="Times New Roman" w:hAnsi="Times New Roman"/>
          <w:b/>
          <w:bCs/>
          <w:sz w:val="24"/>
          <w:szCs w:val="24"/>
          <w:lang w:eastAsia="zh-CN"/>
        </w:rPr>
        <w:tab/>
      </w:r>
      <w:r w:rsidRPr="00FA06F9">
        <w:rPr>
          <w:rFonts w:ascii="Times New Roman" w:hAnsi="Times New Roman"/>
          <w:b/>
          <w:bCs/>
          <w:sz w:val="24"/>
          <w:szCs w:val="24"/>
          <w:lang w:eastAsia="zh-CN"/>
        </w:rPr>
        <w:tab/>
      </w:r>
      <w:r w:rsidRPr="00FA06F9">
        <w:rPr>
          <w:rFonts w:ascii="Times New Roman" w:hAnsi="Times New Roman"/>
          <w:b/>
          <w:bCs/>
          <w:sz w:val="24"/>
          <w:szCs w:val="24"/>
          <w:lang w:eastAsia="zh-CN"/>
        </w:rPr>
        <w:tab/>
      </w:r>
      <w:r w:rsidRPr="00FA06F9">
        <w:rPr>
          <w:rFonts w:ascii="Times New Roman" w:hAnsi="Times New Roman"/>
          <w:b/>
          <w:bCs/>
          <w:sz w:val="24"/>
          <w:szCs w:val="24"/>
          <w:lang w:eastAsia="zh-CN"/>
        </w:rPr>
        <w:tab/>
        <w:t xml:space="preserve">    gg.aa.yyyy</w:t>
      </w:r>
    </w:p>
    <w:p w14:paraId="1E4D1C48" w14:textId="77777777" w:rsidR="00073DCA" w:rsidRPr="00FA06F9" w:rsidRDefault="00073DCA" w:rsidP="00073DCA">
      <w:pPr>
        <w:widowControl w:val="0"/>
        <w:suppressAutoHyphens/>
        <w:autoSpaceDE w:val="0"/>
        <w:spacing w:after="0" w:line="240" w:lineRule="atLeast"/>
        <w:ind w:right="3731"/>
        <w:rPr>
          <w:lang w:eastAsia="zh-CN"/>
        </w:rPr>
      </w:pPr>
      <w:r w:rsidRPr="00FA06F9">
        <w:rPr>
          <w:rFonts w:ascii="Times New Roman" w:hAnsi="Times New Roman"/>
          <w:b/>
          <w:bCs/>
          <w:sz w:val="24"/>
          <w:szCs w:val="24"/>
          <w:lang w:eastAsia="zh-CN"/>
        </w:rPr>
        <w:t>Konu:</w:t>
      </w:r>
    </w:p>
    <w:p w14:paraId="0F42BA1F" w14:textId="77777777" w:rsidR="00073DCA" w:rsidRPr="00FA06F9" w:rsidRDefault="00073DCA" w:rsidP="00073DCA">
      <w:pPr>
        <w:widowControl w:val="0"/>
        <w:suppressAutoHyphens/>
        <w:autoSpaceDE w:val="0"/>
        <w:spacing w:after="0" w:line="360" w:lineRule="auto"/>
        <w:ind w:right="2962"/>
        <w:jc w:val="center"/>
        <w:rPr>
          <w:rFonts w:ascii="Times New Roman" w:hAnsi="Times New Roman"/>
          <w:b/>
          <w:bCs/>
          <w:sz w:val="24"/>
          <w:szCs w:val="24"/>
          <w:lang w:eastAsia="zh-CN"/>
        </w:rPr>
      </w:pPr>
    </w:p>
    <w:p w14:paraId="0DEAE113" w14:textId="77777777" w:rsidR="00073DCA" w:rsidRPr="00FA06F9" w:rsidRDefault="00073DCA" w:rsidP="00073DCA">
      <w:pPr>
        <w:widowControl w:val="0"/>
        <w:suppressAutoHyphens/>
        <w:autoSpaceDE w:val="0"/>
        <w:spacing w:after="0" w:line="360" w:lineRule="auto"/>
        <w:ind w:right="2962"/>
        <w:jc w:val="center"/>
        <w:rPr>
          <w:lang w:eastAsia="zh-CN"/>
        </w:rPr>
      </w:pPr>
      <w:r w:rsidRPr="00FA06F9">
        <w:rPr>
          <w:rFonts w:ascii="Times New Roman" w:hAnsi="Times New Roman"/>
          <w:b/>
          <w:bCs/>
          <w:sz w:val="24"/>
          <w:szCs w:val="24"/>
          <w:lang w:eastAsia="zh-CN"/>
        </w:rPr>
        <w:t xml:space="preserve">                                      MİLLÎ EĞİTİM BAKANLIĞINA</w:t>
      </w:r>
    </w:p>
    <w:p w14:paraId="06C95705" w14:textId="77777777" w:rsidR="00073DCA" w:rsidRPr="00FA06F9" w:rsidRDefault="00073DCA" w:rsidP="00073DCA">
      <w:pPr>
        <w:suppressAutoHyphens/>
        <w:spacing w:before="120" w:after="120" w:line="360" w:lineRule="auto"/>
        <w:contextualSpacing/>
        <w:jc w:val="both"/>
        <w:rPr>
          <w:rFonts w:ascii="Times New Roman" w:hAnsi="Times New Roman"/>
          <w:b/>
          <w:bCs/>
          <w:sz w:val="24"/>
          <w:szCs w:val="24"/>
          <w:lang w:eastAsia="zh-CN"/>
        </w:rPr>
      </w:pPr>
    </w:p>
    <w:p w14:paraId="751C085F" w14:textId="77777777" w:rsidR="00073DCA" w:rsidRPr="00FA06F9" w:rsidRDefault="00073DCA" w:rsidP="000E351A">
      <w:pPr>
        <w:suppressAutoHyphens/>
        <w:spacing w:before="120" w:after="120" w:line="360" w:lineRule="auto"/>
        <w:ind w:firstLine="709"/>
        <w:jc w:val="both"/>
        <w:rPr>
          <w:lang w:eastAsia="zh-CN"/>
        </w:rPr>
      </w:pPr>
      <w:r w:rsidRPr="00FA06F9">
        <w:rPr>
          <w:rFonts w:ascii="Times New Roman" w:hAnsi="Times New Roman"/>
          <w:b/>
          <w:bCs/>
          <w:sz w:val="24"/>
          <w:szCs w:val="24"/>
          <w:lang w:eastAsia="zh-CN"/>
        </w:rPr>
        <w:t xml:space="preserve">1. </w:t>
      </w:r>
      <w:r w:rsidRPr="00FA06F9">
        <w:rPr>
          <w:rFonts w:ascii="Times New Roman" w:hAnsi="Times New Roman"/>
          <w:b/>
          <w:bCs/>
          <w:iCs/>
          <w:spacing w:val="-1"/>
          <w:sz w:val="24"/>
          <w:szCs w:val="24"/>
        </w:rPr>
        <w:t xml:space="preserve">GİRİŞ </w:t>
      </w:r>
    </w:p>
    <w:p w14:paraId="28460E77" w14:textId="3BA39019" w:rsidR="00E62C54" w:rsidRPr="00FA06F9" w:rsidRDefault="00073DCA" w:rsidP="000E351A">
      <w:pPr>
        <w:spacing w:after="0"/>
        <w:ind w:firstLine="709"/>
        <w:jc w:val="both"/>
        <w:rPr>
          <w:rFonts w:ascii="Times New Roman" w:hAnsi="Times New Roman"/>
          <w:sz w:val="24"/>
          <w:szCs w:val="24"/>
        </w:rPr>
      </w:pPr>
      <w:r w:rsidRPr="00FA06F9">
        <w:rPr>
          <w:rFonts w:ascii="Times New Roman" w:hAnsi="Times New Roman"/>
          <w:sz w:val="24"/>
          <w:szCs w:val="24"/>
          <w:lang w:eastAsia="zh-CN"/>
        </w:rPr>
        <w:t xml:space="preserve">Bakanlık Makamının </w:t>
      </w:r>
      <w:r w:rsidRPr="00FA06F9">
        <w:rPr>
          <w:rFonts w:ascii="Times New Roman" w:hAnsi="Times New Roman"/>
          <w:b/>
          <w:bCs/>
          <w:sz w:val="24"/>
          <w:szCs w:val="24"/>
          <w:lang w:eastAsia="zh-CN"/>
        </w:rPr>
        <w:t>gg.aa.yyyy</w:t>
      </w:r>
      <w:r w:rsidRPr="00FA06F9">
        <w:rPr>
          <w:rFonts w:ascii="Times New Roman" w:hAnsi="Times New Roman"/>
          <w:sz w:val="24"/>
          <w:szCs w:val="24"/>
          <w:lang w:eastAsia="zh-CN"/>
        </w:rPr>
        <w:t xml:space="preserve"> tarihli ve ….. sayılı Oluru ile Teftiş Kurulu Başkanlığının </w:t>
      </w:r>
      <w:r w:rsidRPr="00FA06F9">
        <w:rPr>
          <w:rFonts w:ascii="Times New Roman" w:hAnsi="Times New Roman"/>
          <w:b/>
          <w:bCs/>
          <w:sz w:val="24"/>
          <w:szCs w:val="24"/>
          <w:lang w:eastAsia="zh-CN"/>
        </w:rPr>
        <w:t>gg.aa.yyyy</w:t>
      </w:r>
      <w:r w:rsidRPr="00FA06F9">
        <w:rPr>
          <w:rFonts w:ascii="Times New Roman" w:hAnsi="Times New Roman"/>
          <w:sz w:val="24"/>
          <w:szCs w:val="24"/>
          <w:lang w:eastAsia="zh-CN"/>
        </w:rPr>
        <w:t xml:space="preserve"> tarihli ve ….. </w:t>
      </w:r>
      <w:r w:rsidRPr="00FA06F9">
        <w:rPr>
          <w:rFonts w:ascii="Times New Roman" w:hAnsi="Times New Roman"/>
          <w:sz w:val="24"/>
          <w:szCs w:val="24"/>
        </w:rPr>
        <w:t>sayılı görevlendirme emirleri gereğince,</w:t>
      </w:r>
      <w:r w:rsidRPr="00FA06F9">
        <w:rPr>
          <w:rFonts w:ascii="Times New Roman" w:hAnsi="Times New Roman"/>
          <w:sz w:val="24"/>
          <w:szCs w:val="24"/>
          <w:lang w:eastAsia="zh-CN"/>
        </w:rPr>
        <w:t xml:space="preserve"> ….. ili ….. ilçesinde bulunan ….. </w:t>
      </w:r>
      <w:r w:rsidR="001D5B89" w:rsidRPr="00FA06F9">
        <w:rPr>
          <w:rFonts w:ascii="Times New Roman" w:hAnsi="Times New Roman"/>
          <w:sz w:val="24"/>
          <w:szCs w:val="24"/>
          <w:lang w:eastAsia="zh-CN"/>
        </w:rPr>
        <w:t>Öğretmenevi ve ASO’nun</w:t>
      </w:r>
      <w:r w:rsidRPr="00FA06F9">
        <w:rPr>
          <w:rFonts w:ascii="Times New Roman" w:hAnsi="Times New Roman"/>
          <w:sz w:val="24"/>
          <w:szCs w:val="24"/>
          <w:lang w:eastAsia="zh-CN"/>
        </w:rPr>
        <w:t xml:space="preserve"> genel denetimi </w:t>
      </w:r>
      <w:r w:rsidRPr="00FA06F9">
        <w:rPr>
          <w:rFonts w:ascii="Times New Roman" w:hAnsi="Times New Roman"/>
          <w:b/>
          <w:bCs/>
          <w:sz w:val="24"/>
          <w:szCs w:val="24"/>
          <w:lang w:eastAsia="zh-CN"/>
        </w:rPr>
        <w:t>gg.aa.yyyy – gg.aa.yyyy</w:t>
      </w:r>
      <w:r w:rsidRPr="00FA06F9">
        <w:rPr>
          <w:rFonts w:ascii="Times New Roman" w:hAnsi="Times New Roman"/>
          <w:sz w:val="24"/>
          <w:szCs w:val="24"/>
          <w:lang w:eastAsia="zh-CN"/>
        </w:rPr>
        <w:t xml:space="preserve"> tarihleri arasında grubumuzca </w:t>
      </w:r>
      <w:r w:rsidR="00D059E0" w:rsidRPr="00FA06F9">
        <w:rPr>
          <w:rFonts w:ascii="Times New Roman" w:hAnsi="Times New Roman"/>
          <w:sz w:val="24"/>
        </w:rPr>
        <w:t xml:space="preserve">yapılmış olup,  </w:t>
      </w:r>
      <w:r w:rsidR="00E62C54" w:rsidRPr="00FA06F9">
        <w:rPr>
          <w:rFonts w:ascii="Times New Roman" w:hAnsi="Times New Roman"/>
          <w:sz w:val="24"/>
        </w:rPr>
        <w:t>yürütülen denetim ça</w:t>
      </w:r>
      <w:r w:rsidR="0013441B" w:rsidRPr="00FA06F9">
        <w:rPr>
          <w:rFonts w:ascii="Times New Roman" w:hAnsi="Times New Roman"/>
          <w:sz w:val="24"/>
        </w:rPr>
        <w:t xml:space="preserve">lışmalarında kurumun hizmet ve </w:t>
      </w:r>
      <w:r w:rsidR="000E351A" w:rsidRPr="00FA06F9">
        <w:rPr>
          <w:rFonts w:ascii="Times New Roman" w:hAnsi="Times New Roman"/>
          <w:sz w:val="24"/>
          <w:szCs w:val="24"/>
          <w:lang w:eastAsia="en-US"/>
        </w:rPr>
        <w:t>yönetim faaliyetleri, mali iş ve işlemleri ile</w:t>
      </w:r>
      <w:r w:rsidR="00BD624B" w:rsidRPr="00FA06F9">
        <w:rPr>
          <w:rFonts w:ascii="Times New Roman" w:hAnsi="Times New Roman"/>
          <w:sz w:val="24"/>
          <w:szCs w:val="24"/>
          <w:lang w:eastAsia="en-US"/>
        </w:rPr>
        <w:t xml:space="preserve"> </w:t>
      </w:r>
      <w:r w:rsidR="00BD624B" w:rsidRPr="00FA06F9">
        <w:rPr>
          <w:rFonts w:ascii="Times New Roman" w:hAnsi="Times New Roman"/>
          <w:bCs/>
          <w:iCs/>
          <w:sz w:val="24"/>
          <w:szCs w:val="24"/>
          <w:lang w:eastAsia="en-US" w:bidi="en-US"/>
        </w:rPr>
        <w:t xml:space="preserve">il/ilçe </w:t>
      </w:r>
      <w:r w:rsidR="00BD624B" w:rsidRPr="00FA06F9">
        <w:rPr>
          <w:rFonts w:ascii="Times New Roman" w:hAnsi="Times New Roman"/>
          <w:bCs/>
          <w:iCs/>
          <w:noProof/>
          <w:sz w:val="24"/>
          <w:szCs w:val="24"/>
          <w:lang w:eastAsia="en-US" w:bidi="en-US"/>
        </w:rPr>
        <w:t>millî</w:t>
      </w:r>
      <w:r w:rsidR="00BD624B" w:rsidRPr="00FA06F9">
        <w:rPr>
          <w:rFonts w:ascii="Times New Roman" w:hAnsi="Times New Roman"/>
          <w:bCs/>
          <w:iCs/>
          <w:sz w:val="24"/>
          <w:szCs w:val="24"/>
          <w:lang w:eastAsia="en-US" w:bidi="en-US"/>
        </w:rPr>
        <w:t xml:space="preserve"> eğitim müdürlükleri tarafından yapılması gereken çalışmalar</w:t>
      </w:r>
      <w:r w:rsidR="00BD624B" w:rsidRPr="00FA06F9">
        <w:rPr>
          <w:rFonts w:ascii="Times New Roman" w:hAnsi="Times New Roman"/>
          <w:sz w:val="24"/>
          <w:szCs w:val="24"/>
          <w:lang w:eastAsia="en-US"/>
        </w:rPr>
        <w:t>a</w:t>
      </w:r>
      <w:r w:rsidR="00BD624B" w:rsidRPr="00FA06F9">
        <w:rPr>
          <w:rFonts w:ascii="Times New Roman" w:hAnsi="Times New Roman"/>
          <w:sz w:val="24"/>
          <w:szCs w:val="24"/>
        </w:rPr>
        <w:t xml:space="preserve"> </w:t>
      </w:r>
      <w:r w:rsidR="00E62C54" w:rsidRPr="00FA06F9">
        <w:rPr>
          <w:rFonts w:ascii="Times New Roman" w:hAnsi="Times New Roman"/>
          <w:sz w:val="24"/>
        </w:rPr>
        <w:t>ilişkin süreç ve sonuçlar ilgili kişi ve birimler ile iş birliği içinde,  mevzuata, önceden belirlenmiş amaç ve hedefler doğrultusunda incelenerek değerlendirilmiş, tespit edilen hususlar aşağıda açıklanmıştır.</w:t>
      </w:r>
    </w:p>
    <w:p w14:paraId="22A5BF4D" w14:textId="77777777" w:rsidR="00E62C54" w:rsidRPr="00FA06F9" w:rsidRDefault="00E62C54" w:rsidP="00D77042">
      <w:pPr>
        <w:spacing w:before="120" w:after="120" w:line="240" w:lineRule="atLeast"/>
        <w:ind w:firstLine="709"/>
        <w:jc w:val="both"/>
        <w:outlineLvl w:val="1"/>
        <w:rPr>
          <w:rFonts w:ascii="Times New Roman" w:hAnsi="Times New Roman"/>
          <w:b/>
          <w:bCs/>
          <w:iCs/>
          <w:noProof/>
          <w:spacing w:val="-1"/>
          <w:sz w:val="24"/>
          <w:lang w:eastAsia="en-US" w:bidi="en-US"/>
        </w:rPr>
      </w:pPr>
      <w:bookmarkStart w:id="1" w:name="_Toc361911262"/>
      <w:bookmarkStart w:id="2" w:name="_Toc495404395"/>
      <w:bookmarkEnd w:id="0"/>
      <w:r w:rsidRPr="00FA06F9">
        <w:rPr>
          <w:rFonts w:ascii="Times New Roman" w:hAnsi="Times New Roman"/>
          <w:b/>
          <w:bCs/>
          <w:iCs/>
          <w:noProof/>
          <w:spacing w:val="-1"/>
          <w:sz w:val="24"/>
          <w:lang w:eastAsia="en-US" w:bidi="en-US"/>
        </w:rPr>
        <w:t>2.HİZMET FAALİYETLERİ</w:t>
      </w:r>
      <w:bookmarkEnd w:id="1"/>
      <w:bookmarkEnd w:id="2"/>
    </w:p>
    <w:p w14:paraId="4BA8BF2B" w14:textId="77777777" w:rsidR="00E62C54" w:rsidRPr="00FA06F9" w:rsidRDefault="00E62C54" w:rsidP="00D77042">
      <w:pPr>
        <w:spacing w:before="120" w:after="120" w:line="240" w:lineRule="atLeast"/>
        <w:ind w:firstLine="709"/>
        <w:jc w:val="both"/>
        <w:rPr>
          <w:rFonts w:ascii="Times New Roman" w:hAnsi="Times New Roman"/>
          <w:sz w:val="24"/>
        </w:rPr>
      </w:pPr>
      <w:r w:rsidRPr="00FA06F9">
        <w:rPr>
          <w:rFonts w:ascii="Times New Roman" w:hAnsi="Times New Roman"/>
          <w:sz w:val="24"/>
        </w:rPr>
        <w:t>Bu bölümde, kurumun hizmet faaliyetleri ve genel durumu, güvenlik önlemlerine ilişkin yapılan çalışmalar ile hizmet faaliyetlerinin sonuçlarına yer verilmiştir.</w:t>
      </w:r>
    </w:p>
    <w:p w14:paraId="23BAB86D"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Cs/>
          <w:noProof/>
          <w:spacing w:val="-1"/>
          <w:sz w:val="24"/>
          <w:szCs w:val="24"/>
          <w:lang w:eastAsia="en-US" w:bidi="en-US"/>
        </w:rPr>
      </w:pPr>
      <w:bookmarkStart w:id="3" w:name="_Toc357506153"/>
      <w:bookmarkStart w:id="4" w:name="_Toc361911264"/>
      <w:bookmarkStart w:id="5" w:name="_Toc495404396"/>
      <w:r w:rsidRPr="00FA06F9">
        <w:rPr>
          <w:rFonts w:ascii="Times New Roman" w:hAnsi="Times New Roman"/>
          <w:b/>
          <w:bCs/>
          <w:iCs/>
          <w:noProof/>
          <w:spacing w:val="-1"/>
          <w:sz w:val="24"/>
          <w:szCs w:val="24"/>
          <w:lang w:eastAsia="en-US" w:bidi="en-US"/>
        </w:rPr>
        <w:t xml:space="preserve">2.1.Kurumun Hizmet Faaliyetleri ve Genel Durumu </w:t>
      </w:r>
    </w:p>
    <w:bookmarkEnd w:id="3"/>
    <w:bookmarkEnd w:id="4"/>
    <w:bookmarkEnd w:id="5"/>
    <w:p w14:paraId="4D420557" w14:textId="1B633B58" w:rsidR="00E62C54" w:rsidRPr="00FA06F9" w:rsidRDefault="00E62C54" w:rsidP="00D77042">
      <w:pPr>
        <w:spacing w:before="120" w:after="120" w:line="240" w:lineRule="atLeast"/>
        <w:ind w:firstLine="709"/>
        <w:jc w:val="both"/>
        <w:rPr>
          <w:rFonts w:ascii="Times New Roman" w:hAnsi="Times New Roman"/>
          <w:b/>
          <w:bCs/>
          <w:iCs/>
          <w:noProof/>
          <w:sz w:val="24"/>
          <w:szCs w:val="24"/>
          <w:lang w:bidi="en-US"/>
        </w:rPr>
      </w:pPr>
      <w:r w:rsidRPr="00FA06F9">
        <w:rPr>
          <w:rFonts w:ascii="Times New Roman" w:hAnsi="Times New Roman"/>
          <w:sz w:val="24"/>
          <w:szCs w:val="24"/>
          <w:lang w:eastAsia="en-US" w:bidi="en-US"/>
        </w:rPr>
        <w:t xml:space="preserve">1.Kurumun temel bilgileri ve </w:t>
      </w:r>
      <w:r w:rsidR="00A06D05" w:rsidRPr="00FA06F9">
        <w:rPr>
          <w:rFonts w:ascii="Times New Roman" w:hAnsi="Times New Roman"/>
          <w:sz w:val="24"/>
          <w:szCs w:val="24"/>
          <w:lang w:eastAsia="en-US" w:bidi="en-US"/>
        </w:rPr>
        <w:t xml:space="preserve">personel </w:t>
      </w:r>
      <w:r w:rsidRPr="00FA06F9">
        <w:rPr>
          <w:rFonts w:ascii="Times New Roman" w:hAnsi="Times New Roman"/>
          <w:sz w:val="24"/>
          <w:szCs w:val="24"/>
          <w:lang w:eastAsia="en-US" w:bidi="en-US"/>
        </w:rPr>
        <w:t>kadro durumu</w:t>
      </w:r>
    </w:p>
    <w:p w14:paraId="78D3A8FA" w14:textId="58F221A4" w:rsidR="00E62C54" w:rsidRPr="00FA06F9" w:rsidRDefault="00A06D05" w:rsidP="00D77042">
      <w:pPr>
        <w:widowControl w:val="0"/>
        <w:autoSpaceDE w:val="0"/>
        <w:autoSpaceDN w:val="0"/>
        <w:adjustRightInd w:val="0"/>
        <w:spacing w:before="120" w:after="120" w:line="240" w:lineRule="atLeast"/>
        <w:ind w:firstLine="709"/>
        <w:jc w:val="both"/>
        <w:rPr>
          <w:rFonts w:ascii="Times New Roman" w:hAnsi="Times New Roman"/>
          <w:i/>
          <w:spacing w:val="1"/>
          <w:sz w:val="20"/>
          <w:szCs w:val="20"/>
        </w:rPr>
      </w:pPr>
      <w:r w:rsidRPr="00FA06F9">
        <w:rPr>
          <w:rFonts w:ascii="Times New Roman" w:hAnsi="Times New Roman"/>
          <w:spacing w:val="1"/>
          <w:sz w:val="24"/>
          <w:szCs w:val="24"/>
        </w:rPr>
        <w:t>2.Kurum açılışında mevzuatında</w:t>
      </w:r>
      <w:r w:rsidR="00E62C54" w:rsidRPr="00FA06F9">
        <w:rPr>
          <w:rFonts w:ascii="Times New Roman" w:hAnsi="Times New Roman"/>
          <w:spacing w:val="1"/>
          <w:sz w:val="24"/>
          <w:szCs w:val="24"/>
        </w:rPr>
        <w:t xml:space="preserve"> belirtilen usul ve esaslara uyulma durumu </w:t>
      </w:r>
      <w:r w:rsidR="00E62C54" w:rsidRPr="00FA06F9">
        <w:rPr>
          <w:rFonts w:ascii="Times New Roman" w:hAnsi="Times New Roman"/>
          <w:i/>
          <w:spacing w:val="1"/>
          <w:sz w:val="20"/>
          <w:szCs w:val="20"/>
        </w:rPr>
        <w:t>(</w:t>
      </w:r>
      <w:r w:rsidR="00D244DA" w:rsidRPr="00FA06F9">
        <w:rPr>
          <w:rFonts w:ascii="Times New Roman" w:hAnsi="Times New Roman"/>
          <w:i/>
          <w:spacing w:val="1"/>
          <w:sz w:val="20"/>
          <w:szCs w:val="20"/>
        </w:rPr>
        <w:t>29.04.2021 tarihli</w:t>
      </w:r>
      <w:r w:rsidR="00D244DA" w:rsidRPr="00FA06F9">
        <w:rPr>
          <w:rFonts w:ascii="Times New Roman" w:hAnsi="Times New Roman"/>
          <w:b/>
          <w:i/>
          <w:spacing w:val="1"/>
          <w:sz w:val="20"/>
          <w:szCs w:val="20"/>
        </w:rPr>
        <w:t xml:space="preserve"> </w:t>
      </w:r>
      <w:r w:rsidR="00E62C54" w:rsidRPr="00FA06F9">
        <w:rPr>
          <w:rFonts w:ascii="Times New Roman" w:hAnsi="Times New Roman"/>
          <w:i/>
          <w:spacing w:val="1"/>
          <w:sz w:val="20"/>
          <w:szCs w:val="20"/>
        </w:rPr>
        <w:t xml:space="preserve">Millî Eğitim Bakanlığı Öğretmenevi ve Akşam Sanat Okulları Yönetmeliği Md. 7/1; </w:t>
      </w:r>
      <w:r w:rsidR="00A27DA2" w:rsidRPr="00FA06F9">
        <w:rPr>
          <w:rFonts w:ascii="Times New Roman" w:hAnsi="Times New Roman"/>
          <w:bCs/>
          <w:i/>
          <w:sz w:val="20"/>
          <w:szCs w:val="20"/>
        </w:rPr>
        <w:t>Millî Eğitim Bakanlığı Öğretmenevi ve Akşam Sanat Okulları Uygulama Yönergesi Md.</w:t>
      </w:r>
      <w:r w:rsidR="00A27DA2" w:rsidRPr="00FA06F9">
        <w:rPr>
          <w:rFonts w:ascii="Times New Roman" w:hAnsi="Times New Roman"/>
          <w:i/>
          <w:spacing w:val="1"/>
          <w:sz w:val="20"/>
          <w:szCs w:val="20"/>
        </w:rPr>
        <w:t>25</w:t>
      </w:r>
      <w:r w:rsidR="00E709E4" w:rsidRPr="00FA06F9">
        <w:rPr>
          <w:rFonts w:ascii="Times New Roman" w:hAnsi="Times New Roman"/>
          <w:i/>
          <w:spacing w:val="1"/>
          <w:sz w:val="20"/>
          <w:szCs w:val="20"/>
        </w:rPr>
        <w:t>/1, 25/2, 25/3</w:t>
      </w:r>
      <w:r w:rsidR="00E62C54" w:rsidRPr="00FA06F9">
        <w:rPr>
          <w:rFonts w:ascii="Times New Roman" w:hAnsi="Times New Roman"/>
          <w:i/>
          <w:spacing w:val="1"/>
          <w:sz w:val="20"/>
          <w:szCs w:val="20"/>
        </w:rPr>
        <w:t>; Millî Eğitim Bakanlığı Kurum Açma, Kapatma ve Ad Verme Yönetmeliği Md. 3/1-d, Md. 11; Milli Eğitim Bakanlığı Kurum Tanıtım Kılavuzu)</w:t>
      </w:r>
    </w:p>
    <w:p w14:paraId="6B067EDF" w14:textId="141AE8CC"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3.Kurumun konumu</w:t>
      </w:r>
      <w:r w:rsidR="00162C0F" w:rsidRPr="00FA06F9">
        <w:rPr>
          <w:rFonts w:ascii="Times New Roman" w:hAnsi="Times New Roman"/>
          <w:spacing w:val="1"/>
          <w:sz w:val="24"/>
          <w:szCs w:val="24"/>
        </w:rPr>
        <w:t xml:space="preserve"> ve ulaşılabilirliği</w:t>
      </w:r>
      <w:r w:rsidRPr="00FA06F9">
        <w:rPr>
          <w:rFonts w:ascii="Times New Roman" w:hAnsi="Times New Roman"/>
          <w:spacing w:val="1"/>
          <w:sz w:val="24"/>
          <w:szCs w:val="24"/>
        </w:rPr>
        <w:t xml:space="preserve"> (ulaşım, coğrafi konum vb.)</w:t>
      </w:r>
    </w:p>
    <w:p w14:paraId="733E1B2F" w14:textId="76598CFC"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rPr>
      </w:pPr>
      <w:r w:rsidRPr="00FA06F9">
        <w:rPr>
          <w:rFonts w:ascii="Times New Roman" w:hAnsi="Times New Roman"/>
          <w:spacing w:val="1"/>
          <w:sz w:val="24"/>
          <w:szCs w:val="24"/>
        </w:rPr>
        <w:t>4.Kurum binasının</w:t>
      </w:r>
      <w:r w:rsidRPr="00FA06F9">
        <w:rPr>
          <w:rFonts w:ascii="Times New Roman" w:hAnsi="Times New Roman"/>
          <w:spacing w:val="1"/>
          <w:sz w:val="24"/>
        </w:rPr>
        <w:t xml:space="preserve"> mülkiyet durumu, </w:t>
      </w:r>
      <w:r w:rsidR="006B4FBB" w:rsidRPr="00FA06F9">
        <w:rPr>
          <w:rFonts w:ascii="Times New Roman" w:hAnsi="Times New Roman"/>
          <w:spacing w:val="1"/>
          <w:sz w:val="24"/>
        </w:rPr>
        <w:t>binaya</w:t>
      </w:r>
      <w:r w:rsidRPr="00FA06F9">
        <w:rPr>
          <w:rFonts w:ascii="Times New Roman" w:hAnsi="Times New Roman"/>
          <w:spacing w:val="1"/>
          <w:sz w:val="24"/>
        </w:rPr>
        <w:t xml:space="preserve"> ait tapu, yapı ruhsatı ve yapı kullanım izin belgelerinin kurumda muhafaza edilme durumu</w:t>
      </w:r>
      <w:r w:rsidR="006B4FBB" w:rsidRPr="00FA06F9">
        <w:rPr>
          <w:rFonts w:ascii="Times New Roman" w:hAnsi="Times New Roman"/>
          <w:spacing w:val="1"/>
          <w:sz w:val="24"/>
        </w:rPr>
        <w:t>,</w:t>
      </w:r>
      <w:r w:rsidR="00162C0F" w:rsidRPr="00FA06F9">
        <w:rPr>
          <w:rFonts w:ascii="Times New Roman" w:hAnsi="Times New Roman"/>
          <w:spacing w:val="1"/>
          <w:sz w:val="24"/>
        </w:rPr>
        <w:t xml:space="preserve"> </w:t>
      </w:r>
      <w:r w:rsidRPr="00FA06F9">
        <w:rPr>
          <w:rFonts w:ascii="Times New Roman" w:hAnsi="Times New Roman"/>
          <w:spacing w:val="1"/>
          <w:sz w:val="24"/>
        </w:rPr>
        <w:t>bina kiralık ise k</w:t>
      </w:r>
      <w:r w:rsidR="00A06D05" w:rsidRPr="00FA06F9">
        <w:rPr>
          <w:rFonts w:ascii="Times New Roman" w:hAnsi="Times New Roman"/>
          <w:spacing w:val="1"/>
          <w:sz w:val="24"/>
        </w:rPr>
        <w:t xml:space="preserve">ira sözleşmesi ile ilgili </w:t>
      </w:r>
      <w:r w:rsidR="00162C0F" w:rsidRPr="00FA06F9">
        <w:rPr>
          <w:rFonts w:ascii="Times New Roman" w:hAnsi="Times New Roman"/>
          <w:spacing w:val="1"/>
          <w:sz w:val="24"/>
        </w:rPr>
        <w:t xml:space="preserve">mevcut </w:t>
      </w:r>
      <w:r w:rsidR="00A06D05" w:rsidRPr="00FA06F9">
        <w:rPr>
          <w:rFonts w:ascii="Times New Roman" w:hAnsi="Times New Roman"/>
          <w:spacing w:val="1"/>
          <w:sz w:val="24"/>
        </w:rPr>
        <w:t>durum</w:t>
      </w:r>
      <w:r w:rsidRPr="00FA06F9">
        <w:rPr>
          <w:rFonts w:ascii="Times New Roman" w:hAnsi="Times New Roman"/>
          <w:spacing w:val="1"/>
          <w:sz w:val="24"/>
        </w:rPr>
        <w:tab/>
      </w:r>
    </w:p>
    <w:p w14:paraId="30A5C2C0"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rPr>
      </w:pPr>
      <w:r w:rsidRPr="00FA06F9">
        <w:rPr>
          <w:rFonts w:ascii="Times New Roman" w:hAnsi="Times New Roman"/>
          <w:spacing w:val="1"/>
          <w:sz w:val="24"/>
        </w:rPr>
        <w:t>5.Mevcut projede (varsa) yapılan değişiklikler ile ilgili gerekli izinlerin alınma durumu</w:t>
      </w:r>
    </w:p>
    <w:p w14:paraId="622D1025"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0"/>
        </w:rPr>
      </w:pPr>
      <w:r w:rsidRPr="00FA06F9">
        <w:rPr>
          <w:rFonts w:ascii="Times New Roman" w:hAnsi="Times New Roman"/>
          <w:spacing w:val="1"/>
          <w:sz w:val="24"/>
        </w:rPr>
        <w:t xml:space="preserve">6.Kurum tabelası, binadaki kat ve oda sayısı, kat yerleşim planları ve bölümlere ilişkin tabelaların mevzuatına uygun bir şekilde yerleştirilmesi </w:t>
      </w:r>
      <w:r w:rsidRPr="00FA06F9">
        <w:rPr>
          <w:rFonts w:ascii="Times New Roman" w:hAnsi="Times New Roman"/>
          <w:spacing w:val="1"/>
          <w:sz w:val="20"/>
        </w:rPr>
        <w:t>(</w:t>
      </w:r>
      <w:r w:rsidRPr="00FA06F9">
        <w:rPr>
          <w:rFonts w:ascii="Times New Roman" w:hAnsi="Times New Roman"/>
          <w:i/>
          <w:spacing w:val="1"/>
          <w:sz w:val="20"/>
        </w:rPr>
        <w:t>Milli Eğitim Bakanlığı Kurum Tanıtım Yönetmeliği Md.5, 6, 7; Milli Eğitim Bakanlığı Kurum Tanıtım Kılavuzu</w:t>
      </w:r>
      <w:r w:rsidRPr="00FA06F9">
        <w:rPr>
          <w:rFonts w:ascii="Times New Roman" w:hAnsi="Times New Roman"/>
          <w:spacing w:val="1"/>
          <w:sz w:val="20"/>
        </w:rPr>
        <w:t xml:space="preserve">) </w:t>
      </w:r>
    </w:p>
    <w:p w14:paraId="75D157D2" w14:textId="028AB6AD" w:rsidR="00477798"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0"/>
        </w:rPr>
      </w:pPr>
      <w:r w:rsidRPr="00FA06F9">
        <w:rPr>
          <w:rFonts w:ascii="Times New Roman" w:hAnsi="Times New Roman"/>
          <w:spacing w:val="1"/>
          <w:sz w:val="24"/>
        </w:rPr>
        <w:t>7.Atatürk Köşesinin uygun bir konum ve şekilde düzenlenmesi</w:t>
      </w:r>
      <w:r w:rsidR="00162C0F" w:rsidRPr="00FA06F9">
        <w:rPr>
          <w:rFonts w:ascii="Times New Roman" w:hAnsi="Times New Roman"/>
          <w:spacing w:val="1"/>
          <w:sz w:val="24"/>
        </w:rPr>
        <w:t>,</w:t>
      </w:r>
      <w:r w:rsidRPr="00FA06F9">
        <w:rPr>
          <w:rFonts w:ascii="Times New Roman" w:hAnsi="Times New Roman"/>
          <w:spacing w:val="1"/>
          <w:sz w:val="24"/>
        </w:rPr>
        <w:t xml:space="preserve"> yönetim odaları ve toplantı salonlarına Atatürk Fotoğrafı, İstiklal Marşı ve Gençliğe Hitabenin u</w:t>
      </w:r>
      <w:r w:rsidR="006B4FBB" w:rsidRPr="00FA06F9">
        <w:rPr>
          <w:rFonts w:ascii="Times New Roman" w:hAnsi="Times New Roman"/>
          <w:spacing w:val="1"/>
          <w:sz w:val="24"/>
        </w:rPr>
        <w:t>ygun bir şekilde asılması</w:t>
      </w:r>
      <w:r w:rsidR="00477798" w:rsidRPr="00FA06F9">
        <w:rPr>
          <w:rFonts w:ascii="Times New Roman" w:hAnsi="Times New Roman"/>
          <w:spacing w:val="1"/>
          <w:sz w:val="24"/>
        </w:rPr>
        <w:t xml:space="preserve"> </w:t>
      </w:r>
      <w:r w:rsidR="00477798" w:rsidRPr="00FA06F9">
        <w:rPr>
          <w:rFonts w:ascii="Times New Roman" w:hAnsi="Times New Roman"/>
          <w:spacing w:val="1"/>
          <w:sz w:val="20"/>
        </w:rPr>
        <w:t>(</w:t>
      </w:r>
      <w:r w:rsidR="00477798" w:rsidRPr="00FA06F9">
        <w:rPr>
          <w:rFonts w:ascii="Times New Roman" w:hAnsi="Times New Roman"/>
          <w:i/>
          <w:spacing w:val="1"/>
          <w:sz w:val="20"/>
        </w:rPr>
        <w:t>Milli Eğitim Bakanlığı Kurum Tanıtım Yönetmeliği Md. 8</w:t>
      </w:r>
      <w:r w:rsidR="00477798" w:rsidRPr="00FA06F9">
        <w:rPr>
          <w:rFonts w:ascii="Times New Roman" w:hAnsi="Times New Roman"/>
          <w:spacing w:val="1"/>
          <w:sz w:val="20"/>
        </w:rPr>
        <w:t xml:space="preserve">) </w:t>
      </w:r>
    </w:p>
    <w:p w14:paraId="7B230135" w14:textId="646D703B"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i/>
          <w:spacing w:val="1"/>
          <w:sz w:val="24"/>
        </w:rPr>
      </w:pPr>
      <w:r w:rsidRPr="00FA06F9">
        <w:rPr>
          <w:rFonts w:ascii="Times New Roman" w:hAnsi="Times New Roman"/>
          <w:spacing w:val="1"/>
          <w:sz w:val="24"/>
        </w:rPr>
        <w:t>8.Kurum yönetimince; hizmetin niteliğine göre tespit edilen kuralla</w:t>
      </w:r>
      <w:r w:rsidR="006B4FBB" w:rsidRPr="00FA06F9">
        <w:rPr>
          <w:rFonts w:ascii="Times New Roman" w:hAnsi="Times New Roman"/>
          <w:spacing w:val="1"/>
          <w:sz w:val="24"/>
        </w:rPr>
        <w:t>r ile</w:t>
      </w:r>
      <w:r w:rsidRPr="00FA06F9">
        <w:rPr>
          <w:rFonts w:ascii="Times New Roman" w:hAnsi="Times New Roman"/>
          <w:spacing w:val="1"/>
          <w:sz w:val="24"/>
        </w:rPr>
        <w:t xml:space="preserve"> gerekli tanıtıcı-bilgilendirici materyallerin kurum hizmetlerinden yararlananlara duyurulması </w:t>
      </w:r>
      <w:r w:rsidRPr="00FA06F9">
        <w:rPr>
          <w:rFonts w:ascii="Times New Roman" w:hAnsi="Times New Roman"/>
          <w:i/>
          <w:spacing w:val="1"/>
          <w:sz w:val="20"/>
        </w:rPr>
        <w:t>(Millî Eğitim Bakanlığı Öğretmenevi ve Akşam Sanat Okulları Yönetmeliği Md. 11; Millî Eğitim Bakanlığı Öğretmenevi, Öğretmenevi ve Akşam San</w:t>
      </w:r>
      <w:r w:rsidR="00CE1842" w:rsidRPr="00FA06F9">
        <w:rPr>
          <w:rFonts w:ascii="Times New Roman" w:hAnsi="Times New Roman"/>
          <w:i/>
          <w:spacing w:val="1"/>
          <w:sz w:val="20"/>
        </w:rPr>
        <w:t>at Okulu Uygulama Yönergesi Md. 26, 27, 28, 29)</w:t>
      </w:r>
    </w:p>
    <w:p w14:paraId="08F23A14" w14:textId="6DF64EB6"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i/>
          <w:sz w:val="20"/>
        </w:rPr>
      </w:pPr>
      <w:r w:rsidRPr="00FA06F9">
        <w:rPr>
          <w:rFonts w:ascii="Times New Roman" w:hAnsi="Times New Roman"/>
          <w:spacing w:val="1"/>
          <w:sz w:val="24"/>
        </w:rPr>
        <w:lastRenderedPageBreak/>
        <w:t>9.</w:t>
      </w:r>
      <w:r w:rsidR="00A73C7C" w:rsidRPr="00FA06F9">
        <w:rPr>
          <w:rFonts w:ascii="Times New Roman" w:hAnsi="Times New Roman"/>
          <w:sz w:val="24"/>
        </w:rPr>
        <w:t xml:space="preserve"> Kurumda fiziksel </w:t>
      </w:r>
      <w:r w:rsidRPr="00FA06F9">
        <w:rPr>
          <w:rFonts w:ascii="Times New Roman" w:hAnsi="Times New Roman"/>
          <w:sz w:val="24"/>
        </w:rPr>
        <w:t xml:space="preserve">engelliler için </w:t>
      </w:r>
      <w:r w:rsidR="00162C0F" w:rsidRPr="00FA06F9">
        <w:rPr>
          <w:rFonts w:ascii="Times New Roman" w:hAnsi="Times New Roman"/>
          <w:sz w:val="24"/>
        </w:rPr>
        <w:t>gerekli önlemlerin alınma durumu</w:t>
      </w:r>
      <w:r w:rsidRPr="00FA06F9">
        <w:rPr>
          <w:rFonts w:ascii="Times New Roman" w:hAnsi="Times New Roman"/>
          <w:sz w:val="24"/>
        </w:rPr>
        <w:t xml:space="preserve"> </w:t>
      </w:r>
      <w:r w:rsidRPr="00FA06F9">
        <w:rPr>
          <w:rFonts w:ascii="Times New Roman" w:hAnsi="Times New Roman"/>
          <w:i/>
          <w:sz w:val="20"/>
        </w:rPr>
        <w:t>(Millî Eğitim Bakanlığı Öğretmenevi ve Akşam San</w:t>
      </w:r>
      <w:r w:rsidR="00CF6FC2" w:rsidRPr="00FA06F9">
        <w:rPr>
          <w:rFonts w:ascii="Times New Roman" w:hAnsi="Times New Roman"/>
          <w:i/>
          <w:sz w:val="20"/>
        </w:rPr>
        <w:t>at Okulları Yönetmeliği Md. 25</w:t>
      </w:r>
      <w:r w:rsidRPr="00FA06F9">
        <w:rPr>
          <w:rFonts w:ascii="Times New Roman" w:hAnsi="Times New Roman"/>
          <w:i/>
          <w:sz w:val="20"/>
        </w:rPr>
        <w:t xml:space="preserve">; </w:t>
      </w:r>
      <w:r w:rsidR="001D2457" w:rsidRPr="00FA06F9">
        <w:rPr>
          <w:rFonts w:ascii="Times New Roman" w:hAnsi="Times New Roman"/>
          <w:bCs/>
          <w:i/>
          <w:sz w:val="20"/>
          <w:szCs w:val="20"/>
        </w:rPr>
        <w:t>Millî Eğitim Bakanlığı Öğretmenevi ve Akşam Sanat Okulları Uygulama Yönergesi Md. 43</w:t>
      </w:r>
      <w:r w:rsidRPr="00FA06F9">
        <w:rPr>
          <w:rFonts w:ascii="Times New Roman" w:hAnsi="Times New Roman"/>
          <w:i/>
          <w:sz w:val="20"/>
        </w:rPr>
        <w:t>; MEB 2009/90 sayılı Genelge)</w:t>
      </w:r>
    </w:p>
    <w:p w14:paraId="32809C0E" w14:textId="23155C8A" w:rsidR="00DB58F3" w:rsidRPr="00FA06F9" w:rsidRDefault="00DB58F3" w:rsidP="00D77042">
      <w:pPr>
        <w:widowControl w:val="0"/>
        <w:autoSpaceDE w:val="0"/>
        <w:autoSpaceDN w:val="0"/>
        <w:adjustRightInd w:val="0"/>
        <w:spacing w:before="120" w:after="120" w:line="240" w:lineRule="atLeast"/>
        <w:ind w:right="-1" w:firstLine="709"/>
        <w:jc w:val="both"/>
        <w:rPr>
          <w:rFonts w:ascii="Times New Roman" w:hAnsi="Times New Roman"/>
          <w:i/>
          <w:sz w:val="20"/>
        </w:rPr>
      </w:pPr>
      <w:r w:rsidRPr="00FA06F9">
        <w:rPr>
          <w:rFonts w:ascii="Times New Roman" w:hAnsi="Times New Roman"/>
          <w:sz w:val="24"/>
          <w:szCs w:val="24"/>
        </w:rPr>
        <w:t>10.</w:t>
      </w:r>
      <w:r w:rsidR="00866ECD" w:rsidRPr="00FA06F9">
        <w:rPr>
          <w:rFonts w:ascii="Times New Roman" w:hAnsi="Times New Roman"/>
          <w:sz w:val="24"/>
          <w:szCs w:val="24"/>
        </w:rPr>
        <w:t>Kurumun</w:t>
      </w:r>
      <w:r w:rsidRPr="00FA06F9">
        <w:rPr>
          <w:rFonts w:ascii="Times New Roman" w:hAnsi="Times New Roman"/>
          <w:sz w:val="24"/>
          <w:szCs w:val="24"/>
        </w:rPr>
        <w:t xml:space="preserve"> </w:t>
      </w:r>
      <w:r w:rsidR="00A615AC" w:rsidRPr="00FA06F9">
        <w:rPr>
          <w:rFonts w:ascii="Times New Roman" w:hAnsi="Times New Roman"/>
          <w:sz w:val="24"/>
          <w:szCs w:val="24"/>
        </w:rPr>
        <w:t>konaklama (</w:t>
      </w:r>
      <w:r w:rsidRPr="00FA06F9">
        <w:rPr>
          <w:rFonts w:ascii="Times New Roman" w:hAnsi="Times New Roman"/>
          <w:sz w:val="24"/>
          <w:szCs w:val="24"/>
        </w:rPr>
        <w:t>otel</w:t>
      </w:r>
      <w:r w:rsidR="00A615AC" w:rsidRPr="00FA06F9">
        <w:rPr>
          <w:rFonts w:ascii="Times New Roman" w:hAnsi="Times New Roman"/>
          <w:sz w:val="24"/>
          <w:szCs w:val="24"/>
        </w:rPr>
        <w:t>)</w:t>
      </w:r>
      <w:r w:rsidRPr="00FA06F9">
        <w:rPr>
          <w:rFonts w:ascii="Times New Roman" w:hAnsi="Times New Roman"/>
          <w:sz w:val="24"/>
          <w:szCs w:val="24"/>
        </w:rPr>
        <w:t xml:space="preserve"> odalarında yapılacak bakım-onarım ve yenileme </w:t>
      </w:r>
      <w:r w:rsidR="00A615AC" w:rsidRPr="00FA06F9">
        <w:rPr>
          <w:rFonts w:ascii="Times New Roman" w:hAnsi="Times New Roman"/>
          <w:sz w:val="24"/>
          <w:szCs w:val="24"/>
        </w:rPr>
        <w:t>sürecinde zeminde</w:t>
      </w:r>
      <w:r w:rsidRPr="00FA06F9">
        <w:rPr>
          <w:rFonts w:ascii="Times New Roman" w:hAnsi="Times New Roman"/>
          <w:sz w:val="24"/>
          <w:szCs w:val="24"/>
        </w:rPr>
        <w:t xml:space="preserve"> halı kullanılmaması; yerine fayans, kalebodur ve diğer sıhhi taban malzemelerinin tercih edilmesi </w:t>
      </w:r>
      <w:r w:rsidRPr="00FA06F9">
        <w:rPr>
          <w:rFonts w:ascii="Times New Roman" w:hAnsi="Times New Roman"/>
          <w:bCs/>
          <w:i/>
          <w:sz w:val="24"/>
          <w:szCs w:val="24"/>
        </w:rPr>
        <w:t>(</w:t>
      </w:r>
      <w:r w:rsidRPr="00FA06F9">
        <w:rPr>
          <w:rFonts w:ascii="Times New Roman" w:hAnsi="Times New Roman"/>
          <w:i/>
          <w:sz w:val="20"/>
        </w:rPr>
        <w:t>Destek Hizmetleri Genel Müdürlüğünün 07/09/2023 tarihli ve E-90349432-813.01.01.01-83238321 sayılı “Dikkat Edilmesi Gereken Hususlar” konulu yazısı)</w:t>
      </w:r>
    </w:p>
    <w:p w14:paraId="7524C901" w14:textId="058BCCDD" w:rsidR="003C3AFB" w:rsidRPr="00FA06F9" w:rsidRDefault="003C3AFB"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z w:val="24"/>
          <w:szCs w:val="24"/>
        </w:rPr>
        <w:t>11.K</w:t>
      </w:r>
      <w:r w:rsidR="00866ECD" w:rsidRPr="00FA06F9">
        <w:rPr>
          <w:rFonts w:ascii="Times New Roman" w:hAnsi="Times New Roman"/>
          <w:sz w:val="24"/>
          <w:szCs w:val="24"/>
        </w:rPr>
        <w:t>urumun</w:t>
      </w:r>
      <w:r w:rsidRPr="00FA06F9">
        <w:rPr>
          <w:rFonts w:ascii="Times New Roman" w:hAnsi="Times New Roman"/>
          <w:sz w:val="24"/>
          <w:szCs w:val="24"/>
        </w:rPr>
        <w:t xml:space="preserve"> hizmet kalitesinin artırılması, profesyonel hizmet verilebilmesi, yürütülen faaliyetlerin izlenmesi, ölçülmesi ve sürekli iyileştirilmesi amacıyla ulusal/uluslararası yönetim sistemi standartlarının (öncelikle TS EN ISO 9001:2015 Kalite Yönetim </w:t>
      </w:r>
      <w:r w:rsidR="00A615AC" w:rsidRPr="00FA06F9">
        <w:rPr>
          <w:rFonts w:ascii="Times New Roman" w:hAnsi="Times New Roman"/>
          <w:sz w:val="24"/>
          <w:szCs w:val="24"/>
        </w:rPr>
        <w:t>Sistemi) uygulanmasına geçilme</w:t>
      </w:r>
      <w:r w:rsidRPr="00FA06F9">
        <w:rPr>
          <w:rFonts w:ascii="Times New Roman" w:hAnsi="Times New Roman"/>
          <w:sz w:val="24"/>
          <w:szCs w:val="24"/>
        </w:rPr>
        <w:t xml:space="preserve"> durumu </w:t>
      </w:r>
      <w:r w:rsidRPr="00FA06F9">
        <w:rPr>
          <w:rFonts w:ascii="Times New Roman" w:hAnsi="Times New Roman"/>
          <w:bCs/>
          <w:i/>
          <w:sz w:val="24"/>
          <w:szCs w:val="24"/>
        </w:rPr>
        <w:t>(</w:t>
      </w:r>
      <w:r w:rsidRPr="00FA06F9">
        <w:rPr>
          <w:rFonts w:ascii="Times New Roman" w:hAnsi="Times New Roman"/>
          <w:i/>
          <w:sz w:val="20"/>
        </w:rPr>
        <w:t>Destek Hizmetleri Genel Müdürlüğünün 07/09/2023 tarihli ve E-90349432-813.01.01.01-83238321 sayılı “Dikkat Edilmesi Gereken Hususlar” konulu yazısı)</w:t>
      </w:r>
    </w:p>
    <w:p w14:paraId="4FAAD36D"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
          <w:iCs/>
          <w:noProof/>
          <w:spacing w:val="-1"/>
          <w:sz w:val="24"/>
          <w:szCs w:val="24"/>
          <w:lang w:eastAsia="en-US" w:bidi="en-US"/>
        </w:rPr>
      </w:pPr>
      <w:bookmarkStart w:id="6" w:name="_Toc357506155"/>
      <w:bookmarkStart w:id="7" w:name="_Toc361911266"/>
      <w:bookmarkStart w:id="8" w:name="_Toc495404397"/>
      <w:r w:rsidRPr="00FA06F9">
        <w:rPr>
          <w:rFonts w:ascii="Times New Roman" w:hAnsi="Times New Roman"/>
          <w:b/>
          <w:bCs/>
          <w:iCs/>
          <w:noProof/>
          <w:spacing w:val="-1"/>
          <w:sz w:val="24"/>
          <w:szCs w:val="24"/>
          <w:lang w:eastAsia="en-US" w:bidi="en-US"/>
        </w:rPr>
        <w:t>2.1.1.Konaklama Hizmeti</w:t>
      </w:r>
      <w:bookmarkEnd w:id="6"/>
      <w:bookmarkEnd w:id="7"/>
      <w:bookmarkEnd w:id="8"/>
    </w:p>
    <w:p w14:paraId="677DE558"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i/>
          <w:spacing w:val="1"/>
          <w:sz w:val="24"/>
          <w:szCs w:val="24"/>
        </w:rPr>
      </w:pPr>
      <w:r w:rsidRPr="00FA06F9">
        <w:rPr>
          <w:rFonts w:ascii="Times New Roman" w:hAnsi="Times New Roman"/>
          <w:spacing w:val="1"/>
          <w:sz w:val="24"/>
          <w:szCs w:val="24"/>
        </w:rPr>
        <w:t xml:space="preserve">Kurumun konaklama ünitesinde kalma sürelerine uyulma durumu </w:t>
      </w:r>
      <w:r w:rsidRPr="00FA06F9">
        <w:rPr>
          <w:rFonts w:ascii="Times New Roman" w:hAnsi="Times New Roman"/>
          <w:i/>
          <w:spacing w:val="1"/>
          <w:sz w:val="20"/>
          <w:szCs w:val="24"/>
        </w:rPr>
        <w:t xml:space="preserve">(Millî Eğitim Bakanlığı Öğretmenevi ve Akşam Sanat Okulları Yönetmeliği Md. 12; </w:t>
      </w:r>
      <w:r w:rsidR="00156926" w:rsidRPr="00FA06F9">
        <w:rPr>
          <w:rFonts w:ascii="Times New Roman" w:hAnsi="Times New Roman"/>
          <w:bCs/>
          <w:i/>
          <w:sz w:val="20"/>
          <w:szCs w:val="20"/>
        </w:rPr>
        <w:t>Millî Eğitim Bakanlığı Öğretmenevi ve Akşam Sanat Okulları Uygulama Yönergesi Md. 26/5, 26/6</w:t>
      </w:r>
      <w:r w:rsidRPr="00FA06F9">
        <w:rPr>
          <w:rFonts w:ascii="Times New Roman" w:hAnsi="Times New Roman"/>
          <w:i/>
          <w:spacing w:val="1"/>
          <w:sz w:val="20"/>
          <w:szCs w:val="24"/>
        </w:rPr>
        <w:t>)</w:t>
      </w:r>
    </w:p>
    <w:p w14:paraId="63D45E9F"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
          <w:iCs/>
          <w:noProof/>
          <w:spacing w:val="-1"/>
          <w:sz w:val="24"/>
          <w:szCs w:val="24"/>
          <w:lang w:eastAsia="en-US" w:bidi="en-US"/>
        </w:rPr>
      </w:pPr>
      <w:bookmarkStart w:id="9" w:name="_Toc361911267"/>
      <w:bookmarkStart w:id="10" w:name="_Toc495404398"/>
      <w:r w:rsidRPr="00FA06F9">
        <w:rPr>
          <w:rFonts w:ascii="Times New Roman" w:hAnsi="Times New Roman"/>
          <w:b/>
          <w:bCs/>
          <w:iCs/>
          <w:noProof/>
          <w:spacing w:val="-1"/>
          <w:sz w:val="24"/>
          <w:szCs w:val="24"/>
          <w:lang w:eastAsia="en-US" w:bidi="en-US"/>
        </w:rPr>
        <w:t>2.1.2.Yiyecek-İçecek Hizmetleri</w:t>
      </w:r>
      <w:bookmarkEnd w:id="9"/>
      <w:bookmarkEnd w:id="10"/>
    </w:p>
    <w:p w14:paraId="653EEB0D" w14:textId="7968C23C" w:rsidR="00E62C54" w:rsidRPr="00FA06F9" w:rsidRDefault="007C376B" w:rsidP="00D77042">
      <w:pPr>
        <w:widowControl w:val="0"/>
        <w:autoSpaceDE w:val="0"/>
        <w:autoSpaceDN w:val="0"/>
        <w:adjustRightInd w:val="0"/>
        <w:spacing w:before="120" w:after="120" w:line="240" w:lineRule="atLeast"/>
        <w:ind w:right="75" w:firstLine="709"/>
        <w:jc w:val="both"/>
        <w:rPr>
          <w:rFonts w:ascii="Times New Roman" w:hAnsi="Times New Roman"/>
          <w:i/>
          <w:spacing w:val="1"/>
          <w:sz w:val="20"/>
          <w:szCs w:val="20"/>
        </w:rPr>
      </w:pPr>
      <w:r w:rsidRPr="00FA06F9">
        <w:rPr>
          <w:rFonts w:ascii="Times New Roman" w:hAnsi="Times New Roman"/>
          <w:spacing w:val="1"/>
          <w:sz w:val="24"/>
          <w:szCs w:val="24"/>
        </w:rPr>
        <w:t>1.</w:t>
      </w:r>
      <w:r w:rsidR="009E36A2" w:rsidRPr="00FA06F9">
        <w:rPr>
          <w:rFonts w:ascii="Times New Roman" w:hAnsi="Times New Roman"/>
          <w:spacing w:val="1"/>
          <w:sz w:val="24"/>
          <w:szCs w:val="24"/>
        </w:rPr>
        <w:t>Kurum hizmetlerinden faydalananların, y</w:t>
      </w:r>
      <w:r w:rsidR="00E62C54" w:rsidRPr="00FA06F9">
        <w:rPr>
          <w:rFonts w:ascii="Times New Roman" w:hAnsi="Times New Roman"/>
          <w:spacing w:val="1"/>
          <w:sz w:val="24"/>
          <w:szCs w:val="24"/>
        </w:rPr>
        <w:t>iyecek içecek ünitesinde</w:t>
      </w:r>
      <w:r w:rsidR="009E36A2" w:rsidRPr="00FA06F9">
        <w:rPr>
          <w:rFonts w:ascii="Times New Roman" w:hAnsi="Times New Roman"/>
          <w:spacing w:val="1"/>
          <w:sz w:val="24"/>
          <w:szCs w:val="24"/>
        </w:rPr>
        <w:t>n</w:t>
      </w:r>
      <w:r w:rsidR="00E62C54" w:rsidRPr="00FA06F9">
        <w:rPr>
          <w:rFonts w:ascii="Times New Roman" w:hAnsi="Times New Roman"/>
          <w:spacing w:val="1"/>
          <w:sz w:val="24"/>
          <w:szCs w:val="24"/>
        </w:rPr>
        <w:t xml:space="preserve"> (kahvaltı, alakart hizmeti, tab</w:t>
      </w:r>
      <w:r w:rsidR="0075234E" w:rsidRPr="00FA06F9">
        <w:rPr>
          <w:rFonts w:ascii="Times New Roman" w:hAnsi="Times New Roman"/>
          <w:spacing w:val="1"/>
          <w:sz w:val="24"/>
          <w:szCs w:val="24"/>
        </w:rPr>
        <w:t>i</w:t>
      </w:r>
      <w:r w:rsidR="00E62C54" w:rsidRPr="00FA06F9">
        <w:rPr>
          <w:rFonts w:ascii="Times New Roman" w:hAnsi="Times New Roman"/>
          <w:spacing w:val="1"/>
          <w:sz w:val="24"/>
          <w:szCs w:val="24"/>
        </w:rPr>
        <w:t>ldot hizmeti, pastane, lokal, kafeterya hizmetleri vb.) yararlanma durumu (</w:t>
      </w:r>
      <w:r w:rsidR="00E62C54" w:rsidRPr="00FA06F9">
        <w:rPr>
          <w:rFonts w:ascii="Times New Roman" w:hAnsi="Times New Roman"/>
          <w:i/>
          <w:spacing w:val="1"/>
          <w:sz w:val="20"/>
          <w:szCs w:val="20"/>
        </w:rPr>
        <w:t>Millî Eğitim Bakanlığı Öğretmenevi ve Akşam Sanat Okulları Yönetmeliği Md. 8)</w:t>
      </w:r>
    </w:p>
    <w:p w14:paraId="6908831A" w14:textId="5B0E5D9F" w:rsidR="007C376B" w:rsidRPr="00FA06F9" w:rsidRDefault="007C376B" w:rsidP="007C376B">
      <w:pPr>
        <w:widowControl w:val="0"/>
        <w:autoSpaceDE w:val="0"/>
        <w:autoSpaceDN w:val="0"/>
        <w:adjustRightInd w:val="0"/>
        <w:spacing w:before="120" w:after="120" w:line="240" w:lineRule="atLeast"/>
        <w:ind w:right="75" w:firstLine="709"/>
        <w:jc w:val="both"/>
        <w:rPr>
          <w:rFonts w:ascii="Times New Roman" w:hAnsi="Times New Roman"/>
          <w:spacing w:val="1"/>
          <w:sz w:val="24"/>
          <w:szCs w:val="24"/>
        </w:rPr>
      </w:pPr>
      <w:r w:rsidRPr="00FA06F9">
        <w:rPr>
          <w:rFonts w:ascii="Times New Roman" w:hAnsi="Times New Roman"/>
          <w:spacing w:val="1"/>
          <w:sz w:val="24"/>
          <w:szCs w:val="24"/>
        </w:rPr>
        <w:t>2.Kurumda yiyecek ve içecek hizmetlerinin verildiği, mutfak, restoran, kafeterya, çay ocağı vb. yerlerde gerekli güvenlik tedbirlerinin alınma durumu (MEB Yangın Önleme Söndürme Yönergesi Md.41; Binaların Yangından Korunması Hakkında Yönetmelik Md. 57)</w:t>
      </w:r>
    </w:p>
    <w:p w14:paraId="39CC4424" w14:textId="77777777" w:rsidR="00E62C54" w:rsidRPr="00FA06F9" w:rsidRDefault="00E62C54" w:rsidP="00D77042">
      <w:pPr>
        <w:spacing w:before="120" w:after="120" w:line="240" w:lineRule="atLeast"/>
        <w:ind w:firstLine="708"/>
        <w:contextualSpacing/>
        <w:jc w:val="both"/>
        <w:outlineLvl w:val="1"/>
        <w:rPr>
          <w:rFonts w:ascii="Times New Roman" w:hAnsi="Times New Roman"/>
          <w:bCs/>
          <w:i/>
          <w:iCs/>
          <w:noProof/>
          <w:spacing w:val="-1"/>
          <w:sz w:val="24"/>
          <w:szCs w:val="24"/>
          <w:lang w:eastAsia="en-US" w:bidi="en-US"/>
        </w:rPr>
      </w:pPr>
      <w:bookmarkStart w:id="11" w:name="_Toc361911268"/>
      <w:bookmarkStart w:id="12" w:name="_Toc495404399"/>
      <w:r w:rsidRPr="00FA06F9">
        <w:rPr>
          <w:rFonts w:ascii="Times New Roman" w:hAnsi="Times New Roman"/>
          <w:b/>
          <w:bCs/>
          <w:iCs/>
          <w:noProof/>
          <w:spacing w:val="-1"/>
          <w:sz w:val="24"/>
          <w:szCs w:val="24"/>
          <w:lang w:eastAsia="en-US" w:bidi="en-US"/>
        </w:rPr>
        <w:t xml:space="preserve">2.1.3.Salon Hizmetleri / Diğer Sosyal ve Kültürel Hizmetler </w:t>
      </w:r>
      <w:bookmarkEnd w:id="11"/>
      <w:bookmarkEnd w:id="12"/>
    </w:p>
    <w:p w14:paraId="6C5EDA90" w14:textId="0541A786" w:rsidR="00E62C54" w:rsidRPr="00FA06F9" w:rsidRDefault="00E62C54" w:rsidP="00D77042">
      <w:pPr>
        <w:widowControl w:val="0"/>
        <w:autoSpaceDE w:val="0"/>
        <w:autoSpaceDN w:val="0"/>
        <w:adjustRightInd w:val="0"/>
        <w:spacing w:before="120" w:after="120" w:line="240" w:lineRule="atLeast"/>
        <w:ind w:right="75" w:firstLine="709"/>
        <w:jc w:val="both"/>
        <w:rPr>
          <w:rFonts w:ascii="Times New Roman" w:hAnsi="Times New Roman"/>
          <w:spacing w:val="1"/>
          <w:sz w:val="20"/>
          <w:szCs w:val="20"/>
        </w:rPr>
      </w:pPr>
      <w:r w:rsidRPr="00FA06F9">
        <w:rPr>
          <w:rFonts w:ascii="Times New Roman" w:hAnsi="Times New Roman"/>
          <w:spacing w:val="1"/>
          <w:sz w:val="24"/>
          <w:szCs w:val="24"/>
        </w:rPr>
        <w:t>Kurumun, düğün, nişan, konferans, toplantı, hizmetiçi eğitim, kurs, kutlama ve benzeri etkinlikler ile kültürel faaliyetlerin yapılmasına uygun olma durumu</w:t>
      </w:r>
      <w:r w:rsidR="00D10D22" w:rsidRPr="00FA06F9">
        <w:rPr>
          <w:rFonts w:ascii="Times New Roman" w:hAnsi="Times New Roman"/>
          <w:spacing w:val="1"/>
          <w:sz w:val="24"/>
          <w:szCs w:val="24"/>
        </w:rPr>
        <w:t xml:space="preserve"> </w:t>
      </w:r>
      <w:r w:rsidRPr="00FA06F9">
        <w:rPr>
          <w:rFonts w:ascii="Times New Roman" w:hAnsi="Times New Roman"/>
          <w:spacing w:val="1"/>
          <w:sz w:val="24"/>
          <w:szCs w:val="24"/>
        </w:rPr>
        <w:t>(</w:t>
      </w:r>
      <w:r w:rsidRPr="00FA06F9">
        <w:rPr>
          <w:rFonts w:ascii="Times New Roman" w:hAnsi="Times New Roman"/>
          <w:i/>
          <w:spacing w:val="1"/>
          <w:sz w:val="20"/>
          <w:szCs w:val="20"/>
        </w:rPr>
        <w:t xml:space="preserve">Millî Eğitim Bakanlığı Öğretmenevi ve Akşam Sanat Okulları Yönetmeliği Md. </w:t>
      </w:r>
      <w:r w:rsidR="00832F98" w:rsidRPr="00FA06F9">
        <w:rPr>
          <w:rFonts w:ascii="Times New Roman" w:hAnsi="Times New Roman"/>
          <w:i/>
          <w:spacing w:val="1"/>
          <w:sz w:val="20"/>
          <w:szCs w:val="20"/>
        </w:rPr>
        <w:t xml:space="preserve">4, </w:t>
      </w:r>
      <w:r w:rsidRPr="00FA06F9">
        <w:rPr>
          <w:rFonts w:ascii="Times New Roman" w:hAnsi="Times New Roman"/>
          <w:i/>
          <w:spacing w:val="1"/>
          <w:sz w:val="20"/>
          <w:szCs w:val="20"/>
        </w:rPr>
        <w:t>8</w:t>
      </w:r>
      <w:r w:rsidR="00D10D22" w:rsidRPr="00FA06F9">
        <w:rPr>
          <w:rFonts w:ascii="Times New Roman" w:hAnsi="Times New Roman"/>
          <w:i/>
          <w:spacing w:val="1"/>
          <w:sz w:val="20"/>
          <w:szCs w:val="20"/>
        </w:rPr>
        <w:t xml:space="preserve">; </w:t>
      </w:r>
      <w:r w:rsidR="00D10D22" w:rsidRPr="00FA06F9">
        <w:rPr>
          <w:rFonts w:ascii="Times New Roman" w:hAnsi="Times New Roman"/>
          <w:bCs/>
          <w:i/>
          <w:sz w:val="20"/>
          <w:szCs w:val="20"/>
        </w:rPr>
        <w:t>Millî Eğitim Bakanlığı Öğretmenevi ve Akşam Sanat Okulları Uygulama Yönergesi Md. 29</w:t>
      </w:r>
      <w:r w:rsidRPr="00FA06F9">
        <w:rPr>
          <w:rFonts w:ascii="Times New Roman" w:hAnsi="Times New Roman"/>
          <w:i/>
          <w:spacing w:val="1"/>
          <w:sz w:val="20"/>
          <w:szCs w:val="20"/>
        </w:rPr>
        <w:t>)</w:t>
      </w:r>
    </w:p>
    <w:p w14:paraId="0DF3BD14" w14:textId="77777777" w:rsidR="00E62C54" w:rsidRPr="00FA06F9" w:rsidRDefault="00E62C54" w:rsidP="00D77042">
      <w:pPr>
        <w:spacing w:before="120" w:after="120" w:line="240" w:lineRule="atLeast"/>
        <w:ind w:firstLine="708"/>
        <w:contextualSpacing/>
        <w:jc w:val="both"/>
        <w:outlineLvl w:val="1"/>
        <w:rPr>
          <w:rFonts w:ascii="Times New Roman" w:hAnsi="Times New Roman"/>
          <w:bCs/>
          <w:i/>
          <w:iCs/>
          <w:noProof/>
          <w:spacing w:val="-1"/>
          <w:sz w:val="24"/>
          <w:szCs w:val="24"/>
          <w:lang w:eastAsia="en-US" w:bidi="en-US"/>
        </w:rPr>
      </w:pPr>
      <w:bookmarkStart w:id="13" w:name="_Toc361911269"/>
      <w:bookmarkStart w:id="14" w:name="_Toc495404400"/>
      <w:r w:rsidRPr="00FA06F9">
        <w:rPr>
          <w:rFonts w:ascii="Times New Roman" w:hAnsi="Times New Roman"/>
          <w:b/>
          <w:bCs/>
          <w:iCs/>
          <w:noProof/>
          <w:spacing w:val="-1"/>
          <w:sz w:val="24"/>
          <w:szCs w:val="24"/>
          <w:lang w:eastAsia="en-US" w:bidi="en-US"/>
        </w:rPr>
        <w:t xml:space="preserve">2.1.4. Destek Hizmet Ortamları </w:t>
      </w:r>
      <w:bookmarkEnd w:id="13"/>
      <w:bookmarkEnd w:id="14"/>
    </w:p>
    <w:p w14:paraId="5AA957FE" w14:textId="766DD7B2" w:rsidR="00E62C54" w:rsidRPr="00FA06F9" w:rsidRDefault="00E62C54" w:rsidP="00D77042">
      <w:pPr>
        <w:widowControl w:val="0"/>
        <w:autoSpaceDE w:val="0"/>
        <w:autoSpaceDN w:val="0"/>
        <w:adjustRightInd w:val="0"/>
        <w:spacing w:before="120" w:after="120" w:line="240" w:lineRule="atLeast"/>
        <w:ind w:right="75" w:firstLine="709"/>
        <w:jc w:val="both"/>
        <w:rPr>
          <w:rFonts w:ascii="Times New Roman" w:hAnsi="Times New Roman"/>
          <w:spacing w:val="1"/>
          <w:sz w:val="18"/>
          <w:szCs w:val="20"/>
        </w:rPr>
      </w:pPr>
      <w:r w:rsidRPr="00FA06F9">
        <w:rPr>
          <w:rFonts w:ascii="Times New Roman" w:hAnsi="Times New Roman"/>
          <w:spacing w:val="1"/>
          <w:sz w:val="24"/>
          <w:szCs w:val="24"/>
        </w:rPr>
        <w:t>Hizmet ortamları dışında kalan bahçe, depo, arşiv, sığınak, çamaşırhane ve benzeri ortak alanların kullanım durumu</w:t>
      </w:r>
      <w:r w:rsidR="008514DC" w:rsidRPr="00FA06F9">
        <w:rPr>
          <w:rFonts w:ascii="Times New Roman" w:hAnsi="Times New Roman"/>
          <w:spacing w:val="1"/>
          <w:sz w:val="24"/>
          <w:szCs w:val="24"/>
        </w:rPr>
        <w:t xml:space="preserve"> </w:t>
      </w:r>
      <w:r w:rsidRPr="00FA06F9">
        <w:rPr>
          <w:rFonts w:ascii="Times New Roman" w:hAnsi="Times New Roman"/>
          <w:spacing w:val="1"/>
          <w:szCs w:val="24"/>
        </w:rPr>
        <w:t>(</w:t>
      </w:r>
      <w:r w:rsidRPr="00FA06F9">
        <w:rPr>
          <w:rFonts w:ascii="Times New Roman" w:hAnsi="Times New Roman"/>
          <w:i/>
          <w:spacing w:val="1"/>
          <w:sz w:val="18"/>
          <w:szCs w:val="20"/>
        </w:rPr>
        <w:t>Millî Eğitim Bakanlığı Öğretmenevi ve Akşam Sanat Okulları Yönetmeliği Md. 8</w:t>
      </w:r>
      <w:r w:rsidR="0032739F" w:rsidRPr="00FA06F9">
        <w:rPr>
          <w:rFonts w:ascii="Times New Roman" w:hAnsi="Times New Roman"/>
          <w:i/>
          <w:spacing w:val="1"/>
          <w:sz w:val="18"/>
          <w:szCs w:val="20"/>
        </w:rPr>
        <w:t xml:space="preserve">, </w:t>
      </w:r>
      <w:r w:rsidR="0032739F" w:rsidRPr="00FA06F9">
        <w:rPr>
          <w:rFonts w:ascii="Times New Roman" w:hAnsi="Times New Roman"/>
          <w:i/>
          <w:sz w:val="18"/>
        </w:rPr>
        <w:t>30922 sayılı R.G’de yayımlanan Devlet Arşiv Hizmetleri Hakkında Yönetmelik Md. 9, 15</w:t>
      </w:r>
      <w:r w:rsidRPr="00FA06F9">
        <w:rPr>
          <w:rFonts w:ascii="Times New Roman" w:hAnsi="Times New Roman"/>
          <w:i/>
          <w:spacing w:val="1"/>
          <w:sz w:val="18"/>
          <w:szCs w:val="20"/>
        </w:rPr>
        <w:t>)</w:t>
      </w:r>
    </w:p>
    <w:p w14:paraId="2DA1A02A" w14:textId="77777777" w:rsidR="00E62C54" w:rsidRPr="00FA06F9" w:rsidRDefault="00E62C54" w:rsidP="00D77042">
      <w:pPr>
        <w:spacing w:before="120" w:after="120" w:line="240" w:lineRule="atLeast"/>
        <w:ind w:firstLine="709"/>
        <w:jc w:val="both"/>
        <w:outlineLvl w:val="1"/>
        <w:rPr>
          <w:rFonts w:ascii="Times New Roman" w:hAnsi="Times New Roman"/>
          <w:b/>
          <w:bCs/>
          <w:iCs/>
          <w:noProof/>
          <w:spacing w:val="-1"/>
          <w:sz w:val="24"/>
          <w:szCs w:val="24"/>
          <w:lang w:eastAsia="en-US" w:bidi="en-US"/>
        </w:rPr>
      </w:pPr>
      <w:bookmarkStart w:id="15" w:name="_Toc357506167"/>
      <w:bookmarkStart w:id="16" w:name="_Toc361911281"/>
      <w:bookmarkStart w:id="17" w:name="_Toc495404407"/>
      <w:r w:rsidRPr="00FA06F9">
        <w:rPr>
          <w:rFonts w:ascii="Times New Roman" w:hAnsi="Times New Roman"/>
          <w:b/>
          <w:bCs/>
          <w:iCs/>
          <w:noProof/>
          <w:spacing w:val="-1"/>
          <w:sz w:val="24"/>
          <w:szCs w:val="24"/>
          <w:lang w:eastAsia="en-US" w:bidi="en-US"/>
        </w:rPr>
        <w:t>2.2. Kurumun Güvenlik Önlemlerine İlişkin Yapılan Çalışmalar</w:t>
      </w:r>
      <w:bookmarkEnd w:id="15"/>
      <w:bookmarkEnd w:id="16"/>
      <w:bookmarkEnd w:id="17"/>
      <w:r w:rsidRPr="00FA06F9">
        <w:rPr>
          <w:rFonts w:ascii="Times New Roman" w:hAnsi="Times New Roman"/>
          <w:b/>
          <w:bCs/>
          <w:iCs/>
          <w:noProof/>
          <w:spacing w:val="-1"/>
          <w:sz w:val="24"/>
          <w:szCs w:val="24"/>
          <w:lang w:eastAsia="en-US" w:bidi="en-US"/>
        </w:rPr>
        <w:t xml:space="preserve"> </w:t>
      </w:r>
    </w:p>
    <w:p w14:paraId="2C8A2C86"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
          <w:iCs/>
          <w:noProof/>
          <w:spacing w:val="-1"/>
          <w:sz w:val="24"/>
          <w:szCs w:val="24"/>
          <w:lang w:eastAsia="en-US" w:bidi="en-US"/>
        </w:rPr>
      </w:pPr>
      <w:bookmarkStart w:id="18" w:name="_Toc357506168"/>
      <w:bookmarkStart w:id="19" w:name="_Toc361911282"/>
      <w:bookmarkStart w:id="20" w:name="_Toc495404408"/>
      <w:r w:rsidRPr="00FA06F9">
        <w:rPr>
          <w:rFonts w:ascii="Times New Roman" w:hAnsi="Times New Roman"/>
          <w:b/>
          <w:bCs/>
          <w:iCs/>
          <w:noProof/>
          <w:spacing w:val="-1"/>
          <w:sz w:val="24"/>
          <w:szCs w:val="24"/>
          <w:lang w:eastAsia="en-US" w:bidi="en-US"/>
        </w:rPr>
        <w:t>2.2.1. Sivil Savunma Önlemleri</w:t>
      </w:r>
      <w:bookmarkEnd w:id="18"/>
      <w:bookmarkEnd w:id="19"/>
      <w:bookmarkEnd w:id="20"/>
    </w:p>
    <w:p w14:paraId="4BDACC2C"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i/>
          <w:spacing w:val="1"/>
          <w:sz w:val="20"/>
          <w:szCs w:val="20"/>
        </w:rPr>
      </w:pPr>
      <w:r w:rsidRPr="00FA06F9">
        <w:rPr>
          <w:rFonts w:ascii="Times New Roman" w:hAnsi="Times New Roman"/>
          <w:spacing w:val="1"/>
          <w:sz w:val="24"/>
          <w:szCs w:val="24"/>
        </w:rPr>
        <w:t xml:space="preserve">1.Kurum bina ve tesislerinin güvenliğinin, Milli Eğitim Bakanlığı Güvenlik Tedbir ve Müeyyideler Dokümanı Genel Esaslar Talimatı Hükümlerine uygun olma durumu </w:t>
      </w:r>
      <w:r w:rsidRPr="00FA06F9">
        <w:rPr>
          <w:rFonts w:ascii="Times New Roman" w:hAnsi="Times New Roman"/>
          <w:i/>
          <w:spacing w:val="1"/>
          <w:sz w:val="20"/>
          <w:szCs w:val="20"/>
        </w:rPr>
        <w:t>(</w:t>
      </w:r>
      <w:r w:rsidRPr="00FA06F9">
        <w:rPr>
          <w:rFonts w:ascii="Times New Roman" w:hAnsi="Times New Roman"/>
          <w:i/>
          <w:spacing w:val="-3"/>
          <w:sz w:val="20"/>
          <w:szCs w:val="20"/>
        </w:rPr>
        <w:t>Sivil Savunma Kanunu;</w:t>
      </w:r>
      <w:r w:rsidRPr="00FA06F9">
        <w:rPr>
          <w:rFonts w:ascii="Times New Roman" w:hAnsi="Times New Roman"/>
          <w:i/>
          <w:spacing w:val="-3"/>
          <w:sz w:val="16"/>
          <w:szCs w:val="16"/>
        </w:rPr>
        <w:t xml:space="preserve"> </w:t>
      </w:r>
      <w:r w:rsidRPr="00FA06F9">
        <w:rPr>
          <w:rFonts w:ascii="Times New Roman" w:hAnsi="Times New Roman"/>
          <w:i/>
          <w:spacing w:val="1"/>
          <w:sz w:val="20"/>
          <w:szCs w:val="24"/>
        </w:rPr>
        <w:t>28.12.1988 tarih ve 20033 sayılı R.G.de yayımlanan Sabotajlara Karşı Koruma Yönetmeliği;</w:t>
      </w:r>
      <w:r w:rsidRPr="00FA06F9">
        <w:rPr>
          <w:rFonts w:ascii="Times New Roman" w:hAnsi="Times New Roman"/>
          <w:i/>
          <w:sz w:val="16"/>
          <w:szCs w:val="16"/>
        </w:rPr>
        <w:t xml:space="preserve"> </w:t>
      </w:r>
      <w:r w:rsidRPr="00FA06F9">
        <w:rPr>
          <w:rFonts w:ascii="Times New Roman" w:hAnsi="Times New Roman"/>
          <w:i/>
          <w:sz w:val="20"/>
          <w:szCs w:val="20"/>
        </w:rPr>
        <w:t>Sivil Savunma, Seferberlik ve  Koruyucu Güvenlik Hizmetleri Denetim ve Performans Rehberi; Milli Eğitim Bakanlığı Güvenlik Tedbir ve Müeyyideler Dokümanı Genel Esaslar Talimatı; MEB Destek Hizmetleri Genel Müdürlüğünün “Okul Güvenlik Önlemlerinin Alınması” konulu 2018/10 No.lu Genelgesi</w:t>
      </w:r>
      <w:r w:rsidRPr="00FA06F9">
        <w:rPr>
          <w:rFonts w:ascii="Times New Roman" w:hAnsi="Times New Roman"/>
          <w:i/>
          <w:spacing w:val="1"/>
          <w:sz w:val="20"/>
          <w:szCs w:val="20"/>
        </w:rPr>
        <w:t>)</w:t>
      </w:r>
    </w:p>
    <w:p w14:paraId="4D0158A6" w14:textId="1A017C4D" w:rsidR="004C6D2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i/>
          <w:sz w:val="20"/>
          <w:szCs w:val="20"/>
          <w:lang w:eastAsia="zh-CN"/>
        </w:rPr>
      </w:pPr>
      <w:r w:rsidRPr="00FA06F9">
        <w:rPr>
          <w:rFonts w:ascii="Times New Roman" w:hAnsi="Times New Roman"/>
          <w:spacing w:val="1"/>
          <w:sz w:val="24"/>
          <w:szCs w:val="24"/>
        </w:rPr>
        <w:t xml:space="preserve">2.Kurum binasının depreme dayanıklılığına ilişkin yetkili merciler tarafından inceleme yapılma durumu </w:t>
      </w:r>
      <w:r w:rsidR="00527ABE" w:rsidRPr="00FA06F9">
        <w:rPr>
          <w:rFonts w:ascii="Times New Roman" w:hAnsi="Times New Roman"/>
          <w:i/>
          <w:spacing w:val="1"/>
          <w:sz w:val="20"/>
          <w:szCs w:val="20"/>
        </w:rPr>
        <w:t>(</w:t>
      </w:r>
      <w:r w:rsidR="00527ABE" w:rsidRPr="00FA06F9">
        <w:rPr>
          <w:rFonts w:ascii="Times New Roman" w:hAnsi="Times New Roman"/>
          <w:bCs/>
          <w:i/>
          <w:sz w:val="20"/>
          <w:szCs w:val="20"/>
        </w:rPr>
        <w:t>Millî Eğitim Bakanlığı Öğretmenevi ve Akşam Sanat Okulları Uygulama Yönergesi Md. 25/2</w:t>
      </w:r>
      <w:r w:rsidR="0032739F" w:rsidRPr="00FA06F9">
        <w:rPr>
          <w:rFonts w:ascii="Times New Roman" w:hAnsi="Times New Roman"/>
          <w:bCs/>
          <w:i/>
          <w:sz w:val="20"/>
          <w:szCs w:val="20"/>
        </w:rPr>
        <w:t xml:space="preserve">, </w:t>
      </w:r>
      <w:r w:rsidR="004C6D24" w:rsidRPr="00FA06F9">
        <w:rPr>
          <w:rFonts w:ascii="Times New Roman" w:hAnsi="Times New Roman"/>
          <w:bCs/>
          <w:i/>
          <w:sz w:val="20"/>
          <w:szCs w:val="20"/>
        </w:rPr>
        <w:t>18.03.2018 tarihi ve 30364 Mükerrer sayılı Resmî Gazete yayımlanan</w:t>
      </w:r>
      <w:r w:rsidR="00E042BD" w:rsidRPr="00FA06F9">
        <w:rPr>
          <w:rFonts w:ascii="Times New Roman" w:hAnsi="Times New Roman"/>
          <w:bCs/>
          <w:i/>
          <w:sz w:val="20"/>
          <w:szCs w:val="20"/>
        </w:rPr>
        <w:t xml:space="preserve"> Türkiye Bina Deprem Yönetmeliği</w:t>
      </w:r>
      <w:r w:rsidR="004C6D24" w:rsidRPr="00FA06F9">
        <w:rPr>
          <w:rFonts w:ascii="Times New Roman" w:hAnsi="Times New Roman"/>
          <w:i/>
          <w:sz w:val="20"/>
          <w:szCs w:val="20"/>
          <w:lang w:eastAsia="zh-CN"/>
        </w:rPr>
        <w:t>)</w:t>
      </w:r>
    </w:p>
    <w:p w14:paraId="20B05A95" w14:textId="4C0DB98E"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3.</w:t>
      </w:r>
      <w:r w:rsidRPr="00FA06F9">
        <w:rPr>
          <w:rFonts w:ascii="Times New Roman" w:hAnsi="Times New Roman"/>
          <w:sz w:val="24"/>
          <w:szCs w:val="24"/>
        </w:rPr>
        <w:t>Deprem anında devrilebilecek ağır ve yüksek eşyaların duvara sabitlenme</w:t>
      </w:r>
      <w:r w:rsidR="009E36A2" w:rsidRPr="00FA06F9">
        <w:rPr>
          <w:rFonts w:ascii="Times New Roman" w:hAnsi="Times New Roman"/>
          <w:sz w:val="24"/>
          <w:szCs w:val="24"/>
        </w:rPr>
        <w:t>si</w:t>
      </w:r>
      <w:r w:rsidRPr="00FA06F9">
        <w:rPr>
          <w:rFonts w:ascii="Times New Roman" w:hAnsi="Times New Roman"/>
          <w:sz w:val="24"/>
          <w:szCs w:val="24"/>
        </w:rPr>
        <w:t xml:space="preserve"> </w:t>
      </w:r>
    </w:p>
    <w:p w14:paraId="288FD614" w14:textId="67C439C2" w:rsidR="00E62C54"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 xml:space="preserve">4.Binanın mimari uygulama projeleri, vaziyet planı, sıhhi tesisat şemaları ve diğer mimari şema ve projelerinin </w:t>
      </w:r>
      <w:r w:rsidR="00CA0A37" w:rsidRPr="00FA06F9">
        <w:rPr>
          <w:rFonts w:ascii="Times New Roman" w:hAnsi="Times New Roman"/>
          <w:spacing w:val="1"/>
          <w:sz w:val="24"/>
          <w:szCs w:val="24"/>
        </w:rPr>
        <w:t>kurumda bulunma</w:t>
      </w:r>
      <w:r w:rsidR="009E36A2" w:rsidRPr="00FA06F9">
        <w:rPr>
          <w:rFonts w:ascii="Times New Roman" w:hAnsi="Times New Roman"/>
          <w:spacing w:val="1"/>
          <w:sz w:val="24"/>
          <w:szCs w:val="24"/>
        </w:rPr>
        <w:t>sı</w:t>
      </w:r>
    </w:p>
    <w:p w14:paraId="2F888DAD" w14:textId="77777777" w:rsidR="003F0446" w:rsidRPr="00FA06F9" w:rsidRDefault="003F0446"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p>
    <w:p w14:paraId="70F7E375"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
          <w:iCs/>
          <w:noProof/>
          <w:spacing w:val="-1"/>
          <w:sz w:val="24"/>
          <w:szCs w:val="24"/>
          <w:lang w:eastAsia="en-US" w:bidi="en-US"/>
        </w:rPr>
      </w:pPr>
      <w:bookmarkStart w:id="21" w:name="_Toc357506169"/>
      <w:bookmarkStart w:id="22" w:name="_Toc361911283"/>
      <w:bookmarkStart w:id="23" w:name="_Toc495404409"/>
      <w:r w:rsidRPr="00FA06F9">
        <w:rPr>
          <w:rFonts w:ascii="Times New Roman" w:hAnsi="Times New Roman"/>
          <w:b/>
          <w:bCs/>
          <w:iCs/>
          <w:noProof/>
          <w:spacing w:val="-1"/>
          <w:sz w:val="24"/>
          <w:szCs w:val="24"/>
          <w:lang w:eastAsia="en-US" w:bidi="en-US"/>
        </w:rPr>
        <w:lastRenderedPageBreak/>
        <w:t>2.2.2.Sığınak</w:t>
      </w:r>
      <w:bookmarkEnd w:id="21"/>
      <w:bookmarkEnd w:id="22"/>
      <w:bookmarkEnd w:id="23"/>
      <w:r w:rsidRPr="00FA06F9">
        <w:rPr>
          <w:rFonts w:ascii="Times New Roman" w:hAnsi="Times New Roman"/>
          <w:b/>
          <w:bCs/>
          <w:iCs/>
          <w:noProof/>
          <w:spacing w:val="-1"/>
          <w:sz w:val="24"/>
          <w:szCs w:val="24"/>
          <w:lang w:eastAsia="en-US" w:bidi="en-US"/>
        </w:rPr>
        <w:t xml:space="preserve"> </w:t>
      </w:r>
    </w:p>
    <w:p w14:paraId="70DDEDF2" w14:textId="2C6F244D" w:rsidR="00E62C54" w:rsidRPr="00FA06F9" w:rsidRDefault="00E62C54" w:rsidP="00D77042">
      <w:pPr>
        <w:spacing w:before="120" w:after="120" w:line="240" w:lineRule="atLeast"/>
        <w:ind w:firstLine="709"/>
        <w:jc w:val="both"/>
      </w:pPr>
      <w:r w:rsidRPr="00FA06F9">
        <w:rPr>
          <w:rFonts w:ascii="Times New Roman" w:hAnsi="Times New Roman"/>
          <w:spacing w:val="1"/>
          <w:sz w:val="24"/>
          <w:szCs w:val="24"/>
        </w:rPr>
        <w:t>Sığınağın</w:t>
      </w:r>
      <w:r w:rsidRPr="00FA06F9">
        <w:rPr>
          <w:i/>
          <w:sz w:val="20"/>
          <w:szCs w:val="20"/>
        </w:rPr>
        <w:t xml:space="preserve"> </w:t>
      </w:r>
      <w:r w:rsidRPr="00FA06F9">
        <w:rPr>
          <w:i/>
        </w:rPr>
        <w:t>(</w:t>
      </w:r>
      <w:r w:rsidR="0048388B" w:rsidRPr="00FA06F9">
        <w:rPr>
          <w:rFonts w:ascii="Times New Roman" w:hAnsi="Times New Roman"/>
          <w:i/>
          <w:spacing w:val="1"/>
        </w:rPr>
        <w:t xml:space="preserve">toplam </w:t>
      </w:r>
      <w:r w:rsidRPr="00FA06F9">
        <w:rPr>
          <w:rFonts w:ascii="Times New Roman" w:hAnsi="Times New Roman"/>
          <w:i/>
          <w:spacing w:val="1"/>
        </w:rPr>
        <w:t>yatak sayısı 50 üzerinde olan kalıcı veya geçici konaklama yapılan tesislerde)</w:t>
      </w:r>
      <w:r w:rsidRPr="00FA06F9">
        <w:rPr>
          <w:rFonts w:ascii="Times New Roman" w:hAnsi="Times New Roman"/>
          <w:spacing w:val="1"/>
          <w:sz w:val="24"/>
          <w:szCs w:val="24"/>
        </w:rPr>
        <w:t xml:space="preserve"> mevzuatına uygun olarak oluşturulması ve ihtiyacı karşılama durumu </w:t>
      </w:r>
      <w:r w:rsidRPr="00FA06F9">
        <w:rPr>
          <w:rFonts w:ascii="Times New Roman" w:hAnsi="Times New Roman"/>
          <w:i/>
          <w:spacing w:val="1"/>
          <w:sz w:val="20"/>
          <w:szCs w:val="24"/>
        </w:rPr>
        <w:t>(25/08/1988 tarihli ve 19910 sayılı Resmi Gazete yayımlanan Sığınak Yönetmeliği Md. 7/ç</w:t>
      </w:r>
      <w:r w:rsidR="009A3A24" w:rsidRPr="00FA06F9">
        <w:rPr>
          <w:rFonts w:ascii="Times New Roman" w:hAnsi="Times New Roman"/>
          <w:i/>
          <w:spacing w:val="1"/>
          <w:sz w:val="20"/>
          <w:szCs w:val="24"/>
        </w:rPr>
        <w:t>, 8</w:t>
      </w:r>
      <w:r w:rsidRPr="00FA06F9">
        <w:rPr>
          <w:rFonts w:ascii="Times New Roman" w:hAnsi="Times New Roman"/>
          <w:i/>
          <w:spacing w:val="1"/>
          <w:sz w:val="20"/>
          <w:szCs w:val="24"/>
        </w:rPr>
        <w:t>)</w:t>
      </w:r>
      <w:r w:rsidRPr="00FA06F9">
        <w:t xml:space="preserve"> </w:t>
      </w:r>
    </w:p>
    <w:p w14:paraId="0CFE533B" w14:textId="43445135" w:rsidR="00E62C54" w:rsidRPr="00FA06F9" w:rsidRDefault="00E62C54" w:rsidP="00D77042">
      <w:pPr>
        <w:spacing w:before="120" w:after="120" w:line="240" w:lineRule="atLeast"/>
        <w:ind w:firstLine="708"/>
        <w:contextualSpacing/>
        <w:jc w:val="both"/>
        <w:outlineLvl w:val="1"/>
        <w:rPr>
          <w:rFonts w:ascii="Times New Roman" w:hAnsi="Times New Roman"/>
          <w:b/>
          <w:bCs/>
          <w:i/>
          <w:iCs/>
          <w:noProof/>
          <w:spacing w:val="-1"/>
          <w:sz w:val="24"/>
          <w:szCs w:val="24"/>
          <w:lang w:eastAsia="en-US" w:bidi="en-US"/>
        </w:rPr>
      </w:pPr>
      <w:bookmarkStart w:id="24" w:name="_Toc357506170"/>
      <w:bookmarkStart w:id="25" w:name="_Toc361911284"/>
      <w:bookmarkStart w:id="26" w:name="_Toc495404410"/>
      <w:r w:rsidRPr="00FA06F9">
        <w:rPr>
          <w:rFonts w:ascii="Times New Roman" w:hAnsi="Times New Roman"/>
          <w:b/>
          <w:bCs/>
          <w:iCs/>
          <w:noProof/>
          <w:spacing w:val="-1"/>
          <w:sz w:val="24"/>
          <w:szCs w:val="24"/>
          <w:lang w:eastAsia="en-US" w:bidi="en-US"/>
        </w:rPr>
        <w:t>2.2.3.Kazan Dairesi</w:t>
      </w:r>
      <w:bookmarkEnd w:id="24"/>
      <w:bookmarkEnd w:id="25"/>
      <w:bookmarkEnd w:id="26"/>
      <w:r w:rsidRPr="00FA06F9">
        <w:rPr>
          <w:rFonts w:ascii="Times New Roman" w:hAnsi="Times New Roman"/>
          <w:b/>
          <w:bCs/>
          <w:iCs/>
          <w:noProof/>
          <w:spacing w:val="1"/>
          <w:sz w:val="24"/>
          <w:szCs w:val="24"/>
          <w:lang w:eastAsia="en-US" w:bidi="en-US"/>
        </w:rPr>
        <w:t xml:space="preserve"> </w:t>
      </w:r>
      <w:r w:rsidR="005B2302" w:rsidRPr="00FA06F9">
        <w:rPr>
          <w:rFonts w:ascii="Times New Roman" w:hAnsi="Times New Roman"/>
          <w:b/>
          <w:bCs/>
          <w:iCs/>
          <w:noProof/>
          <w:spacing w:val="1"/>
          <w:sz w:val="24"/>
          <w:szCs w:val="24"/>
          <w:lang w:eastAsia="en-US" w:bidi="en-US"/>
        </w:rPr>
        <w:t>ve Baca Tesisatı</w:t>
      </w:r>
    </w:p>
    <w:p w14:paraId="13CBAAB8" w14:textId="04C00C2E"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i/>
          <w:spacing w:val="1"/>
          <w:sz w:val="20"/>
          <w:szCs w:val="20"/>
        </w:rPr>
      </w:pPr>
      <w:r w:rsidRPr="00FA06F9">
        <w:rPr>
          <w:rFonts w:ascii="Times New Roman" w:hAnsi="Times New Roman"/>
          <w:sz w:val="24"/>
          <w:szCs w:val="24"/>
        </w:rPr>
        <w:t>1.</w:t>
      </w:r>
      <w:r w:rsidRPr="00FA06F9">
        <w:rPr>
          <w:rFonts w:ascii="Times New Roman" w:hAnsi="Times New Roman"/>
          <w:spacing w:val="-3"/>
          <w:sz w:val="24"/>
          <w:szCs w:val="24"/>
        </w:rPr>
        <w:t xml:space="preserve"> </w:t>
      </w:r>
      <w:r w:rsidRPr="00FA06F9">
        <w:rPr>
          <w:rFonts w:ascii="Times New Roman" w:hAnsi="Times New Roman"/>
          <w:sz w:val="24"/>
          <w:szCs w:val="24"/>
        </w:rPr>
        <w:t>Kazan dairesinin tertip ve düzeni ile kalorifer kazanı ve bacanın bakım ve kont</w:t>
      </w:r>
      <w:r w:rsidR="00CD63DA" w:rsidRPr="00FA06F9">
        <w:rPr>
          <w:rFonts w:ascii="Times New Roman" w:hAnsi="Times New Roman"/>
          <w:sz w:val="24"/>
          <w:szCs w:val="24"/>
        </w:rPr>
        <w:t>rolü,  kombi/kalorifer kazanı</w:t>
      </w:r>
      <w:r w:rsidRPr="00FA06F9">
        <w:rPr>
          <w:rFonts w:ascii="Times New Roman" w:hAnsi="Times New Roman"/>
          <w:sz w:val="24"/>
          <w:szCs w:val="24"/>
        </w:rPr>
        <w:t xml:space="preserve"> yakma talimatı</w:t>
      </w:r>
      <w:r w:rsidR="00CD63DA" w:rsidRPr="00FA06F9">
        <w:rPr>
          <w:rFonts w:ascii="Times New Roman" w:hAnsi="Times New Roman"/>
          <w:sz w:val="24"/>
          <w:szCs w:val="24"/>
        </w:rPr>
        <w:t>nın ilgili alana asılması</w:t>
      </w:r>
      <w:r w:rsidRPr="00FA06F9">
        <w:rPr>
          <w:rFonts w:ascii="Times New Roman" w:hAnsi="Times New Roman"/>
          <w:sz w:val="24"/>
          <w:szCs w:val="24"/>
        </w:rPr>
        <w:t>, kalorifer kazan dairesinde duman ve/veya gaz dedektörü bulunma</w:t>
      </w:r>
      <w:r w:rsidR="00CD63DA" w:rsidRPr="00FA06F9">
        <w:rPr>
          <w:rFonts w:ascii="Times New Roman" w:hAnsi="Times New Roman"/>
          <w:sz w:val="24"/>
          <w:szCs w:val="24"/>
        </w:rPr>
        <w:t>sı</w:t>
      </w:r>
      <w:r w:rsidRPr="00FA06F9">
        <w:rPr>
          <w:rFonts w:ascii="Times New Roman" w:hAnsi="Times New Roman"/>
          <w:sz w:val="24"/>
          <w:szCs w:val="24"/>
        </w:rPr>
        <w:t>, doğalgaz ve LPG tesisatlı kazan dairelerinin</w:t>
      </w:r>
      <w:r w:rsidR="0048388B" w:rsidRPr="00FA06F9">
        <w:rPr>
          <w:rFonts w:ascii="Times New Roman" w:hAnsi="Times New Roman"/>
          <w:sz w:val="24"/>
          <w:szCs w:val="24"/>
        </w:rPr>
        <w:t xml:space="preserve"> mevzuatına uygun olarak işletilmesi</w:t>
      </w:r>
      <w:r w:rsidRPr="00FA06F9">
        <w:rPr>
          <w:rFonts w:ascii="Times New Roman" w:hAnsi="Times New Roman"/>
          <w:sz w:val="24"/>
          <w:szCs w:val="24"/>
        </w:rPr>
        <w:t xml:space="preserve"> </w:t>
      </w:r>
      <w:r w:rsidRPr="00FA06F9">
        <w:rPr>
          <w:rFonts w:ascii="Times New Roman" w:hAnsi="Times New Roman"/>
          <w:i/>
          <w:spacing w:val="1"/>
          <w:sz w:val="20"/>
          <w:szCs w:val="20"/>
        </w:rPr>
        <w:t xml:space="preserve">(MEB Yangın Önleme Söndürme Yönergesi Md. 38,39,40,42; Binaların Yangından Korunması </w:t>
      </w:r>
      <w:r w:rsidR="00865796" w:rsidRPr="00FA06F9">
        <w:rPr>
          <w:rFonts w:ascii="Times New Roman" w:hAnsi="Times New Roman"/>
          <w:i/>
          <w:spacing w:val="1"/>
          <w:sz w:val="20"/>
          <w:szCs w:val="20"/>
        </w:rPr>
        <w:t>Hakkında Yönetmelik Md. 54,55</w:t>
      </w:r>
      <w:r w:rsidRPr="00FA06F9">
        <w:rPr>
          <w:rFonts w:ascii="Times New Roman" w:hAnsi="Times New Roman"/>
          <w:i/>
          <w:spacing w:val="1"/>
          <w:sz w:val="20"/>
          <w:szCs w:val="20"/>
        </w:rPr>
        <w:t xml:space="preserve">)  </w:t>
      </w:r>
    </w:p>
    <w:p w14:paraId="076115BC"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0"/>
          <w:szCs w:val="20"/>
        </w:rPr>
      </w:pPr>
      <w:r w:rsidRPr="00FA06F9">
        <w:rPr>
          <w:rFonts w:ascii="Times New Roman" w:hAnsi="Times New Roman"/>
          <w:spacing w:val="1"/>
          <w:sz w:val="24"/>
          <w:szCs w:val="24"/>
        </w:rPr>
        <w:t xml:space="preserve">2.Baca tesisatının uygun olma durumu </w:t>
      </w:r>
      <w:r w:rsidRPr="00FA06F9">
        <w:rPr>
          <w:rFonts w:ascii="Times New Roman" w:hAnsi="Times New Roman"/>
          <w:spacing w:val="1"/>
          <w:sz w:val="20"/>
          <w:szCs w:val="20"/>
        </w:rPr>
        <w:t>(</w:t>
      </w:r>
      <w:r w:rsidRPr="00FA06F9">
        <w:rPr>
          <w:rFonts w:ascii="Times New Roman" w:hAnsi="Times New Roman"/>
          <w:i/>
          <w:spacing w:val="1"/>
          <w:sz w:val="20"/>
          <w:szCs w:val="20"/>
        </w:rPr>
        <w:t>MEB Yangın Önleme Söndürme Yönergesi Md. 42; Binaların Yangından Korunması Hakkında Yönetmelik Md.58)</w:t>
      </w:r>
    </w:p>
    <w:p w14:paraId="328B8C50" w14:textId="2E60D18A"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i/>
          <w:spacing w:val="1"/>
          <w:sz w:val="20"/>
          <w:szCs w:val="20"/>
        </w:rPr>
      </w:pPr>
      <w:r w:rsidRPr="00FA06F9">
        <w:rPr>
          <w:rFonts w:ascii="Times New Roman" w:hAnsi="Times New Roman"/>
          <w:spacing w:val="1"/>
          <w:sz w:val="24"/>
          <w:szCs w:val="24"/>
        </w:rPr>
        <w:t>3.Kazan dairesi</w:t>
      </w:r>
      <w:r w:rsidR="003A02A1" w:rsidRPr="00FA06F9">
        <w:rPr>
          <w:rFonts w:ascii="Times New Roman" w:hAnsi="Times New Roman"/>
          <w:spacing w:val="1"/>
          <w:sz w:val="24"/>
          <w:szCs w:val="24"/>
        </w:rPr>
        <w:t>nde</w:t>
      </w:r>
      <w:r w:rsidRPr="00FA06F9">
        <w:rPr>
          <w:rFonts w:ascii="Times New Roman" w:hAnsi="Times New Roman"/>
          <w:spacing w:val="1"/>
          <w:sz w:val="24"/>
          <w:szCs w:val="24"/>
        </w:rPr>
        <w:t xml:space="preserve"> havalandırma bacası</w:t>
      </w:r>
      <w:r w:rsidR="003A02A1" w:rsidRPr="00FA06F9">
        <w:rPr>
          <w:rFonts w:ascii="Times New Roman" w:hAnsi="Times New Roman"/>
          <w:spacing w:val="1"/>
          <w:sz w:val="24"/>
          <w:szCs w:val="24"/>
        </w:rPr>
        <w:t>nın</w:t>
      </w:r>
      <w:r w:rsidRPr="00FA06F9">
        <w:rPr>
          <w:rFonts w:ascii="Times New Roman" w:hAnsi="Times New Roman"/>
          <w:spacing w:val="1"/>
          <w:sz w:val="24"/>
          <w:szCs w:val="24"/>
        </w:rPr>
        <w:t xml:space="preserve"> bulunma durumu</w:t>
      </w:r>
      <w:r w:rsidRPr="00FA06F9">
        <w:rPr>
          <w:rFonts w:ascii="Times New Roman" w:hAnsi="Times New Roman"/>
          <w:i/>
          <w:spacing w:val="1"/>
          <w:sz w:val="20"/>
          <w:szCs w:val="20"/>
        </w:rPr>
        <w:t xml:space="preserve"> (MEB Yangın Önleme Söndürme Yönergesi Md. 42/3; Binaların Yangından Korunması Hakkında Yönetmelik Md.58/2)</w:t>
      </w:r>
    </w:p>
    <w:p w14:paraId="2E92A9B0" w14:textId="66B5456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i/>
          <w:spacing w:val="1"/>
          <w:sz w:val="20"/>
          <w:szCs w:val="20"/>
        </w:rPr>
      </w:pPr>
      <w:r w:rsidRPr="00FA06F9">
        <w:rPr>
          <w:rFonts w:ascii="Times New Roman" w:hAnsi="Times New Roman"/>
          <w:spacing w:val="1"/>
          <w:sz w:val="24"/>
          <w:szCs w:val="24"/>
        </w:rPr>
        <w:t xml:space="preserve">4.Baca temizliğinin mahallin itfaiye teşkilatı tarafından yapılması </w:t>
      </w:r>
      <w:r w:rsidRPr="00FA06F9">
        <w:rPr>
          <w:rFonts w:ascii="Times New Roman" w:hAnsi="Times New Roman"/>
          <w:i/>
          <w:spacing w:val="1"/>
          <w:sz w:val="20"/>
          <w:szCs w:val="20"/>
        </w:rPr>
        <w:t>(</w:t>
      </w:r>
      <w:r w:rsidR="0055183D" w:rsidRPr="00FA06F9">
        <w:rPr>
          <w:rFonts w:ascii="Times New Roman" w:hAnsi="Times New Roman"/>
          <w:i/>
          <w:spacing w:val="1"/>
          <w:sz w:val="20"/>
          <w:szCs w:val="20"/>
        </w:rPr>
        <w:t xml:space="preserve">MEB Yangın Önleme Söndürme Yönergesi Md. 42/6; </w:t>
      </w:r>
      <w:r w:rsidRPr="00FA06F9">
        <w:rPr>
          <w:rFonts w:ascii="Times New Roman" w:hAnsi="Times New Roman"/>
          <w:i/>
          <w:spacing w:val="1"/>
          <w:sz w:val="20"/>
          <w:szCs w:val="20"/>
        </w:rPr>
        <w:t>Binaların Yangından Korunması Hakkında Yönetmelik Md.58/11)</w:t>
      </w:r>
    </w:p>
    <w:p w14:paraId="369BAEB2" w14:textId="023BFA7C"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b/>
          <w:bCs/>
          <w:i/>
          <w:iCs/>
          <w:noProof/>
          <w:spacing w:val="-1"/>
          <w:sz w:val="24"/>
          <w:szCs w:val="24"/>
          <w:lang w:eastAsia="en-US" w:bidi="en-US"/>
        </w:rPr>
      </w:pPr>
      <w:bookmarkStart w:id="27" w:name="_Toc357506171"/>
      <w:bookmarkStart w:id="28" w:name="_Toc361911285"/>
      <w:bookmarkStart w:id="29" w:name="_Toc495404411"/>
      <w:r w:rsidRPr="00FA06F9">
        <w:rPr>
          <w:rFonts w:ascii="Times New Roman" w:hAnsi="Times New Roman"/>
          <w:b/>
          <w:bCs/>
          <w:iCs/>
          <w:noProof/>
          <w:spacing w:val="-1"/>
          <w:sz w:val="24"/>
          <w:szCs w:val="24"/>
          <w:lang w:eastAsia="en-US" w:bidi="en-US"/>
        </w:rPr>
        <w:t>2.2.4.Paratoner, Jeneratör</w:t>
      </w:r>
      <w:bookmarkEnd w:id="27"/>
      <w:bookmarkEnd w:id="28"/>
      <w:bookmarkEnd w:id="29"/>
      <w:r w:rsidRPr="00FA06F9">
        <w:rPr>
          <w:rFonts w:ascii="Times New Roman" w:hAnsi="Times New Roman"/>
          <w:b/>
          <w:bCs/>
          <w:iCs/>
          <w:noProof/>
          <w:spacing w:val="-1"/>
          <w:sz w:val="24"/>
          <w:szCs w:val="24"/>
          <w:lang w:eastAsia="en-US" w:bidi="en-US"/>
        </w:rPr>
        <w:t>, Telefon Santrali</w:t>
      </w:r>
      <w:r w:rsidRPr="00FA06F9">
        <w:rPr>
          <w:rFonts w:ascii="Times New Roman" w:hAnsi="Times New Roman"/>
          <w:b/>
          <w:bCs/>
          <w:iCs/>
          <w:noProof/>
          <w:spacing w:val="1"/>
          <w:sz w:val="24"/>
          <w:szCs w:val="24"/>
          <w:lang w:eastAsia="en-US" w:bidi="en-US"/>
        </w:rPr>
        <w:t>, Acil Durum Aydınlatması ve Yönlendirmesi</w:t>
      </w:r>
    </w:p>
    <w:p w14:paraId="0D89A92D" w14:textId="106E85F3"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1.Kurumda paratoner bulunması, </w:t>
      </w:r>
      <w:r w:rsidR="003A02A1" w:rsidRPr="00FA06F9">
        <w:rPr>
          <w:rFonts w:ascii="Times New Roman" w:hAnsi="Times New Roman"/>
          <w:spacing w:val="1"/>
          <w:sz w:val="24"/>
          <w:szCs w:val="24"/>
        </w:rPr>
        <w:t xml:space="preserve">ihtiyacı karşılaması, </w:t>
      </w:r>
      <w:r w:rsidRPr="00FA06F9">
        <w:rPr>
          <w:rFonts w:ascii="Times New Roman" w:hAnsi="Times New Roman"/>
          <w:spacing w:val="1"/>
          <w:sz w:val="24"/>
          <w:szCs w:val="24"/>
        </w:rPr>
        <w:t>fiziki ortamının uygun olması, bakımının yapılması ve topraklama ölçümünün yerine getirilmesi durumu</w:t>
      </w:r>
      <w:r w:rsidRPr="00FA06F9">
        <w:rPr>
          <w:rFonts w:ascii="Times New Roman" w:hAnsi="Times New Roman"/>
          <w:i/>
          <w:sz w:val="20"/>
          <w:szCs w:val="24"/>
        </w:rPr>
        <w:t xml:space="preserve"> (</w:t>
      </w:r>
      <w:r w:rsidRPr="00FA06F9">
        <w:rPr>
          <w:rFonts w:ascii="Times New Roman" w:hAnsi="Times New Roman"/>
          <w:i/>
          <w:spacing w:val="1"/>
          <w:sz w:val="20"/>
          <w:szCs w:val="20"/>
        </w:rPr>
        <w:t xml:space="preserve">MEB Yangın Önleme Söndürme Yönergesi Md. 48; </w:t>
      </w:r>
      <w:r w:rsidRPr="00FA06F9">
        <w:rPr>
          <w:rFonts w:ascii="Times New Roman" w:hAnsi="Times New Roman"/>
          <w:i/>
          <w:sz w:val="20"/>
          <w:szCs w:val="24"/>
        </w:rPr>
        <w:t xml:space="preserve">Binaların Yangından Korunması Hakkında </w:t>
      </w:r>
      <w:r w:rsidR="00E50A6F" w:rsidRPr="00FA06F9">
        <w:rPr>
          <w:rFonts w:ascii="Times New Roman" w:hAnsi="Times New Roman"/>
          <w:i/>
          <w:sz w:val="20"/>
          <w:szCs w:val="24"/>
        </w:rPr>
        <w:t>Yönetmelik Md. 64</w:t>
      </w:r>
      <w:r w:rsidRPr="00FA06F9">
        <w:rPr>
          <w:rFonts w:ascii="Times New Roman" w:hAnsi="Times New Roman"/>
          <w:i/>
          <w:sz w:val="20"/>
          <w:szCs w:val="24"/>
        </w:rPr>
        <w:t>)</w:t>
      </w:r>
    </w:p>
    <w:p w14:paraId="752BD3E6" w14:textId="1BA065F1"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2.Jeneratörün </w:t>
      </w:r>
      <w:r w:rsidR="00335739" w:rsidRPr="00FA06F9">
        <w:rPr>
          <w:rFonts w:ascii="Times New Roman" w:hAnsi="Times New Roman"/>
          <w:spacing w:val="1"/>
          <w:sz w:val="24"/>
          <w:szCs w:val="24"/>
        </w:rPr>
        <w:t xml:space="preserve">ve bulunduğu bölümün </w:t>
      </w:r>
      <w:r w:rsidR="003A02A1" w:rsidRPr="00FA06F9">
        <w:rPr>
          <w:rFonts w:ascii="Times New Roman" w:hAnsi="Times New Roman"/>
          <w:spacing w:val="1"/>
          <w:sz w:val="24"/>
          <w:szCs w:val="24"/>
        </w:rPr>
        <w:t>fiziki olarak uygun</w:t>
      </w:r>
      <w:r w:rsidR="00335739" w:rsidRPr="00FA06F9">
        <w:rPr>
          <w:rFonts w:ascii="Times New Roman" w:hAnsi="Times New Roman"/>
          <w:spacing w:val="1"/>
          <w:sz w:val="24"/>
          <w:szCs w:val="24"/>
        </w:rPr>
        <w:t xml:space="preserve"> ve güvenli bir biçimde çalışmaya imkan verecek </w:t>
      </w:r>
      <w:r w:rsidRPr="00FA06F9">
        <w:rPr>
          <w:rFonts w:ascii="Times New Roman" w:hAnsi="Times New Roman"/>
          <w:spacing w:val="1"/>
          <w:sz w:val="24"/>
          <w:szCs w:val="24"/>
        </w:rPr>
        <w:t xml:space="preserve">şekilde düzenlenmesi </w:t>
      </w:r>
      <w:r w:rsidRPr="00FA06F9">
        <w:rPr>
          <w:rFonts w:ascii="Times New Roman" w:hAnsi="Times New Roman"/>
          <w:i/>
          <w:sz w:val="20"/>
          <w:szCs w:val="24"/>
        </w:rPr>
        <w:t>(</w:t>
      </w:r>
      <w:r w:rsidRPr="00FA06F9">
        <w:rPr>
          <w:rFonts w:ascii="Times New Roman" w:hAnsi="Times New Roman"/>
          <w:i/>
          <w:spacing w:val="1"/>
          <w:sz w:val="20"/>
          <w:szCs w:val="20"/>
        </w:rPr>
        <w:t xml:space="preserve">MEB Yangın Önleme Söndürme Yönergesi Md. 50, 66; </w:t>
      </w:r>
      <w:r w:rsidRPr="00FA06F9">
        <w:rPr>
          <w:rFonts w:ascii="Times New Roman" w:hAnsi="Times New Roman"/>
          <w:i/>
          <w:sz w:val="20"/>
          <w:szCs w:val="24"/>
        </w:rPr>
        <w:t>Binaların Yangından Korunması Hakkında Yönetmelik Md. 66, 88)</w:t>
      </w:r>
    </w:p>
    <w:p w14:paraId="2D6D135F" w14:textId="6CBEA352"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3.Telefon santralinde personel görevlendirilmesi, müşterilerin ve kurumun iletişim güvenliği için gerekli önlemlerin alınma</w:t>
      </w:r>
      <w:r w:rsidR="003A02A1" w:rsidRPr="00FA06F9">
        <w:rPr>
          <w:rFonts w:ascii="Times New Roman" w:hAnsi="Times New Roman"/>
          <w:spacing w:val="1"/>
          <w:sz w:val="24"/>
          <w:szCs w:val="24"/>
        </w:rPr>
        <w:t>sı</w:t>
      </w:r>
    </w:p>
    <w:p w14:paraId="4C8CDDE1" w14:textId="6C6399E3"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bCs/>
          <w:i/>
          <w:iCs/>
          <w:spacing w:val="1"/>
          <w:sz w:val="24"/>
          <w:szCs w:val="24"/>
        </w:rPr>
      </w:pPr>
      <w:r w:rsidRPr="00FA06F9">
        <w:rPr>
          <w:rFonts w:ascii="Times New Roman" w:hAnsi="Times New Roman"/>
          <w:spacing w:val="1"/>
          <w:sz w:val="24"/>
          <w:szCs w:val="24"/>
        </w:rPr>
        <w:t>4.</w:t>
      </w:r>
      <w:r w:rsidRPr="00FA06F9">
        <w:rPr>
          <w:rFonts w:ascii="Times New Roman" w:hAnsi="Times New Roman"/>
          <w:bCs/>
          <w:iCs/>
          <w:noProof/>
          <w:spacing w:val="1"/>
          <w:sz w:val="24"/>
          <w:szCs w:val="24"/>
          <w:lang w:eastAsia="en-US" w:bidi="en-US"/>
        </w:rPr>
        <w:t xml:space="preserve"> </w:t>
      </w:r>
      <w:r w:rsidR="000222AF" w:rsidRPr="00FA06F9">
        <w:rPr>
          <w:rFonts w:ascii="Times New Roman" w:hAnsi="Times New Roman"/>
          <w:bCs/>
          <w:iCs/>
          <w:spacing w:val="1"/>
          <w:sz w:val="24"/>
          <w:szCs w:val="24"/>
        </w:rPr>
        <w:t>Acil durum aydınlatma</w:t>
      </w:r>
      <w:r w:rsidRPr="00FA06F9">
        <w:rPr>
          <w:rFonts w:ascii="Times New Roman" w:hAnsi="Times New Roman"/>
          <w:bCs/>
          <w:iCs/>
          <w:spacing w:val="1"/>
          <w:sz w:val="24"/>
          <w:szCs w:val="24"/>
        </w:rPr>
        <w:t xml:space="preserve"> ve yönlendirmeleri ile ilgili olarak </w:t>
      </w:r>
      <w:r w:rsidR="004B1626" w:rsidRPr="00FA06F9">
        <w:rPr>
          <w:rFonts w:ascii="Times New Roman" w:hAnsi="Times New Roman"/>
          <w:bCs/>
          <w:iCs/>
          <w:spacing w:val="1"/>
          <w:sz w:val="24"/>
          <w:szCs w:val="24"/>
        </w:rPr>
        <w:t>gerekli önlemlerin alınması</w:t>
      </w:r>
      <w:r w:rsidRPr="00FA06F9">
        <w:rPr>
          <w:rFonts w:ascii="Times New Roman" w:hAnsi="Times New Roman"/>
          <w:bCs/>
          <w:iCs/>
          <w:spacing w:val="1"/>
          <w:sz w:val="24"/>
          <w:szCs w:val="24"/>
        </w:rPr>
        <w:t xml:space="preserve"> </w:t>
      </w:r>
      <w:r w:rsidRPr="00FA06F9">
        <w:rPr>
          <w:rFonts w:ascii="Times New Roman" w:hAnsi="Times New Roman"/>
          <w:bCs/>
          <w:i/>
          <w:iCs/>
          <w:spacing w:val="1"/>
          <w:sz w:val="24"/>
          <w:szCs w:val="24"/>
        </w:rPr>
        <w:t>(MEB Yangın Önleme Söndürme Yönergesi Md. 54,55,56,57;</w:t>
      </w:r>
      <w:r w:rsidRPr="00FA06F9">
        <w:rPr>
          <w:rFonts w:ascii="Times New Roman" w:hAnsi="Times New Roman"/>
          <w:i/>
          <w:sz w:val="20"/>
          <w:szCs w:val="24"/>
        </w:rPr>
        <w:t xml:space="preserve"> </w:t>
      </w:r>
      <w:r w:rsidRPr="00FA06F9">
        <w:rPr>
          <w:rFonts w:ascii="Times New Roman" w:hAnsi="Times New Roman"/>
          <w:bCs/>
          <w:i/>
          <w:iCs/>
          <w:spacing w:val="1"/>
          <w:sz w:val="24"/>
          <w:szCs w:val="24"/>
        </w:rPr>
        <w:t>Binaların Yangından Korunması Hakkında Yönetmelik Md. 72,73)</w:t>
      </w:r>
    </w:p>
    <w:p w14:paraId="5328EDAF"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
          <w:iCs/>
          <w:noProof/>
          <w:spacing w:val="-1"/>
          <w:sz w:val="24"/>
          <w:szCs w:val="24"/>
          <w:lang w:eastAsia="en-US" w:bidi="en-US"/>
        </w:rPr>
      </w:pPr>
      <w:bookmarkStart w:id="30" w:name="_Toc357506172"/>
      <w:bookmarkStart w:id="31" w:name="_Toc361911286"/>
      <w:bookmarkStart w:id="32" w:name="_Toc495404412"/>
      <w:r w:rsidRPr="00FA06F9">
        <w:rPr>
          <w:rFonts w:ascii="Times New Roman" w:hAnsi="Times New Roman"/>
          <w:b/>
          <w:bCs/>
          <w:iCs/>
          <w:noProof/>
          <w:spacing w:val="-1"/>
          <w:sz w:val="24"/>
          <w:szCs w:val="24"/>
          <w:lang w:eastAsia="en-US" w:bidi="en-US"/>
        </w:rPr>
        <w:t>2.2.5. Yangın Söndürme, Algılama ve Uyarı Sistemleri</w:t>
      </w:r>
      <w:bookmarkEnd w:id="30"/>
      <w:bookmarkEnd w:id="31"/>
      <w:bookmarkEnd w:id="32"/>
      <w:r w:rsidRPr="00FA06F9">
        <w:rPr>
          <w:rFonts w:ascii="Times New Roman" w:hAnsi="Times New Roman"/>
          <w:b/>
          <w:bCs/>
          <w:iCs/>
          <w:noProof/>
          <w:spacing w:val="1"/>
          <w:sz w:val="24"/>
          <w:szCs w:val="24"/>
          <w:lang w:eastAsia="en-US" w:bidi="en-US"/>
        </w:rPr>
        <w:t xml:space="preserve"> </w:t>
      </w:r>
    </w:p>
    <w:p w14:paraId="64333075" w14:textId="5460A054"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i/>
          <w:spacing w:val="1"/>
          <w:sz w:val="20"/>
          <w:szCs w:val="24"/>
        </w:rPr>
      </w:pPr>
      <w:r w:rsidRPr="00FA06F9">
        <w:rPr>
          <w:rFonts w:ascii="Times New Roman" w:hAnsi="Times New Roman"/>
          <w:spacing w:val="1"/>
          <w:sz w:val="24"/>
          <w:szCs w:val="24"/>
        </w:rPr>
        <w:t xml:space="preserve">1.Kurumun </w:t>
      </w:r>
      <w:r w:rsidR="000222AF" w:rsidRPr="00FA06F9">
        <w:rPr>
          <w:rFonts w:ascii="Times New Roman" w:hAnsi="Times New Roman"/>
          <w:spacing w:val="1"/>
          <w:sz w:val="24"/>
          <w:szCs w:val="24"/>
        </w:rPr>
        <w:t>tüm bölüm ve alanlarında</w:t>
      </w:r>
      <w:r w:rsidRPr="00FA06F9">
        <w:rPr>
          <w:rFonts w:ascii="Times New Roman" w:hAnsi="Times New Roman"/>
          <w:spacing w:val="1"/>
          <w:sz w:val="24"/>
          <w:szCs w:val="24"/>
        </w:rPr>
        <w:t xml:space="preserve"> yangına karşı korunma tedbirlerinin alınma durumu </w:t>
      </w:r>
      <w:r w:rsidRPr="00FA06F9">
        <w:rPr>
          <w:rFonts w:ascii="Times New Roman" w:hAnsi="Times New Roman"/>
          <w:i/>
          <w:spacing w:val="1"/>
          <w:sz w:val="20"/>
          <w:szCs w:val="24"/>
        </w:rPr>
        <w:t>(</w:t>
      </w:r>
      <w:r w:rsidR="00D1365A" w:rsidRPr="00FA06F9">
        <w:rPr>
          <w:rFonts w:ascii="Times New Roman" w:hAnsi="Times New Roman"/>
          <w:bCs/>
          <w:i/>
          <w:sz w:val="20"/>
          <w:szCs w:val="20"/>
        </w:rPr>
        <w:t xml:space="preserve">Millî Eğitim Bakanlığı Öğretmenevi ve Akşam Sanat Okulları Uygulama Yönergesi Md. 44; </w:t>
      </w:r>
      <w:hyperlink r:id="rId9" w:history="1">
        <w:r w:rsidRPr="00FA06F9">
          <w:rPr>
            <w:rFonts w:ascii="Times New Roman" w:hAnsi="Times New Roman"/>
            <w:i/>
            <w:sz w:val="20"/>
            <w:szCs w:val="24"/>
          </w:rPr>
          <w:t>MEB Yangın Önleme Söndürme Yönergesi</w:t>
        </w:r>
      </w:hyperlink>
      <w:r w:rsidRPr="00FA06F9">
        <w:rPr>
          <w:rFonts w:ascii="Times New Roman" w:hAnsi="Times New Roman"/>
          <w:i/>
          <w:sz w:val="20"/>
          <w:szCs w:val="24"/>
        </w:rPr>
        <w:t>)</w:t>
      </w:r>
      <w:r w:rsidRPr="00FA06F9">
        <w:rPr>
          <w:rFonts w:ascii="Times New Roman" w:hAnsi="Times New Roman"/>
          <w:i/>
          <w:spacing w:val="1"/>
          <w:sz w:val="20"/>
          <w:szCs w:val="24"/>
        </w:rPr>
        <w:t xml:space="preserve"> </w:t>
      </w:r>
    </w:p>
    <w:p w14:paraId="1AD6E933" w14:textId="7C915615"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2.</w:t>
      </w:r>
      <w:r w:rsidR="008B4811" w:rsidRPr="00FA06F9">
        <w:rPr>
          <w:rFonts w:ascii="Times New Roman" w:hAnsi="Times New Roman"/>
          <w:spacing w:val="1"/>
          <w:sz w:val="24"/>
          <w:szCs w:val="24"/>
        </w:rPr>
        <w:t>Kurumun</w:t>
      </w:r>
      <w:r w:rsidRPr="00FA06F9">
        <w:rPr>
          <w:rFonts w:ascii="Times New Roman" w:hAnsi="Times New Roman"/>
          <w:spacing w:val="1"/>
          <w:sz w:val="24"/>
          <w:szCs w:val="24"/>
        </w:rPr>
        <w:t xml:space="preserve"> yangın söndürme sistemlerinin ilgili TSE standartlarına ve tesisat yönergelerine uygun olarak tasarlanması, periyodik bakım ve testlerinin yapılma durumu</w:t>
      </w:r>
    </w:p>
    <w:p w14:paraId="41BD0432" w14:textId="77777777"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3.Yangın dolapları </w:t>
      </w:r>
      <w:hyperlink r:id="rId10" w:history="1">
        <w:r w:rsidRPr="00FA06F9">
          <w:rPr>
            <w:rFonts w:ascii="Times New Roman" w:hAnsi="Times New Roman"/>
            <w:i/>
            <w:sz w:val="20"/>
            <w:szCs w:val="24"/>
          </w:rPr>
          <w:t>(MEB Yangın Önleme Söndürme Yönergesi Md.71)</w:t>
        </w:r>
      </w:hyperlink>
      <w:r w:rsidRPr="00FA06F9">
        <w:rPr>
          <w:rFonts w:ascii="Times New Roman" w:hAnsi="Times New Roman"/>
          <w:spacing w:val="1"/>
          <w:sz w:val="24"/>
          <w:szCs w:val="24"/>
        </w:rPr>
        <w:t xml:space="preserve">, itfaiye su verme bağlantısı </w:t>
      </w:r>
      <w:hyperlink r:id="rId11" w:history="1">
        <w:r w:rsidRPr="00FA06F9">
          <w:rPr>
            <w:rFonts w:ascii="Times New Roman" w:hAnsi="Times New Roman"/>
            <w:i/>
            <w:sz w:val="20"/>
            <w:szCs w:val="24"/>
          </w:rPr>
          <w:t>(MEB Yangın Önleme Söndürme Yönergesi Md.74)</w:t>
        </w:r>
      </w:hyperlink>
      <w:r w:rsidRPr="00FA06F9">
        <w:rPr>
          <w:rFonts w:ascii="Times New Roman" w:hAnsi="Times New Roman"/>
          <w:spacing w:val="1"/>
          <w:sz w:val="24"/>
          <w:szCs w:val="24"/>
        </w:rPr>
        <w:t xml:space="preserve">, kaçış merdivenleri </w:t>
      </w:r>
      <w:r w:rsidRPr="00FA06F9">
        <w:rPr>
          <w:rFonts w:ascii="Times New Roman" w:hAnsi="Times New Roman"/>
          <w:i/>
          <w:spacing w:val="1"/>
          <w:sz w:val="20"/>
          <w:szCs w:val="20"/>
        </w:rPr>
        <w:t xml:space="preserve">(MEB Yangın Önleme Söndürme Yönergesi Md. 27)  </w:t>
      </w:r>
      <w:r w:rsidRPr="00FA06F9">
        <w:rPr>
          <w:rFonts w:ascii="Times New Roman" w:hAnsi="Times New Roman"/>
          <w:spacing w:val="1"/>
          <w:sz w:val="24"/>
          <w:szCs w:val="24"/>
        </w:rPr>
        <w:t xml:space="preserve">köpüklü, gazlı ve kuru tozlu sabit söndürme sistemleri </w:t>
      </w:r>
      <w:hyperlink r:id="rId12" w:history="1">
        <w:r w:rsidRPr="00FA06F9">
          <w:rPr>
            <w:rFonts w:ascii="Times New Roman" w:hAnsi="Times New Roman"/>
            <w:i/>
            <w:sz w:val="20"/>
            <w:szCs w:val="24"/>
          </w:rPr>
          <w:t>(MEB Yangın Önleme Söndürme Yönergesi Md.75)</w:t>
        </w:r>
      </w:hyperlink>
      <w:r w:rsidRPr="00FA06F9">
        <w:rPr>
          <w:rFonts w:ascii="Times New Roman" w:hAnsi="Times New Roman"/>
          <w:spacing w:val="1"/>
          <w:sz w:val="24"/>
          <w:szCs w:val="24"/>
        </w:rPr>
        <w:t xml:space="preserve">, taşınabilir söndürme tüpleri </w:t>
      </w:r>
      <w:hyperlink r:id="rId13" w:history="1">
        <w:r w:rsidRPr="00FA06F9">
          <w:rPr>
            <w:rFonts w:ascii="Times New Roman" w:hAnsi="Times New Roman"/>
            <w:i/>
            <w:sz w:val="20"/>
            <w:szCs w:val="24"/>
          </w:rPr>
          <w:t>(MEB Yangın Önleme Söndürme Yönergesi Md.76)</w:t>
        </w:r>
      </w:hyperlink>
      <w:r w:rsidRPr="00FA06F9">
        <w:rPr>
          <w:rFonts w:ascii="Times New Roman" w:hAnsi="Times New Roman"/>
          <w:i/>
          <w:spacing w:val="1"/>
          <w:sz w:val="24"/>
          <w:szCs w:val="24"/>
        </w:rPr>
        <w:t>,</w:t>
      </w:r>
      <w:r w:rsidRPr="00FA06F9">
        <w:rPr>
          <w:rFonts w:ascii="Times New Roman" w:hAnsi="Times New Roman"/>
          <w:spacing w:val="1"/>
          <w:sz w:val="24"/>
          <w:szCs w:val="24"/>
        </w:rPr>
        <w:t xml:space="preserve"> periyodik testler ve bakımı </w:t>
      </w:r>
      <w:r w:rsidRPr="00FA06F9">
        <w:rPr>
          <w:rFonts w:ascii="Times New Roman" w:hAnsi="Times New Roman"/>
          <w:i/>
          <w:spacing w:val="1"/>
          <w:sz w:val="20"/>
          <w:szCs w:val="24"/>
        </w:rPr>
        <w:t>(</w:t>
      </w:r>
      <w:hyperlink r:id="rId14" w:history="1">
        <w:r w:rsidRPr="00FA06F9">
          <w:rPr>
            <w:rFonts w:ascii="Times New Roman" w:hAnsi="Times New Roman"/>
            <w:i/>
            <w:sz w:val="20"/>
            <w:szCs w:val="24"/>
          </w:rPr>
          <w:t>MEB Yangın Önleme Söndürme Yönergesi Md.62)</w:t>
        </w:r>
      </w:hyperlink>
      <w:r w:rsidRPr="00FA06F9">
        <w:rPr>
          <w:rFonts w:ascii="Times New Roman" w:hAnsi="Times New Roman"/>
          <w:i/>
          <w:spacing w:val="1"/>
          <w:sz w:val="24"/>
          <w:szCs w:val="24"/>
        </w:rPr>
        <w:t>,</w:t>
      </w:r>
      <w:r w:rsidRPr="00FA06F9">
        <w:rPr>
          <w:rFonts w:ascii="Times New Roman" w:hAnsi="Times New Roman"/>
          <w:spacing w:val="1"/>
          <w:sz w:val="24"/>
          <w:szCs w:val="24"/>
        </w:rPr>
        <w:t xml:space="preserve"> yangın algılama ve uyarı sistemleri </w:t>
      </w:r>
      <w:hyperlink r:id="rId15" w:history="1">
        <w:r w:rsidRPr="00FA06F9">
          <w:rPr>
            <w:rFonts w:ascii="Times New Roman" w:hAnsi="Times New Roman"/>
            <w:i/>
            <w:sz w:val="20"/>
            <w:szCs w:val="24"/>
          </w:rPr>
          <w:t>(MEB Yangın Önleme Söndürme Yönergesi Md.58-61)</w:t>
        </w:r>
      </w:hyperlink>
      <w:r w:rsidRPr="00FA06F9">
        <w:rPr>
          <w:rFonts w:ascii="Times New Roman" w:hAnsi="Times New Roman"/>
          <w:i/>
          <w:spacing w:val="1"/>
          <w:sz w:val="24"/>
          <w:szCs w:val="24"/>
        </w:rPr>
        <w:t>,</w:t>
      </w:r>
      <w:r w:rsidRPr="00FA06F9">
        <w:rPr>
          <w:rFonts w:ascii="Times New Roman" w:hAnsi="Times New Roman"/>
          <w:spacing w:val="1"/>
          <w:sz w:val="24"/>
          <w:szCs w:val="24"/>
        </w:rPr>
        <w:t xml:space="preserve"> duman tahliye tesisatı </w:t>
      </w:r>
      <w:r w:rsidRPr="00FA06F9">
        <w:rPr>
          <w:rFonts w:ascii="Times New Roman" w:hAnsi="Times New Roman"/>
          <w:i/>
          <w:spacing w:val="1"/>
          <w:sz w:val="24"/>
          <w:szCs w:val="24"/>
        </w:rPr>
        <w:t xml:space="preserve"> </w:t>
      </w:r>
      <w:hyperlink r:id="rId16" w:history="1">
        <w:r w:rsidRPr="00FA06F9">
          <w:rPr>
            <w:rFonts w:ascii="Times New Roman" w:hAnsi="Times New Roman"/>
            <w:i/>
            <w:sz w:val="20"/>
            <w:szCs w:val="24"/>
          </w:rPr>
          <w:t>(MEB Yangın Önleme Söndürme Yönergesi Md.63-66)</w:t>
        </w:r>
      </w:hyperlink>
      <w:r w:rsidRPr="00FA06F9">
        <w:rPr>
          <w:rFonts w:ascii="Times New Roman" w:hAnsi="Times New Roman"/>
          <w:i/>
          <w:spacing w:val="1"/>
          <w:sz w:val="24"/>
          <w:szCs w:val="24"/>
        </w:rPr>
        <w:t xml:space="preserve">, </w:t>
      </w:r>
      <w:r w:rsidRPr="00FA06F9">
        <w:rPr>
          <w:rFonts w:ascii="Times New Roman" w:hAnsi="Times New Roman"/>
          <w:spacing w:val="1"/>
          <w:sz w:val="24"/>
          <w:szCs w:val="24"/>
        </w:rPr>
        <w:t>yangın güvenliği sorumluluğu, ekiplerin kuruluşu ve çalışma esasları</w:t>
      </w:r>
      <w:r w:rsidRPr="00FA06F9">
        <w:rPr>
          <w:rFonts w:ascii="Times New Roman" w:hAnsi="Times New Roman"/>
          <w:i/>
          <w:spacing w:val="1"/>
          <w:sz w:val="24"/>
          <w:szCs w:val="24"/>
        </w:rPr>
        <w:t xml:space="preserve"> </w:t>
      </w:r>
      <w:hyperlink r:id="rId17" w:history="1">
        <w:r w:rsidRPr="00FA06F9">
          <w:rPr>
            <w:rFonts w:ascii="Times New Roman" w:hAnsi="Times New Roman"/>
            <w:i/>
            <w:sz w:val="20"/>
            <w:szCs w:val="24"/>
          </w:rPr>
          <w:t>(MEB Yangın Önleme Söndürme Yönergesi Md.84-89)</w:t>
        </w:r>
      </w:hyperlink>
      <w:r w:rsidRPr="00FA06F9">
        <w:rPr>
          <w:rFonts w:ascii="Times New Roman" w:hAnsi="Times New Roman"/>
          <w:i/>
          <w:sz w:val="20"/>
          <w:szCs w:val="24"/>
        </w:rPr>
        <w:t>,</w:t>
      </w:r>
      <w:r w:rsidRPr="00FA06F9">
        <w:rPr>
          <w:rFonts w:ascii="Times New Roman" w:hAnsi="Times New Roman"/>
          <w:spacing w:val="1"/>
          <w:sz w:val="24"/>
          <w:szCs w:val="24"/>
        </w:rPr>
        <w:t xml:space="preserve"> yangın vanalarının faal olması ile ilgili çalışmalarının yerine getirilme durumu</w:t>
      </w:r>
    </w:p>
    <w:p w14:paraId="0B56D4A0" w14:textId="7E30CECB"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4.Kurumun yangına karşı korunması için</w:t>
      </w:r>
      <w:r w:rsidR="000222AF" w:rsidRPr="00FA06F9">
        <w:rPr>
          <w:rFonts w:ascii="Times New Roman" w:hAnsi="Times New Roman"/>
          <w:spacing w:val="1"/>
          <w:sz w:val="24"/>
          <w:szCs w:val="24"/>
        </w:rPr>
        <w:t>,</w:t>
      </w:r>
      <w:r w:rsidRPr="00FA06F9">
        <w:rPr>
          <w:rFonts w:ascii="Times New Roman" w:hAnsi="Times New Roman"/>
          <w:spacing w:val="1"/>
          <w:sz w:val="24"/>
          <w:szCs w:val="24"/>
        </w:rPr>
        <w:t xml:space="preserve"> Millî Eğitim Bakanlığı Yangın Önleme ve Söndürme Yönergesi ekinde yer alan, kamu binalarında bulundurulması zorunlu araç, gereç ve malzemelerinin tamamının </w:t>
      </w:r>
      <w:r w:rsidR="000222AF" w:rsidRPr="00FA06F9">
        <w:rPr>
          <w:rFonts w:ascii="Times New Roman" w:hAnsi="Times New Roman"/>
          <w:spacing w:val="1"/>
          <w:sz w:val="24"/>
          <w:szCs w:val="24"/>
        </w:rPr>
        <w:t>bulundurulması</w:t>
      </w:r>
      <w:r w:rsidRPr="00FA06F9">
        <w:rPr>
          <w:rFonts w:ascii="Times New Roman" w:hAnsi="Times New Roman"/>
          <w:spacing w:val="1"/>
          <w:sz w:val="24"/>
          <w:szCs w:val="24"/>
        </w:rPr>
        <w:t xml:space="preserve"> durumu</w:t>
      </w:r>
    </w:p>
    <w:p w14:paraId="1D27A52A"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
          <w:iCs/>
          <w:noProof/>
          <w:spacing w:val="-1"/>
          <w:sz w:val="24"/>
          <w:szCs w:val="24"/>
          <w:lang w:eastAsia="en-US" w:bidi="en-US"/>
        </w:rPr>
      </w:pPr>
      <w:bookmarkStart w:id="33" w:name="_Toc357506173"/>
      <w:bookmarkStart w:id="34" w:name="_Toc361911287"/>
      <w:bookmarkStart w:id="35" w:name="_Toc495404413"/>
      <w:r w:rsidRPr="00FA06F9">
        <w:rPr>
          <w:rFonts w:ascii="Times New Roman" w:hAnsi="Times New Roman"/>
          <w:b/>
          <w:bCs/>
          <w:iCs/>
          <w:noProof/>
          <w:spacing w:val="-1"/>
          <w:sz w:val="24"/>
          <w:szCs w:val="24"/>
          <w:lang w:eastAsia="en-US" w:bidi="en-US"/>
        </w:rPr>
        <w:lastRenderedPageBreak/>
        <w:t>2.2.6. Elektrik Tesisatı</w:t>
      </w:r>
      <w:bookmarkEnd w:id="33"/>
      <w:bookmarkEnd w:id="34"/>
      <w:bookmarkEnd w:id="35"/>
      <w:r w:rsidRPr="00FA06F9">
        <w:rPr>
          <w:rFonts w:ascii="Times New Roman" w:hAnsi="Times New Roman"/>
          <w:b/>
          <w:bCs/>
          <w:iCs/>
          <w:noProof/>
          <w:spacing w:val="1"/>
          <w:sz w:val="24"/>
          <w:szCs w:val="24"/>
          <w:lang w:eastAsia="en-US" w:bidi="en-US"/>
        </w:rPr>
        <w:t xml:space="preserve"> </w:t>
      </w:r>
    </w:p>
    <w:p w14:paraId="14F80817" w14:textId="604993CC"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1.Elektrik iç tesisatının </w:t>
      </w:r>
      <w:hyperlink r:id="rId18" w:history="1">
        <w:r w:rsidRPr="00FA06F9">
          <w:rPr>
            <w:rFonts w:ascii="Times New Roman" w:hAnsi="Times New Roman"/>
            <w:spacing w:val="1"/>
            <w:sz w:val="24"/>
            <w:szCs w:val="24"/>
          </w:rPr>
          <w:t>Elektrik</w:t>
        </w:r>
        <w:r w:rsidR="00B92A37" w:rsidRPr="00FA06F9">
          <w:rPr>
            <w:rFonts w:ascii="Times New Roman" w:hAnsi="Times New Roman"/>
            <w:spacing w:val="1"/>
            <w:sz w:val="24"/>
            <w:szCs w:val="24"/>
          </w:rPr>
          <w:t xml:space="preserve"> İç Tesisleri</w:t>
        </w:r>
        <w:r w:rsidRPr="00FA06F9">
          <w:rPr>
            <w:rFonts w:ascii="Times New Roman" w:hAnsi="Times New Roman"/>
            <w:spacing w:val="1"/>
            <w:sz w:val="24"/>
            <w:szCs w:val="24"/>
          </w:rPr>
          <w:t xml:space="preserve"> Yönetmeliğine</w:t>
        </w:r>
      </w:hyperlink>
      <w:r w:rsidRPr="00FA06F9">
        <w:rPr>
          <w:rFonts w:ascii="Times New Roman" w:hAnsi="Times New Roman"/>
          <w:spacing w:val="1"/>
          <w:sz w:val="24"/>
          <w:szCs w:val="24"/>
        </w:rPr>
        <w:t xml:space="preserve"> uygun olarak tesis edilme durumu</w:t>
      </w:r>
    </w:p>
    <w:p w14:paraId="0A5B06F1" w14:textId="77777777"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2.Elektrik iç tesisatına ilişkin kuvvetli akım kolon şeması bulunması ile ana tabloya en yakın yerde camlı bir dolap içinde muhafaza edilme durumu</w:t>
      </w:r>
    </w:p>
    <w:p w14:paraId="612601F2" w14:textId="0845C7C3"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3.Tesisatın işletme, bakım ve işlerliği için mahallinde kadrolu teknik eleman istihdamı esas olmakla birlikte, kadrolu ve yetkili teknik eleman bulma imkânsızlığı veya binanın durumu icabı bir teknik eleman bulundurmanın mümkün olmaması hallerinde, il veya ilçedeki diğer devlet dairelerinde bulunan teknik elemana, mülkî amirinin alacağı tertip ve vereceği emre göre </w:t>
      </w:r>
      <w:r w:rsidR="000222AF" w:rsidRPr="00FA06F9">
        <w:rPr>
          <w:rFonts w:ascii="Times New Roman" w:hAnsi="Times New Roman"/>
          <w:spacing w:val="1"/>
          <w:sz w:val="24"/>
          <w:szCs w:val="24"/>
        </w:rPr>
        <w:t>Kurumun</w:t>
      </w:r>
      <w:r w:rsidRPr="00FA06F9">
        <w:rPr>
          <w:rFonts w:ascii="Times New Roman" w:hAnsi="Times New Roman"/>
          <w:spacing w:val="1"/>
          <w:sz w:val="24"/>
          <w:szCs w:val="24"/>
        </w:rPr>
        <w:t xml:space="preserve"> elektrik sistemlerinin muayene ettirilmesi ve varsa tespit edilen eksikliklerin giderilmesi</w:t>
      </w:r>
    </w:p>
    <w:p w14:paraId="0A259C2D" w14:textId="6FF7C8AC"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4.Kurumda 153 kw üzerinde özel trafo mevcut ise </w:t>
      </w:r>
      <w:hyperlink r:id="rId19" w:history="1">
        <w:r w:rsidRPr="00FA06F9">
          <w:rPr>
            <w:rFonts w:ascii="Times New Roman" w:hAnsi="Times New Roman"/>
            <w:spacing w:val="1"/>
            <w:sz w:val="24"/>
            <w:szCs w:val="24"/>
          </w:rPr>
          <w:t>Elektrikli Kuvvetli Akım Tesisleri Yönetmeliğinin</w:t>
        </w:r>
      </w:hyperlink>
      <w:r w:rsidRPr="00FA06F9">
        <w:rPr>
          <w:rFonts w:ascii="Times New Roman" w:hAnsi="Times New Roman"/>
          <w:spacing w:val="1"/>
          <w:sz w:val="24"/>
          <w:szCs w:val="24"/>
        </w:rPr>
        <w:t xml:space="preserve"> 60. maddesi gereğince, bulundurulması zorunlu elektrik mühendisi</w:t>
      </w:r>
      <w:r w:rsidR="000222AF" w:rsidRPr="00FA06F9">
        <w:rPr>
          <w:rFonts w:ascii="Times New Roman" w:hAnsi="Times New Roman"/>
          <w:spacing w:val="1"/>
          <w:sz w:val="24"/>
          <w:szCs w:val="24"/>
        </w:rPr>
        <w:t>nin istihdam edilme durumu</w:t>
      </w:r>
    </w:p>
    <w:p w14:paraId="5FE5161B"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Cs/>
          <w:noProof/>
          <w:spacing w:val="-1"/>
          <w:sz w:val="24"/>
          <w:szCs w:val="24"/>
          <w:lang w:eastAsia="en-US" w:bidi="en-US"/>
        </w:rPr>
      </w:pPr>
      <w:r w:rsidRPr="00FA06F9">
        <w:rPr>
          <w:rFonts w:ascii="Times New Roman" w:hAnsi="Times New Roman"/>
          <w:b/>
          <w:bCs/>
          <w:iCs/>
          <w:noProof/>
          <w:spacing w:val="-1"/>
          <w:sz w:val="24"/>
          <w:szCs w:val="24"/>
          <w:lang w:eastAsia="en-US" w:bidi="en-US"/>
        </w:rPr>
        <w:t>2.2.7. İş Sağlığı ve Güvenliği</w:t>
      </w:r>
    </w:p>
    <w:p w14:paraId="728DE6A4" w14:textId="4596709A"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Bu başlık altında, Destek Hizmetleri Genel Müdürlüğünün 19.03.2019 tarihli ve E.5748271 sayılı</w:t>
      </w:r>
      <w:r w:rsidRPr="00FA06F9">
        <w:rPr>
          <w:rFonts w:ascii="Times New Roman" w:hAnsi="Times New Roman"/>
          <w:b/>
          <w:spacing w:val="1"/>
          <w:sz w:val="24"/>
          <w:szCs w:val="24"/>
        </w:rPr>
        <w:t xml:space="preserve"> </w:t>
      </w:r>
      <w:r w:rsidRPr="00FA06F9">
        <w:rPr>
          <w:rFonts w:ascii="Times New Roman" w:hAnsi="Times New Roman"/>
          <w:i/>
          <w:spacing w:val="1"/>
          <w:sz w:val="24"/>
          <w:szCs w:val="24"/>
        </w:rPr>
        <w:t>“Öğretmenevleri İş Sağlığı ve Güvenliği Denetimi”</w:t>
      </w:r>
      <w:r w:rsidRPr="00FA06F9">
        <w:rPr>
          <w:rFonts w:ascii="Times New Roman" w:hAnsi="Times New Roman"/>
          <w:b/>
          <w:spacing w:val="1"/>
          <w:sz w:val="24"/>
          <w:szCs w:val="24"/>
        </w:rPr>
        <w:t xml:space="preserve"> </w:t>
      </w:r>
      <w:r w:rsidRPr="00FA06F9">
        <w:rPr>
          <w:rFonts w:ascii="Times New Roman" w:hAnsi="Times New Roman"/>
          <w:spacing w:val="1"/>
          <w:sz w:val="24"/>
          <w:szCs w:val="24"/>
        </w:rPr>
        <w:t>konulu yazısı ve ekinde belirtil</w:t>
      </w:r>
      <w:r w:rsidR="004B1626" w:rsidRPr="00FA06F9">
        <w:rPr>
          <w:rFonts w:ascii="Times New Roman" w:hAnsi="Times New Roman"/>
          <w:spacing w:val="1"/>
          <w:sz w:val="24"/>
          <w:szCs w:val="24"/>
        </w:rPr>
        <w:t>en hususlar yer almaktadır.</w:t>
      </w:r>
    </w:p>
    <w:p w14:paraId="48D623CE" w14:textId="77777777" w:rsidR="00E62C54" w:rsidRPr="00FA06F9" w:rsidRDefault="00E62C54" w:rsidP="00D77042">
      <w:pPr>
        <w:spacing w:before="120" w:after="120" w:line="240" w:lineRule="atLeast"/>
        <w:ind w:firstLine="708"/>
        <w:jc w:val="both"/>
        <w:rPr>
          <w:rFonts w:ascii="Times New Roman" w:hAnsi="Times New Roman"/>
          <w:spacing w:val="1"/>
          <w:sz w:val="20"/>
          <w:szCs w:val="24"/>
        </w:rPr>
      </w:pPr>
      <w:r w:rsidRPr="00FA06F9">
        <w:rPr>
          <w:rFonts w:ascii="Times New Roman" w:hAnsi="Times New Roman"/>
          <w:spacing w:val="1"/>
          <w:sz w:val="24"/>
          <w:szCs w:val="24"/>
        </w:rPr>
        <w:t xml:space="preserve">1.MEBBİS İSGB modülü "Denetim Uygulamaları" bölümünden elektronik ortamda kayıtların tutulma durumu </w:t>
      </w:r>
      <w:r w:rsidRPr="00FA06F9">
        <w:rPr>
          <w:rFonts w:ascii="Times New Roman" w:hAnsi="Times New Roman"/>
          <w:spacing w:val="1"/>
          <w:sz w:val="20"/>
          <w:szCs w:val="24"/>
        </w:rPr>
        <w:t>(</w:t>
      </w:r>
      <w:r w:rsidRPr="00FA06F9">
        <w:rPr>
          <w:rFonts w:ascii="Times New Roman" w:hAnsi="Times New Roman"/>
          <w:i/>
          <w:spacing w:val="1"/>
          <w:sz w:val="20"/>
          <w:szCs w:val="24"/>
        </w:rPr>
        <w:t>Destek Hizmetleri Genel Müdürlüğünün 19.03.2019 tarihli ve E.5748271 sayılı yazısı ve ekleri, Millî Eğitim Bakanlığı Sivil Savunma, Seferberlik ve Koruyucu Güvenlik Hizmetleri Denetim ve Performans Rehberi</w:t>
      </w:r>
      <w:r w:rsidRPr="00FA06F9">
        <w:rPr>
          <w:rFonts w:ascii="Times New Roman" w:hAnsi="Times New Roman"/>
          <w:spacing w:val="1"/>
          <w:sz w:val="20"/>
          <w:szCs w:val="24"/>
        </w:rPr>
        <w:t>)</w:t>
      </w:r>
    </w:p>
    <w:p w14:paraId="5A2863FC" w14:textId="3BCF999C"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 xml:space="preserve">2.Destek Hizmetleri Genel Müdürlüğünün 19.03.2019 tarihli ve E.5748271 sayılı yazısı ekinde </w:t>
      </w:r>
      <w:r w:rsidRPr="00FA06F9">
        <w:rPr>
          <w:rFonts w:ascii="Times New Roman" w:hAnsi="Times New Roman"/>
          <w:sz w:val="24"/>
          <w:szCs w:val="24"/>
        </w:rPr>
        <w:t xml:space="preserve"> (</w:t>
      </w:r>
      <w:r w:rsidRPr="00FA06F9">
        <w:rPr>
          <w:rFonts w:ascii="Times New Roman" w:hAnsi="Times New Roman"/>
          <w:spacing w:val="1"/>
          <w:sz w:val="24"/>
          <w:szCs w:val="24"/>
        </w:rPr>
        <w:t xml:space="preserve">ek-1) yer alan </w:t>
      </w:r>
      <w:r w:rsidRPr="00FA06F9">
        <w:rPr>
          <w:rFonts w:ascii="Times New Roman" w:hAnsi="Times New Roman"/>
          <w:b/>
          <w:spacing w:val="1"/>
          <w:sz w:val="24"/>
          <w:szCs w:val="24"/>
        </w:rPr>
        <w:t>"Öğretmenevlerinin Denetim Kriterleri"</w:t>
      </w:r>
      <w:r w:rsidRPr="00FA06F9">
        <w:rPr>
          <w:rFonts w:ascii="Times New Roman" w:hAnsi="Times New Roman"/>
          <w:spacing w:val="1"/>
          <w:sz w:val="24"/>
          <w:szCs w:val="24"/>
        </w:rPr>
        <w:t xml:space="preserve"> ile, aşağıda yer alan esaslara   (a-h) göre,  il/ilçe işveren/işveren vekillerinin  yönetiminde teknik bilgi ve yeterliliğe sahip uzmanlarca denetlenmesi </w:t>
      </w:r>
      <w:r w:rsidR="00A73D92" w:rsidRPr="00FA06F9">
        <w:rPr>
          <w:rFonts w:ascii="Times New Roman" w:hAnsi="Times New Roman"/>
          <w:spacing w:val="1"/>
          <w:sz w:val="24"/>
          <w:szCs w:val="24"/>
        </w:rPr>
        <w:t>durumu</w:t>
      </w:r>
    </w:p>
    <w:p w14:paraId="5A90A5B1"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 xml:space="preserve">a. Denetim heyetinin, Valilik makam onayı alınarak il/ilçe işveren/işveren vekillerinin başkanlığında, iş güvenliği uzmanı ile sivil savunma uzmanı/amiri veya zorunlu hallerde ilçe İSG Büro Yöneticisinin üye sıfatıyla katılımı ile üç kişiden oluşturulması </w:t>
      </w:r>
    </w:p>
    <w:p w14:paraId="7A316DC2"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 xml:space="preserve">b. Öğretmenevleri denetiminin her yıl Haziran ve Temmuz aylarında yapılması,  denetim sonunda denetim heyetince ek-2'de yer alan "Denetim Formu"nun doldurularak taraflarca imza altına alınması </w:t>
      </w:r>
    </w:p>
    <w:p w14:paraId="554CB259"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 xml:space="preserve">c. İmzalanan denetim formunun bir nüshasının öğretmenevi müdürlüğüne, bir nüshasının Bakanlığımız Destek Hizmetleri Genel Müdürlüğü Sosyal Tesisler ve İşletmeler Daire Başkanlığı'na gönderilmesi, bir nüshasının da İl İşyeri Sağlık ve Güvenlik Biriminde muhafaza edilmesi </w:t>
      </w:r>
    </w:p>
    <w:p w14:paraId="7A62D85F"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 xml:space="preserve">ç. Denetim formlarının MEBBIS+ISGB modülüne elektronik ortama aktarılması halinde, tüm taraflara verilecek bir şifre ile kayıtların oluşturulması ve takip işlemlerinin elektronik ortamda gerçekleştirilmesi </w:t>
      </w:r>
    </w:p>
    <w:p w14:paraId="3D139EC3"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 xml:space="preserve">d. Denetim heyetince tespit edilen, ortaya çıkması muhtemel risklerden  ciddi ve yakın bir tehlike arz eden durumlar için Düzeltici ve Önleyici Faaliyet (DÖF) açılarak,  ek-3'teki "Düzeltici ve Önleyici Faaliyet (DÖF) Formu" doldurulması ve öğretmenevi müdürlüğüne verilmesi </w:t>
      </w:r>
    </w:p>
    <w:p w14:paraId="34BE6832"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 xml:space="preserve">e. Denetim heyetince açılan DÖF'lerin öğretmenevi müdürlüğüne verilen süre içerisinde gerekli iyileştirmenin yapılarak, İl İSGB'ye yazılı başvuruyla kapatılması </w:t>
      </w:r>
    </w:p>
    <w:p w14:paraId="07B01957" w14:textId="757CE258"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 xml:space="preserve">f. Zamanında kapatılmayan DÖF'ler için </w:t>
      </w:r>
      <w:r w:rsidR="00A73D92" w:rsidRPr="00FA06F9">
        <w:rPr>
          <w:rFonts w:ascii="Times New Roman" w:hAnsi="Times New Roman"/>
          <w:spacing w:val="1"/>
          <w:sz w:val="24"/>
          <w:szCs w:val="24"/>
        </w:rPr>
        <w:t xml:space="preserve">il millî eğitim müdürlüğünün </w:t>
      </w:r>
      <w:r w:rsidRPr="00FA06F9">
        <w:rPr>
          <w:rFonts w:ascii="Times New Roman" w:hAnsi="Times New Roman"/>
          <w:spacing w:val="1"/>
          <w:sz w:val="24"/>
          <w:szCs w:val="24"/>
        </w:rPr>
        <w:t xml:space="preserve">takip denetimi başlatması, ayrıca durumun Destek Hizmetleri Genel Müdürlüğü Sosyal Tesisler ve İşletmeler </w:t>
      </w:r>
      <w:r w:rsidRPr="00FA06F9">
        <w:rPr>
          <w:rFonts w:ascii="Times New Roman" w:hAnsi="Times New Roman"/>
          <w:spacing w:val="1"/>
          <w:sz w:val="24"/>
          <w:szCs w:val="24"/>
        </w:rPr>
        <w:lastRenderedPageBreak/>
        <w:t xml:space="preserve">Daire Başkanlığı'na iletilmesi </w:t>
      </w:r>
    </w:p>
    <w:p w14:paraId="09C8C38C" w14:textId="4946EBF0"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g. Öğretmenevi denetimine katılan heyette bulunan iş güvenliği uzmanın</w:t>
      </w:r>
      <w:r w:rsidR="000A7E5F" w:rsidRPr="00FA06F9">
        <w:rPr>
          <w:rFonts w:ascii="Times New Roman" w:hAnsi="Times New Roman"/>
          <w:spacing w:val="1"/>
          <w:sz w:val="24"/>
          <w:szCs w:val="24"/>
        </w:rPr>
        <w:t>ın</w:t>
      </w:r>
      <w:r w:rsidRPr="00FA06F9">
        <w:rPr>
          <w:rFonts w:ascii="Times New Roman" w:hAnsi="Times New Roman"/>
          <w:spacing w:val="1"/>
          <w:sz w:val="24"/>
          <w:szCs w:val="24"/>
        </w:rPr>
        <w:t xml:space="preserve"> zorunlu haller dışında üst üste aynı öğretmenevi denetim heyetinde görev verilmemesi </w:t>
      </w:r>
    </w:p>
    <w:p w14:paraId="76029A63"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h. Denetim heyetince, özellikle bir önceki yıl denetiminde ele alınan, eksik bulunan ve DÖF açılan hususlardan başlayarak denetim sürecinin yürütülmesi</w:t>
      </w:r>
    </w:p>
    <w:p w14:paraId="5CE9C192"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
          <w:iCs/>
          <w:noProof/>
          <w:spacing w:val="-1"/>
          <w:sz w:val="24"/>
          <w:szCs w:val="24"/>
          <w:lang w:eastAsia="en-US" w:bidi="en-US"/>
        </w:rPr>
      </w:pPr>
      <w:bookmarkStart w:id="36" w:name="_Toc357506174"/>
      <w:bookmarkStart w:id="37" w:name="_Toc361911288"/>
      <w:bookmarkStart w:id="38" w:name="_Toc495404414"/>
      <w:r w:rsidRPr="00FA06F9">
        <w:rPr>
          <w:rFonts w:ascii="Times New Roman" w:hAnsi="Times New Roman"/>
          <w:b/>
          <w:bCs/>
          <w:iCs/>
          <w:noProof/>
          <w:spacing w:val="-1"/>
          <w:sz w:val="24"/>
          <w:szCs w:val="24"/>
          <w:lang w:eastAsia="en-US" w:bidi="en-US"/>
        </w:rPr>
        <w:t>2.2.8. Diğer Önlemler</w:t>
      </w:r>
      <w:bookmarkEnd w:id="36"/>
      <w:bookmarkEnd w:id="37"/>
      <w:bookmarkEnd w:id="38"/>
      <w:r w:rsidRPr="00FA06F9">
        <w:rPr>
          <w:rFonts w:ascii="Times New Roman" w:hAnsi="Times New Roman"/>
          <w:b/>
          <w:bCs/>
          <w:iCs/>
          <w:noProof/>
          <w:spacing w:val="1"/>
          <w:sz w:val="24"/>
          <w:szCs w:val="24"/>
          <w:lang w:eastAsia="en-US" w:bidi="en-US"/>
        </w:rPr>
        <w:t xml:space="preserve"> </w:t>
      </w:r>
    </w:p>
    <w:p w14:paraId="0EB3F6C0" w14:textId="3BE1B9E2"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0"/>
          <w:szCs w:val="20"/>
        </w:rPr>
      </w:pPr>
      <w:r w:rsidRPr="00FA06F9">
        <w:rPr>
          <w:rFonts w:ascii="Times New Roman" w:hAnsi="Times New Roman"/>
          <w:spacing w:val="1"/>
          <w:sz w:val="24"/>
          <w:szCs w:val="24"/>
        </w:rPr>
        <w:t xml:space="preserve">1. Asansörlerin periyodik bakımlarının yaptırılması </w:t>
      </w:r>
      <w:r w:rsidRPr="00FA06F9">
        <w:rPr>
          <w:rFonts w:ascii="Times New Roman" w:hAnsi="Times New Roman"/>
          <w:i/>
          <w:spacing w:val="1"/>
          <w:sz w:val="20"/>
          <w:szCs w:val="20"/>
        </w:rPr>
        <w:t>(</w:t>
      </w:r>
      <w:r w:rsidR="008100F1" w:rsidRPr="00FA06F9">
        <w:rPr>
          <w:rFonts w:ascii="Times New Roman" w:hAnsi="Times New Roman"/>
          <w:i/>
          <w:spacing w:val="1"/>
          <w:sz w:val="20"/>
          <w:szCs w:val="20"/>
        </w:rPr>
        <w:t>Asansör İşletme ve Bakım Yönetmeliği</w:t>
      </w:r>
      <w:r w:rsidRPr="00FA06F9">
        <w:rPr>
          <w:rFonts w:ascii="Times New Roman" w:hAnsi="Times New Roman"/>
          <w:i/>
          <w:spacing w:val="1"/>
          <w:sz w:val="20"/>
          <w:szCs w:val="20"/>
        </w:rPr>
        <w:t>)</w:t>
      </w:r>
    </w:p>
    <w:p w14:paraId="290DEF21" w14:textId="77777777"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i/>
          <w:spacing w:val="1"/>
          <w:sz w:val="20"/>
          <w:szCs w:val="20"/>
        </w:rPr>
      </w:pPr>
      <w:r w:rsidRPr="00FA06F9">
        <w:rPr>
          <w:rFonts w:ascii="Times New Roman" w:hAnsi="Times New Roman"/>
          <w:spacing w:val="1"/>
          <w:sz w:val="24"/>
          <w:szCs w:val="24"/>
        </w:rPr>
        <w:t xml:space="preserve">2. Su deposunun periyodik temizliği ve dezenfeksiyonunun yaptırılması </w:t>
      </w:r>
      <w:r w:rsidRPr="00FA06F9">
        <w:rPr>
          <w:rFonts w:ascii="Times New Roman" w:hAnsi="Times New Roman"/>
          <w:i/>
          <w:spacing w:val="1"/>
          <w:sz w:val="20"/>
          <w:szCs w:val="20"/>
        </w:rPr>
        <w:t>(Sağlık Bakanlığı Temel Sağlık Hizmetleri Genel Müdürlüğünün “Okul Sağlığı Hizmetleri” konulu 2008/58 sayılı genelgesi)</w:t>
      </w:r>
    </w:p>
    <w:p w14:paraId="169B947D" w14:textId="376AABB9"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bCs/>
          <w:i/>
          <w:iCs/>
          <w:spacing w:val="1"/>
          <w:sz w:val="20"/>
          <w:szCs w:val="20"/>
        </w:rPr>
      </w:pPr>
      <w:r w:rsidRPr="00FA06F9">
        <w:rPr>
          <w:rFonts w:ascii="Times New Roman" w:hAnsi="Times New Roman"/>
          <w:spacing w:val="1"/>
          <w:sz w:val="24"/>
          <w:szCs w:val="24"/>
        </w:rPr>
        <w:t xml:space="preserve">3. Kurum </w:t>
      </w:r>
      <w:r w:rsidR="004B1626" w:rsidRPr="00FA06F9">
        <w:rPr>
          <w:rFonts w:ascii="Times New Roman" w:hAnsi="Times New Roman"/>
          <w:spacing w:val="1"/>
          <w:sz w:val="24"/>
          <w:szCs w:val="24"/>
        </w:rPr>
        <w:t xml:space="preserve">bina / binalarının </w:t>
      </w:r>
      <w:r w:rsidRPr="00FA06F9">
        <w:rPr>
          <w:rFonts w:ascii="Times New Roman" w:hAnsi="Times New Roman"/>
          <w:spacing w:val="1"/>
          <w:sz w:val="24"/>
          <w:szCs w:val="24"/>
        </w:rPr>
        <w:t xml:space="preserve">çatılarında yangına karşı güvenlik tedbirlerinin alınması </w:t>
      </w:r>
      <w:r w:rsidRPr="00FA06F9">
        <w:rPr>
          <w:rFonts w:ascii="Times New Roman" w:hAnsi="Times New Roman"/>
          <w:bCs/>
          <w:i/>
          <w:iCs/>
          <w:spacing w:val="1"/>
          <w:sz w:val="20"/>
          <w:szCs w:val="20"/>
        </w:rPr>
        <w:t>(MEB Yangın Önleme Söndürme Yönergesi Md. 20, 45; Binaların Yangından Korunması Hakkında Yönetmelik Md. 28,61)</w:t>
      </w:r>
    </w:p>
    <w:p w14:paraId="699C4E88" w14:textId="1A4AF251"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4. </w:t>
      </w:r>
      <w:r w:rsidR="008B4811" w:rsidRPr="00FA06F9">
        <w:rPr>
          <w:rFonts w:ascii="Times New Roman" w:hAnsi="Times New Roman"/>
          <w:spacing w:val="1"/>
          <w:sz w:val="24"/>
          <w:szCs w:val="24"/>
        </w:rPr>
        <w:t xml:space="preserve">Kurumun, </w:t>
      </w:r>
      <w:r w:rsidRPr="00FA06F9">
        <w:rPr>
          <w:rFonts w:ascii="Times New Roman" w:hAnsi="Times New Roman"/>
          <w:spacing w:val="1"/>
          <w:sz w:val="24"/>
          <w:szCs w:val="24"/>
        </w:rPr>
        <w:t xml:space="preserve">03.01.2008 tarihli ve </w:t>
      </w:r>
      <w:hyperlink r:id="rId20" w:history="1">
        <w:r w:rsidRPr="00FA06F9">
          <w:rPr>
            <w:rFonts w:ascii="Times New Roman" w:hAnsi="Times New Roman"/>
            <w:spacing w:val="1"/>
            <w:sz w:val="24"/>
            <w:szCs w:val="24"/>
          </w:rPr>
          <w:t>5727 sayılı Tütün ve Tütün Mamullerinin Zararlarının Önlenmesi ve Kontrolü Hakkında Kanun</w:t>
        </w:r>
      </w:hyperlink>
      <w:r w:rsidRPr="00FA06F9">
        <w:rPr>
          <w:rFonts w:ascii="Times New Roman" w:hAnsi="Times New Roman"/>
          <w:spacing w:val="1"/>
          <w:sz w:val="24"/>
          <w:szCs w:val="24"/>
        </w:rPr>
        <w:t xml:space="preserve">, 16.05.2008 tarih ve </w:t>
      </w:r>
      <w:hyperlink r:id="rId21" w:history="1">
        <w:r w:rsidRPr="00FA06F9">
          <w:rPr>
            <w:rFonts w:ascii="Times New Roman" w:hAnsi="Times New Roman"/>
            <w:spacing w:val="1"/>
            <w:sz w:val="24"/>
            <w:szCs w:val="24"/>
          </w:rPr>
          <w:t>2008/06</w:t>
        </w:r>
      </w:hyperlink>
      <w:r w:rsidRPr="00FA06F9">
        <w:rPr>
          <w:rFonts w:ascii="Times New Roman" w:hAnsi="Times New Roman"/>
          <w:spacing w:val="1"/>
          <w:sz w:val="24"/>
          <w:szCs w:val="24"/>
        </w:rPr>
        <w:t xml:space="preserve"> sayılı Başbakanlık Genelgesi, 17.05.2008 tarih ve 26819 sayılı Resmi Gazetede yayımlanan "Tütün ve Alkol Piyasası Düzenleme Kurulunun </w:t>
      </w:r>
      <w:hyperlink r:id="rId22" w:history="1">
        <w:r w:rsidRPr="00FA06F9">
          <w:rPr>
            <w:rFonts w:ascii="Times New Roman" w:hAnsi="Times New Roman"/>
            <w:spacing w:val="1"/>
            <w:sz w:val="24"/>
            <w:szCs w:val="24"/>
          </w:rPr>
          <w:t>12.05.2008 tarih ve 4201 sayılı Kararı</w:t>
        </w:r>
      </w:hyperlink>
      <w:r w:rsidRPr="00FA06F9">
        <w:rPr>
          <w:rFonts w:ascii="Times New Roman" w:hAnsi="Times New Roman"/>
          <w:spacing w:val="1"/>
          <w:sz w:val="24"/>
          <w:szCs w:val="24"/>
        </w:rPr>
        <w:t xml:space="preserve">, 27.05.2008 tarih ve 26888 sayılı Resmi Gazetede yayımlanan </w:t>
      </w:r>
      <w:hyperlink r:id="rId23" w:history="1">
        <w:r w:rsidRPr="00FA06F9">
          <w:rPr>
            <w:rFonts w:ascii="Times New Roman" w:hAnsi="Times New Roman"/>
            <w:spacing w:val="1"/>
            <w:sz w:val="24"/>
            <w:szCs w:val="24"/>
          </w:rPr>
          <w:t>Kamu Kurum ve Kuruluşlarına Ait Yer, Araç, Bina ve Tesislerde Tütün ve Mamulleri Tüketenlere Verilecek İdari Yaptırım Kararlarının Uygulama Usul ve Esasları Hakkında Tebliğ</w:t>
        </w:r>
      </w:hyperlink>
      <w:r w:rsidRPr="00FA06F9">
        <w:rPr>
          <w:rFonts w:ascii="Times New Roman" w:hAnsi="Times New Roman"/>
          <w:spacing w:val="1"/>
          <w:sz w:val="24"/>
          <w:szCs w:val="24"/>
        </w:rPr>
        <w:t xml:space="preserve"> hükümlerine ilişkin düzenlemelere uygunluk durumu</w:t>
      </w:r>
    </w:p>
    <w:p w14:paraId="2C7DB06B" w14:textId="6DD75347"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0"/>
          <w:szCs w:val="24"/>
        </w:rPr>
      </w:pPr>
      <w:r w:rsidRPr="00FA06F9">
        <w:rPr>
          <w:rFonts w:ascii="Times New Roman" w:hAnsi="Times New Roman"/>
          <w:spacing w:val="1"/>
          <w:sz w:val="24"/>
          <w:szCs w:val="24"/>
        </w:rPr>
        <w:t>5.Kimlik Bildirme Kanunu (2. madde ve ek 1. maddesi) kapsamındaki iş ve işlemlerin yerine getirilme durumu</w:t>
      </w:r>
      <w:r w:rsidRPr="00FA06F9">
        <w:rPr>
          <w:rFonts w:ascii="Times New Roman" w:hAnsi="Times New Roman"/>
          <w:i/>
          <w:spacing w:val="1"/>
          <w:sz w:val="24"/>
          <w:szCs w:val="24"/>
        </w:rPr>
        <w:t xml:space="preserve"> </w:t>
      </w:r>
      <w:r w:rsidRPr="00FA06F9">
        <w:rPr>
          <w:rFonts w:ascii="Times New Roman" w:hAnsi="Times New Roman"/>
          <w:i/>
          <w:spacing w:val="1"/>
          <w:sz w:val="20"/>
          <w:szCs w:val="24"/>
        </w:rPr>
        <w:t>(Bakanlar Kurulu Kararı 2001/2227; 1774 sayılı Kimlik Bildirme Kanunu; Millî Eğitim Bakanlığı Öğretmenevi ve Akşa</w:t>
      </w:r>
      <w:r w:rsidR="00B4187F" w:rsidRPr="00FA06F9">
        <w:rPr>
          <w:rFonts w:ascii="Times New Roman" w:hAnsi="Times New Roman"/>
          <w:i/>
          <w:spacing w:val="1"/>
          <w:sz w:val="20"/>
          <w:szCs w:val="24"/>
        </w:rPr>
        <w:t>m Sanat Okulları Yönetmeliği Md</w:t>
      </w:r>
      <w:r w:rsidRPr="00FA06F9">
        <w:rPr>
          <w:rFonts w:ascii="Times New Roman" w:hAnsi="Times New Roman"/>
          <w:i/>
          <w:spacing w:val="1"/>
          <w:sz w:val="20"/>
          <w:szCs w:val="24"/>
        </w:rPr>
        <w:t>.</w:t>
      </w:r>
      <w:r w:rsidR="00B4187F" w:rsidRPr="00FA06F9">
        <w:rPr>
          <w:rFonts w:ascii="Times New Roman" w:hAnsi="Times New Roman"/>
          <w:i/>
          <w:spacing w:val="1"/>
          <w:sz w:val="20"/>
          <w:szCs w:val="24"/>
        </w:rPr>
        <w:t xml:space="preserve"> </w:t>
      </w:r>
      <w:r w:rsidRPr="00FA06F9">
        <w:rPr>
          <w:rFonts w:ascii="Times New Roman" w:hAnsi="Times New Roman"/>
          <w:i/>
          <w:spacing w:val="1"/>
          <w:sz w:val="20"/>
          <w:szCs w:val="24"/>
        </w:rPr>
        <w:t xml:space="preserve">9/5; </w:t>
      </w:r>
      <w:r w:rsidR="0085654A" w:rsidRPr="00FA06F9">
        <w:rPr>
          <w:rFonts w:ascii="Times New Roman" w:hAnsi="Times New Roman"/>
          <w:bCs/>
          <w:i/>
          <w:sz w:val="20"/>
          <w:szCs w:val="20"/>
        </w:rPr>
        <w:t>Millî Eğitim Bakanlığı Öğretmenevi ve Akşam Sanat Okulları Uygulama Yönergesi Md.</w:t>
      </w:r>
      <w:r w:rsidR="006715A8" w:rsidRPr="00FA06F9">
        <w:rPr>
          <w:rFonts w:ascii="Times New Roman" w:hAnsi="Times New Roman"/>
          <w:i/>
          <w:spacing w:val="1"/>
          <w:sz w:val="20"/>
          <w:szCs w:val="24"/>
        </w:rPr>
        <w:t xml:space="preserve"> 12/1-ğ</w:t>
      </w:r>
      <w:r w:rsidRPr="00FA06F9">
        <w:rPr>
          <w:rFonts w:ascii="Times New Roman" w:hAnsi="Times New Roman"/>
          <w:i/>
          <w:spacing w:val="1"/>
          <w:sz w:val="20"/>
          <w:szCs w:val="24"/>
        </w:rPr>
        <w:t>)</w:t>
      </w:r>
    </w:p>
    <w:p w14:paraId="6CE5B9C2" w14:textId="5D5B1B72" w:rsidR="00E62C54" w:rsidRPr="00FA06F9" w:rsidRDefault="00E62C54" w:rsidP="008F5375">
      <w:pPr>
        <w:pStyle w:val="ortabalkbold"/>
        <w:spacing w:before="56" w:beforeAutospacing="0" w:after="0" w:afterAutospacing="0" w:line="240" w:lineRule="atLeast"/>
        <w:ind w:firstLine="708"/>
        <w:jc w:val="both"/>
        <w:rPr>
          <w:bCs/>
          <w:i/>
          <w:sz w:val="20"/>
        </w:rPr>
      </w:pPr>
      <w:r w:rsidRPr="00FA06F9">
        <w:rPr>
          <w:spacing w:val="1"/>
        </w:rPr>
        <w:t xml:space="preserve">6.Kurum binasında baz istasyonu bulunma durumu ile baz istasyonunun Bilgi Teknolojileri ve İletişim Kurumunca belirlenmiş olan güvenlik mesafesi kadar uzaklıkta olması durumu </w:t>
      </w:r>
      <w:r w:rsidRPr="00FA06F9">
        <w:rPr>
          <w:i/>
          <w:sz w:val="20"/>
        </w:rPr>
        <w:t>(</w:t>
      </w:r>
      <w:r w:rsidR="00335739" w:rsidRPr="00FA06F9">
        <w:rPr>
          <w:bCs/>
          <w:i/>
          <w:sz w:val="20"/>
        </w:rPr>
        <w:t>Elektronik Haberleşme Cihazlarından Kaynaklanan Elektromanyetik Alan Şiddetinin Uluslararası Standartlara Göre Maruziyet Limit Değerlerinin Belirlenmesi, Kontrolü ve Denetimi Hakkında Yönetmelik,</w:t>
      </w:r>
      <w:r w:rsidR="00335739" w:rsidRPr="00FA06F9">
        <w:rPr>
          <w:i/>
          <w:sz w:val="20"/>
        </w:rPr>
        <w:t xml:space="preserve"> </w:t>
      </w:r>
      <w:r w:rsidRPr="00FA06F9">
        <w:rPr>
          <w:i/>
          <w:sz w:val="20"/>
        </w:rPr>
        <w:t>Yargıtay 4. Hukuk Dairesinin 2007/14402 Esas No, 2008/135442 Kararı; Millî Eğitim Bakanlığı Kurum Açma, Kapatma ve Ad Verme Yönetmeliği Md.5/1-c)</w:t>
      </w:r>
      <w:bookmarkStart w:id="39" w:name="_Toc357506157"/>
      <w:bookmarkStart w:id="40" w:name="_Toc361911271"/>
      <w:bookmarkStart w:id="41" w:name="_Toc495404401"/>
    </w:p>
    <w:p w14:paraId="7E1EBDB0" w14:textId="14A49E3E" w:rsidR="00E1771D" w:rsidRPr="00FA06F9" w:rsidRDefault="00E1771D" w:rsidP="00D77042">
      <w:pPr>
        <w:widowControl w:val="0"/>
        <w:autoSpaceDE w:val="0"/>
        <w:autoSpaceDN w:val="0"/>
        <w:adjustRightInd w:val="0"/>
        <w:spacing w:before="120" w:after="120" w:line="240" w:lineRule="atLeast"/>
        <w:ind w:right="-1" w:firstLine="709"/>
        <w:jc w:val="both"/>
        <w:rPr>
          <w:rFonts w:ascii="Times New Roman" w:hAnsi="Times New Roman"/>
          <w:i/>
          <w:sz w:val="20"/>
        </w:rPr>
      </w:pPr>
      <w:r w:rsidRPr="00FA06F9">
        <w:rPr>
          <w:rFonts w:ascii="Times New Roman" w:hAnsi="Times New Roman"/>
          <w:sz w:val="24"/>
          <w:szCs w:val="24"/>
        </w:rPr>
        <w:t xml:space="preserve">7. Otel odalarında hizmete sunulan elektrikli cihazlar dışında </w:t>
      </w:r>
      <w:r w:rsidR="004B1626" w:rsidRPr="00FA06F9">
        <w:rPr>
          <w:rFonts w:ascii="Times New Roman" w:hAnsi="Times New Roman"/>
          <w:sz w:val="24"/>
          <w:szCs w:val="24"/>
        </w:rPr>
        <w:t>ki</w:t>
      </w:r>
      <w:r w:rsidRPr="00FA06F9">
        <w:rPr>
          <w:rFonts w:ascii="Times New Roman" w:hAnsi="Times New Roman"/>
          <w:sz w:val="24"/>
          <w:szCs w:val="24"/>
        </w:rPr>
        <w:t xml:space="preserve"> elektrikli ve tüplü cihazlar</w:t>
      </w:r>
      <w:r w:rsidR="00910E06" w:rsidRPr="00FA06F9">
        <w:rPr>
          <w:rFonts w:ascii="Times New Roman" w:hAnsi="Times New Roman"/>
          <w:sz w:val="24"/>
          <w:szCs w:val="24"/>
        </w:rPr>
        <w:t xml:space="preserve">ın kullanılmaması </w:t>
      </w:r>
      <w:r w:rsidRPr="00FA06F9">
        <w:rPr>
          <w:rFonts w:ascii="Times New Roman" w:hAnsi="Times New Roman"/>
          <w:sz w:val="24"/>
          <w:szCs w:val="24"/>
        </w:rPr>
        <w:t xml:space="preserve">durumu  </w:t>
      </w:r>
      <w:r w:rsidRPr="00FA06F9">
        <w:rPr>
          <w:rFonts w:ascii="Times New Roman" w:hAnsi="Times New Roman"/>
          <w:bCs/>
          <w:i/>
          <w:sz w:val="24"/>
          <w:szCs w:val="24"/>
        </w:rPr>
        <w:t>(</w:t>
      </w:r>
      <w:r w:rsidRPr="00FA06F9">
        <w:rPr>
          <w:rFonts w:ascii="Times New Roman" w:hAnsi="Times New Roman"/>
          <w:i/>
          <w:sz w:val="20"/>
        </w:rPr>
        <w:t>Destek Hizmetleri Genel Müdürlüğünün 07/09/2023 tarihli ve E-90349432-813.01.01.01-83238321 sayılı “Dikkat Edilmesi Gereken Hususlar” konulu yazısı)</w:t>
      </w:r>
    </w:p>
    <w:p w14:paraId="44142CDB" w14:textId="77777777" w:rsidR="00E62C54" w:rsidRPr="00FA06F9" w:rsidRDefault="00E62C54" w:rsidP="00D77042">
      <w:pPr>
        <w:spacing w:before="120" w:after="120" w:line="240" w:lineRule="atLeast"/>
        <w:ind w:firstLine="709"/>
        <w:jc w:val="both"/>
        <w:outlineLvl w:val="1"/>
        <w:rPr>
          <w:rFonts w:ascii="Times New Roman" w:hAnsi="Times New Roman"/>
          <w:b/>
          <w:bCs/>
          <w:iCs/>
          <w:noProof/>
          <w:spacing w:val="-1"/>
          <w:sz w:val="24"/>
          <w:szCs w:val="24"/>
          <w:lang w:eastAsia="en-US" w:bidi="en-US"/>
        </w:rPr>
      </w:pPr>
      <w:r w:rsidRPr="00FA06F9">
        <w:rPr>
          <w:rFonts w:ascii="Times New Roman" w:hAnsi="Times New Roman"/>
          <w:b/>
          <w:bCs/>
          <w:iCs/>
          <w:noProof/>
          <w:spacing w:val="-1"/>
          <w:sz w:val="24"/>
          <w:szCs w:val="24"/>
          <w:lang w:eastAsia="en-US" w:bidi="en-US"/>
        </w:rPr>
        <w:t>2.3. Hizmet Faaliyetlerinin Sonuçları</w:t>
      </w:r>
      <w:bookmarkEnd w:id="39"/>
      <w:bookmarkEnd w:id="40"/>
      <w:bookmarkEnd w:id="41"/>
    </w:p>
    <w:p w14:paraId="55099E41"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
          <w:iCs/>
          <w:noProof/>
          <w:spacing w:val="-1"/>
          <w:sz w:val="24"/>
          <w:szCs w:val="24"/>
          <w:lang w:eastAsia="en-US" w:bidi="en-US"/>
        </w:rPr>
      </w:pPr>
      <w:bookmarkStart w:id="42" w:name="_Toc357506160"/>
      <w:bookmarkStart w:id="43" w:name="_Toc361911274"/>
      <w:bookmarkStart w:id="44" w:name="_Toc495404402"/>
      <w:r w:rsidRPr="00FA06F9">
        <w:rPr>
          <w:rFonts w:ascii="Times New Roman" w:hAnsi="Times New Roman"/>
          <w:b/>
          <w:bCs/>
          <w:iCs/>
          <w:noProof/>
          <w:spacing w:val="-1"/>
          <w:sz w:val="24"/>
          <w:szCs w:val="24"/>
          <w:lang w:eastAsia="en-US" w:bidi="en-US"/>
        </w:rPr>
        <w:t>2.3.1.Konaklama Ünitesi</w:t>
      </w:r>
      <w:bookmarkEnd w:id="42"/>
      <w:bookmarkEnd w:id="43"/>
      <w:bookmarkEnd w:id="44"/>
    </w:p>
    <w:p w14:paraId="6D091580" w14:textId="77777777" w:rsidR="00E62C54" w:rsidRPr="00FA06F9" w:rsidRDefault="00E62C54" w:rsidP="00D77042">
      <w:pPr>
        <w:widowControl w:val="0"/>
        <w:autoSpaceDE w:val="0"/>
        <w:autoSpaceDN w:val="0"/>
        <w:adjustRightInd w:val="0"/>
        <w:spacing w:before="120" w:after="120" w:line="240" w:lineRule="atLeast"/>
        <w:ind w:right="75" w:firstLine="709"/>
        <w:jc w:val="both"/>
        <w:rPr>
          <w:rFonts w:ascii="Times New Roman" w:hAnsi="Times New Roman"/>
          <w:b/>
          <w:spacing w:val="1"/>
          <w:sz w:val="24"/>
          <w:szCs w:val="24"/>
        </w:rPr>
      </w:pPr>
      <w:r w:rsidRPr="00FA06F9">
        <w:rPr>
          <w:rFonts w:ascii="Times New Roman" w:hAnsi="Times New Roman"/>
          <w:spacing w:val="1"/>
          <w:sz w:val="24"/>
          <w:szCs w:val="24"/>
        </w:rPr>
        <w:t>1.Konaklama oda sayısı, toplam kapasite, ön büro, lobi ünitelerinin hizmet bölgesi itibariyle nitelik ve nicelik yönünden yeterlilik durumu</w:t>
      </w:r>
      <w:r w:rsidRPr="00FA06F9">
        <w:rPr>
          <w:rFonts w:ascii="Times New Roman" w:hAnsi="Times New Roman"/>
          <w:b/>
          <w:spacing w:val="1"/>
          <w:sz w:val="24"/>
          <w:szCs w:val="24"/>
        </w:rPr>
        <w:t xml:space="preserve"> </w:t>
      </w:r>
    </w:p>
    <w:p w14:paraId="108AD34D" w14:textId="77777777" w:rsidR="00E62C54" w:rsidRPr="00FA06F9" w:rsidRDefault="00E62C54" w:rsidP="00D77042">
      <w:pPr>
        <w:widowControl w:val="0"/>
        <w:autoSpaceDE w:val="0"/>
        <w:autoSpaceDN w:val="0"/>
        <w:adjustRightInd w:val="0"/>
        <w:spacing w:before="120" w:after="120" w:line="240" w:lineRule="atLeast"/>
        <w:ind w:right="75" w:firstLine="709"/>
        <w:jc w:val="both"/>
        <w:rPr>
          <w:rFonts w:ascii="Times New Roman" w:hAnsi="Times New Roman"/>
          <w:spacing w:val="1"/>
          <w:sz w:val="24"/>
          <w:szCs w:val="24"/>
        </w:rPr>
      </w:pPr>
      <w:r w:rsidRPr="00FA06F9">
        <w:rPr>
          <w:rFonts w:ascii="Times New Roman" w:hAnsi="Times New Roman"/>
          <w:spacing w:val="1"/>
          <w:sz w:val="24"/>
          <w:szCs w:val="24"/>
        </w:rPr>
        <w:t xml:space="preserve">2.Konaklama ünitesinin temizlik ve hijyen kuralları ile tertip ve düzenine gereken özenin gösterilme durumu </w:t>
      </w:r>
    </w:p>
    <w:p w14:paraId="38D8F7EE" w14:textId="77777777"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3.Konaklayan misafirlere yönelik yeterli düzeyde müşteri memnuniyetine yönelik anket vb. çalışmaların yapılması ve sonuçlarının değerlendirilmesi durumu</w:t>
      </w:r>
    </w:p>
    <w:p w14:paraId="76AC3FD2" w14:textId="2E52435D"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4.Oda, bölüm ve ünitelerin amacına uygun olarak d</w:t>
      </w:r>
      <w:r w:rsidR="008B4811" w:rsidRPr="00FA06F9">
        <w:rPr>
          <w:rFonts w:ascii="Times New Roman" w:hAnsi="Times New Roman"/>
          <w:spacing w:val="1"/>
          <w:sz w:val="24"/>
          <w:szCs w:val="24"/>
        </w:rPr>
        <w:t>ekore edilmesi; odalar, ön büro ve</w:t>
      </w:r>
      <w:r w:rsidRPr="00FA06F9">
        <w:rPr>
          <w:rFonts w:ascii="Times New Roman" w:hAnsi="Times New Roman"/>
          <w:spacing w:val="1"/>
          <w:sz w:val="24"/>
          <w:szCs w:val="24"/>
        </w:rPr>
        <w:t xml:space="preserve"> lobide kullanılan donatım araçlarının yeterlilik durumu </w:t>
      </w:r>
    </w:p>
    <w:p w14:paraId="49195DBD" w14:textId="58DA40AF"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5.Odalarda kullanılan çarşaf, havlu ve benzeri malzemelerin belirli periyo</w:t>
      </w:r>
      <w:r w:rsidR="004B1626" w:rsidRPr="00FA06F9">
        <w:rPr>
          <w:rFonts w:ascii="Times New Roman" w:hAnsi="Times New Roman"/>
          <w:spacing w:val="1"/>
          <w:sz w:val="24"/>
          <w:szCs w:val="24"/>
        </w:rPr>
        <w:t>tlarla temizlenip değiştirilme</w:t>
      </w:r>
      <w:r w:rsidRPr="00FA06F9">
        <w:rPr>
          <w:rFonts w:ascii="Times New Roman" w:hAnsi="Times New Roman"/>
          <w:spacing w:val="1"/>
          <w:sz w:val="24"/>
          <w:szCs w:val="24"/>
        </w:rPr>
        <w:t xml:space="preserve"> durumu</w:t>
      </w:r>
    </w:p>
    <w:p w14:paraId="6D2DFEA3" w14:textId="77777777"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6.Odalarda misafirlerin kullanımına yönelik sabun, şampuan, </w:t>
      </w:r>
      <w:r w:rsidR="00C15390" w:rsidRPr="00FA06F9">
        <w:rPr>
          <w:rFonts w:ascii="Times New Roman" w:hAnsi="Times New Roman"/>
          <w:spacing w:val="1"/>
          <w:sz w:val="24"/>
          <w:szCs w:val="24"/>
        </w:rPr>
        <w:t>tek kullanımlık</w:t>
      </w:r>
      <w:r w:rsidRPr="00FA06F9">
        <w:rPr>
          <w:rFonts w:ascii="Times New Roman" w:hAnsi="Times New Roman"/>
          <w:spacing w:val="1"/>
          <w:sz w:val="24"/>
          <w:szCs w:val="24"/>
        </w:rPr>
        <w:t xml:space="preserve"> terlik ve benzeri </w:t>
      </w:r>
      <w:r w:rsidR="00C15390" w:rsidRPr="00FA06F9">
        <w:rPr>
          <w:rFonts w:ascii="Times New Roman" w:hAnsi="Times New Roman"/>
          <w:spacing w:val="1"/>
          <w:sz w:val="24"/>
          <w:szCs w:val="24"/>
        </w:rPr>
        <w:t xml:space="preserve">buklet </w:t>
      </w:r>
      <w:r w:rsidRPr="00FA06F9">
        <w:rPr>
          <w:rFonts w:ascii="Times New Roman" w:hAnsi="Times New Roman"/>
          <w:spacing w:val="1"/>
          <w:sz w:val="24"/>
          <w:szCs w:val="24"/>
        </w:rPr>
        <w:t>malzemelerin sunulma durumu</w:t>
      </w:r>
    </w:p>
    <w:p w14:paraId="188EB166"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
          <w:iCs/>
          <w:noProof/>
          <w:spacing w:val="-1"/>
          <w:sz w:val="24"/>
          <w:szCs w:val="24"/>
          <w:lang w:eastAsia="en-US" w:bidi="en-US"/>
        </w:rPr>
      </w:pPr>
      <w:bookmarkStart w:id="45" w:name="_Toc357506161"/>
      <w:bookmarkStart w:id="46" w:name="_Toc361911275"/>
      <w:bookmarkStart w:id="47" w:name="_Toc495404403"/>
      <w:r w:rsidRPr="00FA06F9">
        <w:rPr>
          <w:rFonts w:ascii="Times New Roman" w:hAnsi="Times New Roman"/>
          <w:b/>
          <w:bCs/>
          <w:iCs/>
          <w:noProof/>
          <w:spacing w:val="-1"/>
          <w:sz w:val="24"/>
          <w:szCs w:val="24"/>
          <w:lang w:eastAsia="en-US" w:bidi="en-US"/>
        </w:rPr>
        <w:lastRenderedPageBreak/>
        <w:t>2.3.2.Yiyecek-İçecek Üniteleri</w:t>
      </w:r>
      <w:bookmarkEnd w:id="45"/>
      <w:bookmarkEnd w:id="46"/>
      <w:bookmarkEnd w:id="47"/>
    </w:p>
    <w:p w14:paraId="35384509" w14:textId="51BD90DD"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i/>
          <w:spacing w:val="1"/>
          <w:sz w:val="20"/>
          <w:szCs w:val="24"/>
        </w:rPr>
      </w:pPr>
      <w:r w:rsidRPr="00FA06F9">
        <w:rPr>
          <w:rFonts w:ascii="Times New Roman" w:hAnsi="Times New Roman"/>
          <w:spacing w:val="1"/>
          <w:sz w:val="24"/>
          <w:szCs w:val="24"/>
        </w:rPr>
        <w:t>1.Kurumda kahvaltı, öğle yemeği ve akşam yemeği verilme durumu ile yiyecek-içecek ünitelerinin (</w:t>
      </w:r>
      <w:r w:rsidR="008B4811" w:rsidRPr="00FA06F9">
        <w:rPr>
          <w:rFonts w:ascii="Times New Roman" w:hAnsi="Times New Roman"/>
          <w:spacing w:val="1"/>
          <w:sz w:val="24"/>
          <w:szCs w:val="24"/>
        </w:rPr>
        <w:t>lokanta</w:t>
      </w:r>
      <w:r w:rsidRPr="00FA06F9">
        <w:rPr>
          <w:rFonts w:ascii="Times New Roman" w:hAnsi="Times New Roman"/>
          <w:spacing w:val="1"/>
          <w:sz w:val="24"/>
          <w:szCs w:val="24"/>
        </w:rPr>
        <w:t xml:space="preserve">, kafeterya, pastane, lokal) sayısı ve kapasitesinin hizmet bölgesi itibariyle nitelik ve nicelik yönünden yeterlilik durumu </w:t>
      </w:r>
      <w:r w:rsidRPr="00FA06F9">
        <w:rPr>
          <w:rFonts w:ascii="Times New Roman" w:hAnsi="Times New Roman"/>
          <w:i/>
          <w:spacing w:val="1"/>
          <w:sz w:val="20"/>
          <w:szCs w:val="24"/>
        </w:rPr>
        <w:t>(Millî Eğitim Bakanlığı Öğretmenevi ve Akşam Sanat Okulları Yönetmeliği Md. 8;)</w:t>
      </w:r>
    </w:p>
    <w:p w14:paraId="4ABD3FD6" w14:textId="2B557BA5" w:rsidR="00E62C54" w:rsidRPr="00FA06F9" w:rsidRDefault="00F063C6"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2.</w:t>
      </w:r>
      <w:r w:rsidR="00E62C54" w:rsidRPr="00FA06F9">
        <w:rPr>
          <w:rFonts w:ascii="Times New Roman" w:hAnsi="Times New Roman"/>
          <w:spacing w:val="1"/>
          <w:sz w:val="24"/>
          <w:szCs w:val="24"/>
        </w:rPr>
        <w:t>Birimlerde sunulan servis hizmetinin nitelik yönünden yeterlilik durumu</w:t>
      </w:r>
    </w:p>
    <w:p w14:paraId="5946DF37" w14:textId="77777777" w:rsidR="00E62C54" w:rsidRPr="00FA06F9" w:rsidRDefault="00E62C54" w:rsidP="00D77042">
      <w:pPr>
        <w:widowControl w:val="0"/>
        <w:autoSpaceDE w:val="0"/>
        <w:autoSpaceDN w:val="0"/>
        <w:adjustRightInd w:val="0"/>
        <w:spacing w:before="120" w:after="120" w:line="240" w:lineRule="atLeast"/>
        <w:ind w:right="75" w:firstLine="709"/>
        <w:jc w:val="both"/>
        <w:rPr>
          <w:rFonts w:ascii="Times New Roman" w:hAnsi="Times New Roman"/>
          <w:spacing w:val="1"/>
          <w:sz w:val="24"/>
          <w:szCs w:val="24"/>
        </w:rPr>
      </w:pPr>
      <w:r w:rsidRPr="00FA06F9">
        <w:rPr>
          <w:rFonts w:ascii="Times New Roman" w:hAnsi="Times New Roman"/>
          <w:spacing w:val="1"/>
          <w:sz w:val="24"/>
          <w:szCs w:val="24"/>
        </w:rPr>
        <w:t xml:space="preserve">3.Yiyecek-içecek ünitelerinin temizlik ve hijyen kuralları ile tertip ve düzenine gereken özenin gösterilme durumu </w:t>
      </w:r>
    </w:p>
    <w:p w14:paraId="0EEE1F18" w14:textId="77777777"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0"/>
          <w:szCs w:val="24"/>
        </w:rPr>
      </w:pPr>
      <w:r w:rsidRPr="00FA06F9">
        <w:rPr>
          <w:rFonts w:ascii="Times New Roman" w:hAnsi="Times New Roman"/>
          <w:spacing w:val="1"/>
          <w:sz w:val="24"/>
          <w:szCs w:val="24"/>
        </w:rPr>
        <w:t xml:space="preserve">4.Üretimde kullanılan araç ve gereçlerin gıda güvenliği açısından değerlendirilmesi </w:t>
      </w:r>
      <w:r w:rsidRPr="00FA06F9">
        <w:rPr>
          <w:rFonts w:ascii="Times New Roman" w:hAnsi="Times New Roman"/>
          <w:spacing w:val="1"/>
          <w:sz w:val="20"/>
          <w:szCs w:val="24"/>
        </w:rPr>
        <w:t>(</w:t>
      </w:r>
      <w:r w:rsidRPr="00FA06F9">
        <w:rPr>
          <w:rFonts w:ascii="Times New Roman" w:hAnsi="Times New Roman"/>
          <w:i/>
          <w:sz w:val="20"/>
          <w:szCs w:val="24"/>
        </w:rPr>
        <w:t xml:space="preserve">“Okul Kantinlerinde Satılacak Gıdalar ve Eğitim Kurumlarındaki Gıda İşletmelerinin Hijyen Yönünden Denetlenmesi” konulu 10.11.2020 tarihli ve 16476274 sayılı (2020/8)genelge; Milli Eğitim Bakanlığı Destek Hizmetleri Genel Müdürlüğünce 02.12.2020 tarihli makam onayı ile yayımlanan “Eğitim Kurumlarındaki Gıda İşletmelerinin Kontrol ve Denetimi Uygulama Kılavuzu”; </w:t>
      </w:r>
      <w:r w:rsidRPr="00FA06F9">
        <w:rPr>
          <w:rFonts w:ascii="Times New Roman" w:hAnsi="Times New Roman"/>
          <w:i/>
          <w:sz w:val="20"/>
          <w:szCs w:val="16"/>
        </w:rPr>
        <w:t>Hijyen Eğitimi Yönetmeliği</w:t>
      </w:r>
      <w:r w:rsidRPr="00FA06F9">
        <w:rPr>
          <w:rFonts w:ascii="Times New Roman" w:hAnsi="Times New Roman"/>
          <w:spacing w:val="1"/>
          <w:sz w:val="20"/>
          <w:szCs w:val="24"/>
        </w:rPr>
        <w:t>)</w:t>
      </w:r>
      <w:bookmarkStart w:id="48" w:name="_Toc357506162"/>
      <w:bookmarkStart w:id="49" w:name="_Toc361911276"/>
    </w:p>
    <w:p w14:paraId="602B9496" w14:textId="6807301A"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i/>
          <w:spacing w:val="-1"/>
          <w:sz w:val="20"/>
          <w:szCs w:val="24"/>
        </w:rPr>
      </w:pPr>
      <w:r w:rsidRPr="00FA06F9">
        <w:rPr>
          <w:rFonts w:ascii="Times New Roman" w:hAnsi="Times New Roman"/>
          <w:spacing w:val="-1"/>
          <w:sz w:val="24"/>
          <w:szCs w:val="24"/>
        </w:rPr>
        <w:t>5.Y</w:t>
      </w:r>
      <w:r w:rsidRPr="00FA06F9">
        <w:rPr>
          <w:rFonts w:ascii="Times New Roman" w:hAnsi="Times New Roman"/>
          <w:sz w:val="24"/>
          <w:szCs w:val="24"/>
        </w:rPr>
        <w:t>e</w:t>
      </w:r>
      <w:r w:rsidRPr="00FA06F9">
        <w:rPr>
          <w:rFonts w:ascii="Times New Roman" w:hAnsi="Times New Roman"/>
          <w:spacing w:val="1"/>
          <w:sz w:val="24"/>
          <w:szCs w:val="24"/>
        </w:rPr>
        <w:t>m</w:t>
      </w:r>
      <w:r w:rsidRPr="00FA06F9">
        <w:rPr>
          <w:rFonts w:ascii="Times New Roman" w:hAnsi="Times New Roman"/>
          <w:sz w:val="24"/>
          <w:szCs w:val="24"/>
        </w:rPr>
        <w:t>ek</w:t>
      </w:r>
      <w:r w:rsidRPr="00FA06F9">
        <w:rPr>
          <w:rFonts w:ascii="Times New Roman" w:hAnsi="Times New Roman"/>
          <w:spacing w:val="47"/>
          <w:sz w:val="24"/>
          <w:szCs w:val="24"/>
        </w:rPr>
        <w:t xml:space="preserve"> </w:t>
      </w:r>
      <w:r w:rsidRPr="00FA06F9">
        <w:rPr>
          <w:rFonts w:ascii="Times New Roman" w:hAnsi="Times New Roman"/>
          <w:spacing w:val="-1"/>
          <w:sz w:val="24"/>
          <w:szCs w:val="24"/>
        </w:rPr>
        <w:t>n</w:t>
      </w:r>
      <w:r w:rsidRPr="00FA06F9">
        <w:rPr>
          <w:rFonts w:ascii="Times New Roman" w:hAnsi="Times New Roman"/>
          <w:spacing w:val="-2"/>
          <w:sz w:val="24"/>
          <w:szCs w:val="24"/>
        </w:rPr>
        <w:t>u</w:t>
      </w:r>
      <w:r w:rsidRPr="00FA06F9">
        <w:rPr>
          <w:rFonts w:ascii="Times New Roman" w:hAnsi="Times New Roman"/>
          <w:spacing w:val="1"/>
          <w:sz w:val="24"/>
          <w:szCs w:val="24"/>
        </w:rPr>
        <w:t>m</w:t>
      </w:r>
      <w:r w:rsidRPr="00FA06F9">
        <w:rPr>
          <w:rFonts w:ascii="Times New Roman" w:hAnsi="Times New Roman"/>
          <w:sz w:val="24"/>
          <w:szCs w:val="24"/>
        </w:rPr>
        <w:t>u</w:t>
      </w:r>
      <w:r w:rsidRPr="00FA06F9">
        <w:rPr>
          <w:rFonts w:ascii="Times New Roman" w:hAnsi="Times New Roman"/>
          <w:spacing w:val="-3"/>
          <w:sz w:val="24"/>
          <w:szCs w:val="24"/>
        </w:rPr>
        <w:t>n</w:t>
      </w:r>
      <w:r w:rsidRPr="00FA06F9">
        <w:rPr>
          <w:rFonts w:ascii="Times New Roman" w:hAnsi="Times New Roman"/>
          <w:sz w:val="24"/>
          <w:szCs w:val="24"/>
        </w:rPr>
        <w:t>ele</w:t>
      </w:r>
      <w:r w:rsidRPr="00FA06F9">
        <w:rPr>
          <w:rFonts w:ascii="Times New Roman" w:hAnsi="Times New Roman"/>
          <w:spacing w:val="-3"/>
          <w:sz w:val="24"/>
          <w:szCs w:val="24"/>
        </w:rPr>
        <w:t>r</w:t>
      </w:r>
      <w:r w:rsidRPr="00FA06F9">
        <w:rPr>
          <w:rFonts w:ascii="Times New Roman" w:hAnsi="Times New Roman"/>
          <w:spacing w:val="1"/>
          <w:sz w:val="24"/>
          <w:szCs w:val="24"/>
        </w:rPr>
        <w:t>i</w:t>
      </w:r>
      <w:r w:rsidRPr="00FA06F9">
        <w:rPr>
          <w:rFonts w:ascii="Times New Roman" w:hAnsi="Times New Roman"/>
          <w:spacing w:val="-1"/>
          <w:sz w:val="24"/>
          <w:szCs w:val="24"/>
        </w:rPr>
        <w:t>n</w:t>
      </w:r>
      <w:r w:rsidRPr="00FA06F9">
        <w:rPr>
          <w:rFonts w:ascii="Times New Roman" w:hAnsi="Times New Roman"/>
          <w:spacing w:val="1"/>
          <w:sz w:val="24"/>
          <w:szCs w:val="24"/>
        </w:rPr>
        <w:t>i</w:t>
      </w:r>
      <w:r w:rsidRPr="00FA06F9">
        <w:rPr>
          <w:rFonts w:ascii="Times New Roman" w:hAnsi="Times New Roman"/>
          <w:sz w:val="24"/>
          <w:szCs w:val="24"/>
        </w:rPr>
        <w:t>n</w:t>
      </w:r>
      <w:r w:rsidRPr="00FA06F9">
        <w:rPr>
          <w:rFonts w:ascii="Times New Roman" w:hAnsi="Times New Roman"/>
          <w:spacing w:val="44"/>
          <w:sz w:val="24"/>
          <w:szCs w:val="24"/>
        </w:rPr>
        <w:t xml:space="preserve"> </w:t>
      </w:r>
      <w:r w:rsidRPr="00FA06F9">
        <w:rPr>
          <w:rFonts w:ascii="Times New Roman" w:hAnsi="Times New Roman"/>
          <w:sz w:val="24"/>
          <w:szCs w:val="24"/>
        </w:rPr>
        <w:t xml:space="preserve">her çeşidinden alınan bir örneğin 72 saat uygun koşullarda </w:t>
      </w:r>
      <w:r w:rsidRPr="00FA06F9">
        <w:rPr>
          <w:rFonts w:ascii="Times New Roman" w:hAnsi="Times New Roman"/>
          <w:spacing w:val="1"/>
          <w:sz w:val="24"/>
          <w:szCs w:val="24"/>
        </w:rPr>
        <w:t>s</w:t>
      </w:r>
      <w:r w:rsidRPr="00FA06F9">
        <w:rPr>
          <w:rFonts w:ascii="Times New Roman" w:hAnsi="Times New Roman"/>
          <w:sz w:val="24"/>
          <w:szCs w:val="24"/>
        </w:rPr>
        <w:t>akla</w:t>
      </w:r>
      <w:r w:rsidRPr="00FA06F9">
        <w:rPr>
          <w:rFonts w:ascii="Times New Roman" w:hAnsi="Times New Roman"/>
          <w:spacing w:val="-3"/>
          <w:sz w:val="24"/>
          <w:szCs w:val="24"/>
        </w:rPr>
        <w:t>n</w:t>
      </w:r>
      <w:r w:rsidRPr="00FA06F9">
        <w:rPr>
          <w:rFonts w:ascii="Times New Roman" w:hAnsi="Times New Roman"/>
          <w:spacing w:val="1"/>
          <w:sz w:val="24"/>
          <w:szCs w:val="24"/>
        </w:rPr>
        <w:t>m</w:t>
      </w:r>
      <w:r w:rsidRPr="00FA06F9">
        <w:rPr>
          <w:rFonts w:ascii="Times New Roman" w:hAnsi="Times New Roman"/>
          <w:sz w:val="24"/>
          <w:szCs w:val="24"/>
        </w:rPr>
        <w:t>ası durumu</w:t>
      </w:r>
      <w:r w:rsidRPr="00FA06F9">
        <w:rPr>
          <w:rFonts w:ascii="Times New Roman" w:hAnsi="Times New Roman"/>
          <w:spacing w:val="3"/>
          <w:sz w:val="24"/>
          <w:szCs w:val="24"/>
        </w:rPr>
        <w:t xml:space="preserve"> </w:t>
      </w:r>
      <w:r w:rsidRPr="00FA06F9">
        <w:rPr>
          <w:rFonts w:ascii="Times New Roman" w:hAnsi="Times New Roman"/>
          <w:i/>
          <w:sz w:val="20"/>
          <w:szCs w:val="24"/>
        </w:rPr>
        <w:t>(</w:t>
      </w:r>
      <w:r w:rsidR="003F253F" w:rsidRPr="00FA06F9">
        <w:rPr>
          <w:rFonts w:ascii="Times New Roman" w:hAnsi="Times New Roman"/>
          <w:i/>
          <w:sz w:val="20"/>
          <w:szCs w:val="24"/>
        </w:rPr>
        <w:t>Öǧretmenevi ve Akşam Sanat Okulları Uygulama Yönergesi Md. 16/1-g</w:t>
      </w:r>
      <w:r w:rsidRPr="00FA06F9">
        <w:rPr>
          <w:rFonts w:ascii="Times New Roman" w:hAnsi="Times New Roman"/>
          <w:i/>
          <w:spacing w:val="-1"/>
          <w:sz w:val="20"/>
          <w:szCs w:val="24"/>
        </w:rPr>
        <w:t>)</w:t>
      </w:r>
    </w:p>
    <w:p w14:paraId="02F03987" w14:textId="44965E33" w:rsidR="00E62C54" w:rsidRPr="00FA06F9" w:rsidRDefault="00E62C54" w:rsidP="00B92A37">
      <w:pPr>
        <w:tabs>
          <w:tab w:val="left" w:pos="8081"/>
        </w:tabs>
        <w:spacing w:before="120" w:after="120" w:line="240" w:lineRule="atLeast"/>
        <w:ind w:firstLine="708"/>
        <w:contextualSpacing/>
        <w:jc w:val="both"/>
        <w:outlineLvl w:val="1"/>
        <w:rPr>
          <w:rFonts w:ascii="Times New Roman" w:hAnsi="Times New Roman"/>
          <w:bCs/>
          <w:i/>
          <w:iCs/>
          <w:noProof/>
          <w:spacing w:val="-1"/>
          <w:sz w:val="24"/>
          <w:szCs w:val="24"/>
          <w:lang w:eastAsia="en-US" w:bidi="en-US"/>
        </w:rPr>
      </w:pPr>
      <w:bookmarkStart w:id="50" w:name="_Toc495404404"/>
      <w:r w:rsidRPr="00FA06F9">
        <w:rPr>
          <w:rFonts w:ascii="Times New Roman" w:hAnsi="Times New Roman"/>
          <w:b/>
          <w:bCs/>
          <w:iCs/>
          <w:noProof/>
          <w:spacing w:val="-1"/>
          <w:sz w:val="24"/>
          <w:szCs w:val="24"/>
          <w:lang w:eastAsia="en-US" w:bidi="en-US"/>
        </w:rPr>
        <w:t xml:space="preserve">2.3.3.Salon,  Toplantı ve Diğer Sosyal ve Kültürel Hizmet Ortamları </w:t>
      </w:r>
      <w:bookmarkEnd w:id="48"/>
      <w:bookmarkEnd w:id="49"/>
      <w:bookmarkEnd w:id="50"/>
      <w:r w:rsidR="00B92A37" w:rsidRPr="00FA06F9">
        <w:rPr>
          <w:rFonts w:ascii="Times New Roman" w:hAnsi="Times New Roman"/>
          <w:b/>
          <w:bCs/>
          <w:iCs/>
          <w:noProof/>
          <w:spacing w:val="-1"/>
          <w:sz w:val="24"/>
          <w:szCs w:val="24"/>
          <w:lang w:eastAsia="en-US" w:bidi="en-US"/>
        </w:rPr>
        <w:tab/>
      </w:r>
    </w:p>
    <w:p w14:paraId="54DBAD42" w14:textId="71117587" w:rsidR="00E62C54" w:rsidRPr="00FA06F9" w:rsidRDefault="00F063C6"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1.</w:t>
      </w:r>
      <w:r w:rsidR="00E62C54" w:rsidRPr="00FA06F9">
        <w:rPr>
          <w:rFonts w:ascii="Times New Roman" w:hAnsi="Times New Roman"/>
          <w:spacing w:val="1"/>
          <w:sz w:val="24"/>
          <w:szCs w:val="24"/>
        </w:rPr>
        <w:t>İnternet, dinlenme salonu ve benzeri ünitelerin yeterlilik durumu</w:t>
      </w:r>
    </w:p>
    <w:p w14:paraId="0A92A62F" w14:textId="26937286"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2.Konferans ve toplantı salonlarının teknolojik alt yapısının</w:t>
      </w:r>
      <w:r w:rsidR="008B4811" w:rsidRPr="00FA06F9">
        <w:rPr>
          <w:rFonts w:ascii="Times New Roman" w:hAnsi="Times New Roman"/>
          <w:spacing w:val="1"/>
          <w:sz w:val="24"/>
          <w:szCs w:val="24"/>
        </w:rPr>
        <w:t xml:space="preserve"> (projeksiyon, ses sistemi, havalandırma vb)</w:t>
      </w:r>
      <w:r w:rsidRPr="00FA06F9">
        <w:rPr>
          <w:rFonts w:ascii="Times New Roman" w:hAnsi="Times New Roman"/>
          <w:spacing w:val="1"/>
          <w:sz w:val="24"/>
          <w:szCs w:val="24"/>
        </w:rPr>
        <w:t xml:space="preserve"> yeterlilik durumu </w:t>
      </w:r>
    </w:p>
    <w:p w14:paraId="36FDFE17" w14:textId="77777777"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3.Konaklama ünitesi katlarında ve kurumun diğer bölümlerinde internet bağlantısı ve donanımının yeterlilik durumu</w:t>
      </w:r>
    </w:p>
    <w:p w14:paraId="490987DB" w14:textId="7AD7611D" w:rsidR="00435B82"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4.Kütüphane oluşturulması, yeterli kaynak ile donatılması ve kütüphanenin bir bölümünün Atatürk Kitaplığı olarak </w:t>
      </w:r>
      <w:r w:rsidR="001A6D7A" w:rsidRPr="00FA06F9">
        <w:rPr>
          <w:rFonts w:ascii="Times New Roman" w:hAnsi="Times New Roman"/>
          <w:spacing w:val="1"/>
          <w:sz w:val="24"/>
          <w:szCs w:val="24"/>
        </w:rPr>
        <w:t>düzenlenmesi</w:t>
      </w:r>
    </w:p>
    <w:p w14:paraId="0DADABB0" w14:textId="77777777" w:rsidR="00694674" w:rsidRPr="00FA06F9" w:rsidRDefault="0069467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5.Salon tahsisi</w:t>
      </w:r>
      <w:r w:rsidR="00F42B79" w:rsidRPr="00FA06F9">
        <w:rPr>
          <w:rFonts w:ascii="Times New Roman" w:hAnsi="Times New Roman"/>
          <w:spacing w:val="1"/>
          <w:sz w:val="24"/>
          <w:szCs w:val="24"/>
        </w:rPr>
        <w:t xml:space="preserve"> ile ilgili esaslara</w:t>
      </w:r>
      <w:r w:rsidRPr="00FA06F9">
        <w:rPr>
          <w:rFonts w:ascii="Times New Roman" w:hAnsi="Times New Roman"/>
          <w:spacing w:val="1"/>
          <w:sz w:val="24"/>
          <w:szCs w:val="24"/>
        </w:rPr>
        <w:t xml:space="preserve"> uyulma durumu </w:t>
      </w:r>
      <w:r w:rsidRPr="00FA06F9">
        <w:rPr>
          <w:rFonts w:ascii="Times New Roman" w:hAnsi="Times New Roman"/>
          <w:i/>
          <w:spacing w:val="1"/>
          <w:sz w:val="24"/>
          <w:szCs w:val="24"/>
        </w:rPr>
        <w:t>(</w:t>
      </w:r>
      <w:r w:rsidRPr="00FA06F9">
        <w:rPr>
          <w:rFonts w:ascii="Times New Roman" w:hAnsi="Times New Roman"/>
          <w:bCs/>
          <w:i/>
          <w:sz w:val="20"/>
          <w:szCs w:val="20"/>
        </w:rPr>
        <w:t>Millî Eğitim Bakanlığı Öğretmenevi ve Akşam Sanat Okulları Uygulama Yönergesi Md. 29)</w:t>
      </w:r>
    </w:p>
    <w:p w14:paraId="5AA02B38"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Cs/>
          <w:noProof/>
          <w:spacing w:val="-1"/>
          <w:sz w:val="24"/>
          <w:szCs w:val="24"/>
          <w:lang w:eastAsia="en-US" w:bidi="en-US"/>
        </w:rPr>
      </w:pPr>
      <w:bookmarkStart w:id="51" w:name="_Toc357506163"/>
      <w:bookmarkStart w:id="52" w:name="_Toc361911277"/>
      <w:bookmarkStart w:id="53" w:name="_Toc495404405"/>
      <w:r w:rsidRPr="00FA06F9">
        <w:rPr>
          <w:rFonts w:ascii="Times New Roman" w:hAnsi="Times New Roman"/>
          <w:b/>
          <w:bCs/>
          <w:iCs/>
          <w:noProof/>
          <w:spacing w:val="-1"/>
          <w:sz w:val="24"/>
          <w:szCs w:val="24"/>
          <w:lang w:eastAsia="en-US" w:bidi="en-US"/>
        </w:rPr>
        <w:t xml:space="preserve">2.3.4.Destek Hizmet Ortamları </w:t>
      </w:r>
      <w:bookmarkEnd w:id="51"/>
      <w:bookmarkEnd w:id="52"/>
      <w:bookmarkEnd w:id="53"/>
    </w:p>
    <w:p w14:paraId="4DA6EA98" w14:textId="77777777"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 xml:space="preserve">1.Destek hizmet ortamlarının (bahçe, depo, kazan dairesi, sığınak, çamaşırhane gibi) sayı ve kapasitelerinin yeterlilik durumu </w:t>
      </w:r>
    </w:p>
    <w:p w14:paraId="1782AE99" w14:textId="65AF599F" w:rsidR="00E62C54" w:rsidRPr="00FA06F9" w:rsidRDefault="00E62C54" w:rsidP="00335739">
      <w:pPr>
        <w:widowControl w:val="0"/>
        <w:autoSpaceDE w:val="0"/>
        <w:autoSpaceDN w:val="0"/>
        <w:adjustRightInd w:val="0"/>
        <w:spacing w:before="120" w:after="120" w:line="240" w:lineRule="atLeast"/>
        <w:ind w:right="-1" w:firstLine="709"/>
        <w:jc w:val="both"/>
        <w:rPr>
          <w:rFonts w:ascii="Times New Roman" w:hAnsi="Times New Roman"/>
          <w:i/>
          <w:sz w:val="20"/>
          <w:szCs w:val="24"/>
        </w:rPr>
      </w:pPr>
      <w:r w:rsidRPr="00FA06F9">
        <w:rPr>
          <w:rFonts w:ascii="Times New Roman" w:hAnsi="Times New Roman"/>
          <w:spacing w:val="1"/>
          <w:sz w:val="24"/>
          <w:szCs w:val="24"/>
        </w:rPr>
        <w:t xml:space="preserve">2.Elektrik, kullanma suyu ve atık su sistemlerinde meydana gelebilecek arızaların en kısa zamanda giderilmesi için gerekli önlemlerin alınması </w:t>
      </w:r>
      <w:r w:rsidRPr="00FA06F9">
        <w:rPr>
          <w:rFonts w:ascii="Times New Roman" w:hAnsi="Times New Roman"/>
          <w:i/>
          <w:sz w:val="20"/>
          <w:szCs w:val="24"/>
        </w:rPr>
        <w:t>(</w:t>
      </w:r>
      <w:r w:rsidR="00335739" w:rsidRPr="00FA06F9">
        <w:rPr>
          <w:rFonts w:ascii="Times New Roman" w:hAnsi="Times New Roman"/>
          <w:bCs/>
          <w:i/>
          <w:sz w:val="20"/>
        </w:rPr>
        <w:t>Öğretmenevi ve Akşam sanat Okulları Uygulama Yönergesi Md. 26/1</w:t>
      </w:r>
      <w:r w:rsidR="00070E71" w:rsidRPr="00FA06F9">
        <w:rPr>
          <w:rFonts w:ascii="Times New Roman" w:hAnsi="Times New Roman"/>
          <w:bCs/>
          <w:i/>
          <w:sz w:val="20"/>
        </w:rPr>
        <w:t>1</w:t>
      </w:r>
      <w:r w:rsidR="00335739" w:rsidRPr="00FA06F9">
        <w:rPr>
          <w:rFonts w:ascii="Times New Roman" w:hAnsi="Times New Roman"/>
          <w:bCs/>
          <w:i/>
          <w:sz w:val="20"/>
        </w:rPr>
        <w:t xml:space="preserve">; </w:t>
      </w:r>
      <w:r w:rsidRPr="00FA06F9">
        <w:rPr>
          <w:rFonts w:ascii="Times New Roman" w:hAnsi="Times New Roman"/>
          <w:i/>
          <w:sz w:val="20"/>
          <w:szCs w:val="24"/>
        </w:rPr>
        <w:t>Binaların Yangından Korunması Hakkında Yönetmelik; MEB Yangın Önleme Söndürme Yönergesi Md. 38-42)</w:t>
      </w:r>
    </w:p>
    <w:p w14:paraId="0B70F435" w14:textId="21323E4F"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3.Kurum hizmet binasının uygun bir bölümünde arşiv oluşturulma</w:t>
      </w:r>
      <w:r w:rsidR="00835700" w:rsidRPr="00FA06F9">
        <w:rPr>
          <w:rFonts w:ascii="Times New Roman" w:hAnsi="Times New Roman"/>
          <w:spacing w:val="1"/>
          <w:sz w:val="24"/>
          <w:szCs w:val="24"/>
        </w:rPr>
        <w:t>sı</w:t>
      </w:r>
      <w:r w:rsidRPr="00FA06F9">
        <w:rPr>
          <w:rFonts w:ascii="Times New Roman" w:hAnsi="Times New Roman"/>
          <w:spacing w:val="1"/>
          <w:sz w:val="24"/>
          <w:szCs w:val="24"/>
        </w:rPr>
        <w:t xml:space="preserve"> </w:t>
      </w:r>
    </w:p>
    <w:p w14:paraId="075559D1" w14:textId="05F3CF02" w:rsidR="00E62C54" w:rsidRPr="00FA06F9" w:rsidRDefault="00F063C6" w:rsidP="00D77042">
      <w:pPr>
        <w:widowControl w:val="0"/>
        <w:autoSpaceDE w:val="0"/>
        <w:autoSpaceDN w:val="0"/>
        <w:adjustRightInd w:val="0"/>
        <w:spacing w:before="120" w:after="120" w:line="240" w:lineRule="atLeast"/>
        <w:ind w:right="-1" w:firstLine="709"/>
        <w:jc w:val="both"/>
        <w:rPr>
          <w:rFonts w:ascii="Times New Roman" w:hAnsi="Times New Roman"/>
          <w:spacing w:val="1"/>
          <w:sz w:val="24"/>
          <w:szCs w:val="24"/>
        </w:rPr>
      </w:pPr>
      <w:r w:rsidRPr="00FA06F9">
        <w:rPr>
          <w:rFonts w:ascii="Times New Roman" w:hAnsi="Times New Roman"/>
          <w:spacing w:val="1"/>
          <w:sz w:val="24"/>
          <w:szCs w:val="24"/>
        </w:rPr>
        <w:t>4.</w:t>
      </w:r>
      <w:r w:rsidR="00E62C54" w:rsidRPr="00FA06F9">
        <w:rPr>
          <w:rFonts w:ascii="Times New Roman" w:hAnsi="Times New Roman"/>
          <w:spacing w:val="1"/>
          <w:sz w:val="24"/>
          <w:szCs w:val="24"/>
        </w:rPr>
        <w:t>Hizmet araçları (motorlu araçlar) ile ilgili iş ve işlemlerin usulünce yerine getirilme</w:t>
      </w:r>
      <w:r w:rsidR="00835700" w:rsidRPr="00FA06F9">
        <w:rPr>
          <w:rFonts w:ascii="Times New Roman" w:hAnsi="Times New Roman"/>
          <w:spacing w:val="1"/>
          <w:sz w:val="24"/>
          <w:szCs w:val="24"/>
        </w:rPr>
        <w:t>si</w:t>
      </w:r>
      <w:r w:rsidR="00E62C54" w:rsidRPr="00FA06F9">
        <w:rPr>
          <w:rFonts w:ascii="Times New Roman" w:hAnsi="Times New Roman"/>
          <w:spacing w:val="1"/>
          <w:sz w:val="24"/>
          <w:szCs w:val="24"/>
        </w:rPr>
        <w:t xml:space="preserve"> </w:t>
      </w:r>
    </w:p>
    <w:p w14:paraId="7063621E" w14:textId="277BBA97" w:rsidR="00C15390" w:rsidRPr="00FA06F9" w:rsidRDefault="00F063C6" w:rsidP="00D77042">
      <w:pPr>
        <w:widowControl w:val="0"/>
        <w:autoSpaceDE w:val="0"/>
        <w:autoSpaceDN w:val="0"/>
        <w:adjustRightInd w:val="0"/>
        <w:spacing w:before="120" w:after="120" w:line="240" w:lineRule="atLeast"/>
        <w:ind w:right="-1" w:firstLine="709"/>
        <w:jc w:val="both"/>
        <w:rPr>
          <w:rFonts w:ascii="Times New Roman" w:hAnsi="Times New Roman"/>
          <w:i/>
          <w:sz w:val="20"/>
        </w:rPr>
      </w:pPr>
      <w:r w:rsidRPr="00FA06F9">
        <w:rPr>
          <w:rFonts w:ascii="Times New Roman" w:hAnsi="Times New Roman"/>
          <w:spacing w:val="1"/>
          <w:sz w:val="24"/>
          <w:szCs w:val="24"/>
        </w:rPr>
        <w:t>5.</w:t>
      </w:r>
      <w:r w:rsidR="00FC1869" w:rsidRPr="00FA06F9">
        <w:rPr>
          <w:rFonts w:ascii="Times New Roman" w:hAnsi="Times New Roman"/>
          <w:spacing w:val="1"/>
          <w:sz w:val="24"/>
          <w:szCs w:val="24"/>
        </w:rPr>
        <w:t xml:space="preserve"> Cumhurbaşkanlığının 202</w:t>
      </w:r>
      <w:r w:rsidR="00473B46" w:rsidRPr="00FA06F9">
        <w:rPr>
          <w:rFonts w:ascii="Times New Roman" w:hAnsi="Times New Roman"/>
          <w:spacing w:val="1"/>
          <w:sz w:val="24"/>
          <w:szCs w:val="24"/>
        </w:rPr>
        <w:t>4</w:t>
      </w:r>
      <w:r w:rsidR="00FC1869" w:rsidRPr="00FA06F9">
        <w:rPr>
          <w:rFonts w:ascii="Times New Roman" w:hAnsi="Times New Roman"/>
          <w:spacing w:val="1"/>
          <w:sz w:val="24"/>
          <w:szCs w:val="24"/>
        </w:rPr>
        <w:t>/</w:t>
      </w:r>
      <w:r w:rsidR="00473B46" w:rsidRPr="00FA06F9">
        <w:rPr>
          <w:rFonts w:ascii="Times New Roman" w:hAnsi="Times New Roman"/>
          <w:spacing w:val="1"/>
          <w:sz w:val="24"/>
          <w:szCs w:val="24"/>
        </w:rPr>
        <w:t>7</w:t>
      </w:r>
      <w:r w:rsidR="00FC1869" w:rsidRPr="00FA06F9">
        <w:rPr>
          <w:rFonts w:ascii="Times New Roman" w:hAnsi="Times New Roman"/>
          <w:spacing w:val="1"/>
          <w:sz w:val="24"/>
          <w:szCs w:val="24"/>
        </w:rPr>
        <w:t xml:space="preserve"> sayılı Genelgesi </w:t>
      </w:r>
      <w:r w:rsidR="00473B46" w:rsidRPr="00FA06F9">
        <w:rPr>
          <w:rFonts w:ascii="Times New Roman" w:hAnsi="Times New Roman"/>
          <w:spacing w:val="1"/>
          <w:sz w:val="24"/>
          <w:szCs w:val="24"/>
        </w:rPr>
        <w:t>taşıtlar ile ilgili tasarruf tedbirlerine uyulması durumu</w:t>
      </w:r>
      <w:r w:rsidR="00FA559C" w:rsidRPr="00FA06F9">
        <w:rPr>
          <w:rFonts w:ascii="Times New Roman" w:hAnsi="Times New Roman"/>
          <w:spacing w:val="1"/>
          <w:sz w:val="24"/>
          <w:szCs w:val="24"/>
        </w:rPr>
        <w:t xml:space="preserve"> </w:t>
      </w:r>
    </w:p>
    <w:p w14:paraId="2FB805C5"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Cs/>
          <w:noProof/>
          <w:spacing w:val="-1"/>
          <w:sz w:val="24"/>
          <w:szCs w:val="24"/>
          <w:lang w:eastAsia="en-US" w:bidi="en-US"/>
        </w:rPr>
      </w:pPr>
      <w:bookmarkStart w:id="54" w:name="_Toc495404406"/>
      <w:r w:rsidRPr="00FA06F9">
        <w:rPr>
          <w:rFonts w:ascii="Times New Roman" w:hAnsi="Times New Roman"/>
          <w:b/>
          <w:bCs/>
          <w:iCs/>
          <w:noProof/>
          <w:spacing w:val="-1"/>
          <w:sz w:val="24"/>
          <w:szCs w:val="24"/>
          <w:lang w:eastAsia="en-US" w:bidi="en-US"/>
        </w:rPr>
        <w:t>2.3.5. Ünitelerin Kapasite Kullanım Durumu</w:t>
      </w:r>
      <w:bookmarkEnd w:id="54"/>
    </w:p>
    <w:p w14:paraId="41C22D8F"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 xml:space="preserve">1. Konaklama ünitesinin kapasite kullanım durumu </w:t>
      </w:r>
    </w:p>
    <w:p w14:paraId="62875CB7" w14:textId="54744ECF" w:rsidR="00ED30AE" w:rsidRPr="00FA06F9" w:rsidRDefault="00ED30AE" w:rsidP="00C1573A">
      <w:pPr>
        <w:widowControl w:val="0"/>
        <w:autoSpaceDE w:val="0"/>
        <w:autoSpaceDN w:val="0"/>
        <w:adjustRightInd w:val="0"/>
        <w:spacing w:after="0" w:line="360" w:lineRule="auto"/>
        <w:ind w:firstLine="708"/>
        <w:jc w:val="both"/>
        <w:rPr>
          <w:rFonts w:ascii="Times New Roman" w:hAnsi="Times New Roman"/>
          <w:b/>
        </w:rPr>
      </w:pPr>
      <w:r w:rsidRPr="00FA06F9">
        <w:rPr>
          <w:rFonts w:ascii="Times New Roman" w:hAnsi="Times New Roman"/>
          <w:b/>
        </w:rPr>
        <w:t>(Tablo 1. Konaklama Ünitesi Doluluk Oranı)</w:t>
      </w:r>
    </w:p>
    <w:p w14:paraId="1C2D9EB0" w14:textId="7DFCB769" w:rsidR="00E62C54" w:rsidRPr="00FA06F9" w:rsidRDefault="00ED30AE" w:rsidP="00C1573A">
      <w:pPr>
        <w:spacing w:after="0" w:line="240" w:lineRule="atLeast"/>
        <w:ind w:firstLine="709"/>
        <w:jc w:val="both"/>
        <w:rPr>
          <w:rFonts w:ascii="Times New Roman" w:hAnsi="Times New Roman"/>
          <w:szCs w:val="24"/>
        </w:rPr>
      </w:pPr>
      <w:r w:rsidRPr="00FA06F9">
        <w:rPr>
          <w:rFonts w:ascii="Times New Roman" w:hAnsi="Times New Roman"/>
          <w:szCs w:val="24"/>
        </w:rPr>
        <w:t xml:space="preserve"> </w:t>
      </w:r>
      <w:r w:rsidR="00E62C54" w:rsidRPr="00FA06F9">
        <w:rPr>
          <w:rFonts w:ascii="Times New Roman" w:hAnsi="Times New Roman"/>
          <w:szCs w:val="24"/>
        </w:rPr>
        <w:t>(Açıklama: Doluluk oranı hesaplanırken konaklama sayısı esas alınacaktır.)</w:t>
      </w:r>
    </w:p>
    <w:p w14:paraId="7677B394" w14:textId="6F6C8651" w:rsidR="00073DCA"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 xml:space="preserve">2.Konaklayanların, eğitim çalışanı, kamu personeli veya diğer misafir olarak son üç yıl içerisindeki dağılım durumu </w:t>
      </w:r>
    </w:p>
    <w:p w14:paraId="77F05345" w14:textId="2FFB3F21" w:rsidR="002857C0" w:rsidRPr="00FA06F9" w:rsidRDefault="002857C0" w:rsidP="002857C0">
      <w:pPr>
        <w:spacing w:before="120" w:after="120" w:line="240" w:lineRule="atLeast"/>
        <w:ind w:firstLine="709"/>
        <w:jc w:val="both"/>
        <w:rPr>
          <w:rFonts w:ascii="Times New Roman" w:hAnsi="Times New Roman"/>
          <w:bCs/>
          <w:sz w:val="24"/>
        </w:rPr>
      </w:pPr>
      <w:r w:rsidRPr="00FA06F9">
        <w:rPr>
          <w:rFonts w:ascii="Times New Roman" w:hAnsi="Times New Roman"/>
          <w:bCs/>
          <w:sz w:val="24"/>
        </w:rPr>
        <w:t xml:space="preserve">3.Kurum kapasite kullanım oranlarının (konaklama doluluk oranlarının) incelenerek analiz edilmesi </w:t>
      </w:r>
    </w:p>
    <w:p w14:paraId="58530436" w14:textId="77777777" w:rsidR="00073DCA" w:rsidRPr="00FA06F9" w:rsidRDefault="00073DCA" w:rsidP="00073DCA">
      <w:pPr>
        <w:suppressAutoHyphens/>
        <w:spacing w:before="120" w:after="0" w:line="360" w:lineRule="auto"/>
        <w:ind w:firstLine="709"/>
        <w:jc w:val="both"/>
        <w:rPr>
          <w:rFonts w:ascii="Times New Roman" w:hAnsi="Times New Roman"/>
          <w:sz w:val="24"/>
          <w:szCs w:val="24"/>
          <w:lang w:eastAsia="zh-CN"/>
        </w:rPr>
      </w:pPr>
      <w:bookmarkStart w:id="55" w:name="_Toc357506179"/>
      <w:bookmarkStart w:id="56" w:name="_Toc361911293"/>
      <w:bookmarkStart w:id="57" w:name="_Toc495404417"/>
      <w:r w:rsidRPr="00FA06F9">
        <w:rPr>
          <w:rFonts w:ascii="Times New Roman" w:hAnsi="Times New Roman"/>
          <w:b/>
          <w:bCs/>
          <w:iCs/>
          <w:noProof/>
          <w:spacing w:val="-1"/>
          <w:sz w:val="24"/>
          <w:szCs w:val="24"/>
          <w:lang w:eastAsia="en-US"/>
        </w:rPr>
        <w:lastRenderedPageBreak/>
        <w:t xml:space="preserve">2.4. </w:t>
      </w:r>
      <w:r w:rsidRPr="00FA06F9">
        <w:rPr>
          <w:rFonts w:ascii="Times New Roman" w:hAnsi="Times New Roman"/>
          <w:b/>
          <w:bCs/>
          <w:iCs/>
          <w:noProof/>
          <w:spacing w:val="-1"/>
          <w:sz w:val="24"/>
          <w:szCs w:val="24"/>
        </w:rPr>
        <w:t>Denetim Bulguları</w:t>
      </w:r>
    </w:p>
    <w:p w14:paraId="03D563F6" w14:textId="0596C295" w:rsidR="00073DCA" w:rsidRPr="00FA06F9" w:rsidRDefault="00073DCA" w:rsidP="00073DCA">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rPr>
        <w:t>Bu</w:t>
      </w:r>
      <w:r w:rsidRPr="00FA06F9">
        <w:rPr>
          <w:rFonts w:ascii="Times New Roman" w:hAnsi="Times New Roman"/>
          <w:sz w:val="24"/>
          <w:szCs w:val="24"/>
        </w:rPr>
        <w:t xml:space="preserve"> </w:t>
      </w:r>
      <w:r w:rsidRPr="00FA06F9">
        <w:rPr>
          <w:rFonts w:ascii="Times New Roman" w:hAnsi="Times New Roman"/>
          <w:i/>
          <w:sz w:val="24"/>
          <w:szCs w:val="24"/>
        </w:rPr>
        <w:t xml:space="preserve">bölümde; denetim alanının incelenmesi ve değerlendirilmesinden sonra yeterli ve uygun denetim kanıtlarıyla desteklenecek şekilde tespiti yapılan </w:t>
      </w:r>
      <w:r w:rsidR="00B5575D" w:rsidRPr="00FA06F9">
        <w:rPr>
          <w:rFonts w:ascii="Times New Roman" w:hAnsi="Times New Roman"/>
          <w:i/>
          <w:sz w:val="24"/>
          <w:szCs w:val="24"/>
        </w:rPr>
        <w:t xml:space="preserve">eksik iş ve işlemler </w:t>
      </w:r>
      <w:r w:rsidRPr="00FA06F9">
        <w:rPr>
          <w:rFonts w:ascii="Times New Roman" w:hAnsi="Times New Roman"/>
          <w:i/>
          <w:sz w:val="24"/>
          <w:szCs w:val="24"/>
        </w:rPr>
        <w:t xml:space="preserve"> sebepleriyle birlikte ve ilgili mevzuat hükümleri açıkça referans verilerek net ifadelerle açıklanır. </w:t>
      </w:r>
      <w:r w:rsidRPr="00FA06F9">
        <w:rPr>
          <w:rFonts w:ascii="Times New Roman" w:hAnsi="Times New Roman"/>
          <w:i/>
          <w:sz w:val="24"/>
          <w:szCs w:val="24"/>
          <w:lang w:eastAsia="zh-CN"/>
        </w:rPr>
        <w:t xml:space="preserve">Bulgular değerlendirilirken; mevzuat, üst politika belgelerinde </w:t>
      </w:r>
      <w:r w:rsidRPr="00FA06F9">
        <w:rPr>
          <w:rFonts w:ascii="Times New Roman" w:hAnsi="Times New Roman"/>
          <w:bCs/>
          <w:i/>
          <w:sz w:val="24"/>
          <w:szCs w:val="24"/>
          <w:lang w:eastAsia="zh-CN"/>
        </w:rPr>
        <w:t>(Kalkınma Planı, Hükümet Programı, Millî Eğitim Bakanlığı Stratejik Planı)</w:t>
      </w:r>
      <w:r w:rsidRPr="00FA06F9">
        <w:rPr>
          <w:rFonts w:ascii="Times New Roman" w:hAnsi="Times New Roman"/>
          <w:i/>
          <w:sz w:val="24"/>
          <w:szCs w:val="24"/>
          <w:lang w:eastAsia="zh-CN"/>
        </w:rPr>
        <w:t xml:space="preserve"> eğitimle ilgili ortaya konulmuş amaç ve hedefler göz önünde bulundurulur.</w:t>
      </w:r>
    </w:p>
    <w:p w14:paraId="2C688DC4" w14:textId="77777777" w:rsidR="00073DCA" w:rsidRPr="00FA06F9" w:rsidRDefault="00073DCA" w:rsidP="00073DCA">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lang w:eastAsia="en-US" w:bidi="en-US"/>
        </w:rPr>
        <w:t xml:space="preserve">Elde edilen bulgular ilgili alt başlıklar açılarak yazılır. </w:t>
      </w:r>
    </w:p>
    <w:p w14:paraId="421350ED" w14:textId="7BA2260C" w:rsidR="00073DCA" w:rsidRPr="00FA06F9" w:rsidRDefault="00073DCA" w:rsidP="00073DCA">
      <w:pPr>
        <w:spacing w:before="120" w:after="120" w:line="240" w:lineRule="atLeast"/>
        <w:ind w:firstLine="708"/>
        <w:contextualSpacing/>
        <w:jc w:val="both"/>
        <w:outlineLvl w:val="1"/>
        <w:rPr>
          <w:rFonts w:ascii="Times New Roman" w:hAnsi="Times New Roman"/>
          <w:b/>
          <w:bCs/>
          <w:iCs/>
          <w:noProof/>
          <w:spacing w:val="-1"/>
          <w:sz w:val="24"/>
          <w:szCs w:val="24"/>
          <w:lang w:eastAsia="en-US" w:bidi="en-US"/>
        </w:rPr>
      </w:pPr>
      <w:r w:rsidRPr="00FA06F9">
        <w:rPr>
          <w:rFonts w:ascii="Times New Roman" w:hAnsi="Times New Roman"/>
          <w:i/>
          <w:sz w:val="24"/>
          <w:szCs w:val="24"/>
          <w:lang w:eastAsia="zh-CN"/>
        </w:rPr>
        <w:t xml:space="preserve">Örnek; </w:t>
      </w:r>
      <w:r w:rsidRPr="00FA06F9">
        <w:rPr>
          <w:rFonts w:ascii="Times New Roman" w:hAnsi="Times New Roman"/>
          <w:b/>
          <w:i/>
          <w:sz w:val="24"/>
          <w:szCs w:val="24"/>
          <w:lang w:eastAsia="zh-CN"/>
        </w:rPr>
        <w:t>“</w:t>
      </w:r>
      <w:r w:rsidRPr="00FA06F9">
        <w:rPr>
          <w:rFonts w:ascii="Times New Roman" w:hAnsi="Times New Roman"/>
          <w:b/>
          <w:bCs/>
          <w:i/>
          <w:iCs/>
          <w:noProof/>
          <w:spacing w:val="-1"/>
          <w:sz w:val="24"/>
          <w:szCs w:val="24"/>
          <w:lang w:eastAsia="en-US" w:bidi="en-US"/>
        </w:rPr>
        <w:t>2.1.Kurumun Hizmet Faaliyetleri ve Genel Durumu</w:t>
      </w:r>
      <w:r w:rsidRPr="00FA06F9">
        <w:rPr>
          <w:rFonts w:ascii="Times New Roman" w:hAnsi="Times New Roman"/>
          <w:b/>
          <w:i/>
          <w:sz w:val="24"/>
          <w:szCs w:val="24"/>
          <w:lang w:eastAsia="zh-CN"/>
        </w:rPr>
        <w:t>”</w:t>
      </w:r>
      <w:r w:rsidRPr="00FA06F9">
        <w:rPr>
          <w:rFonts w:ascii="Times New Roman" w:hAnsi="Times New Roman"/>
          <w:i/>
          <w:sz w:val="24"/>
          <w:szCs w:val="24"/>
          <w:lang w:eastAsia="zh-CN"/>
        </w:rPr>
        <w:t xml:space="preserve"> ile ilgili elde edilen bulgu/bulgular </w:t>
      </w:r>
      <w:r w:rsidRPr="00FA06F9">
        <w:rPr>
          <w:rFonts w:ascii="Times New Roman" w:hAnsi="Times New Roman"/>
          <w:b/>
          <w:i/>
          <w:sz w:val="24"/>
          <w:szCs w:val="24"/>
          <w:lang w:eastAsia="zh-CN"/>
        </w:rPr>
        <w:t>“</w:t>
      </w:r>
      <w:r w:rsidRPr="00FA06F9">
        <w:rPr>
          <w:rFonts w:ascii="Times New Roman" w:hAnsi="Times New Roman"/>
          <w:b/>
          <w:bCs/>
          <w:i/>
          <w:iCs/>
          <w:noProof/>
          <w:spacing w:val="-1"/>
          <w:sz w:val="24"/>
          <w:szCs w:val="24"/>
          <w:lang w:eastAsia="en-US" w:bidi="en-US"/>
        </w:rPr>
        <w:t>2.1.Kurumun Hizmet Faaliyetleri ve Genel Durumu</w:t>
      </w:r>
      <w:r w:rsidRPr="00FA06F9">
        <w:rPr>
          <w:rFonts w:ascii="Times New Roman" w:hAnsi="Times New Roman"/>
          <w:b/>
          <w:i/>
          <w:sz w:val="24"/>
          <w:szCs w:val="24"/>
          <w:lang w:eastAsia="zh-CN"/>
        </w:rPr>
        <w:t>”</w:t>
      </w:r>
      <w:r w:rsidRPr="00FA06F9">
        <w:rPr>
          <w:rFonts w:ascii="Times New Roman" w:hAnsi="Times New Roman"/>
          <w:i/>
          <w:sz w:val="24"/>
          <w:szCs w:val="24"/>
          <w:lang w:eastAsia="zh-CN"/>
        </w:rPr>
        <w:t xml:space="preserve"> alt başlığı açılarak yazılır.</w:t>
      </w:r>
    </w:p>
    <w:p w14:paraId="7A145AD4" w14:textId="77777777" w:rsidR="00073DCA" w:rsidRPr="00FA06F9" w:rsidRDefault="00073DCA" w:rsidP="00073DCA">
      <w:pPr>
        <w:suppressAutoHyphens/>
        <w:spacing w:before="120" w:after="120" w:line="360" w:lineRule="auto"/>
        <w:ind w:firstLine="709"/>
        <w:jc w:val="both"/>
        <w:rPr>
          <w:rFonts w:ascii="Times New Roman" w:hAnsi="Times New Roman"/>
          <w:sz w:val="24"/>
          <w:szCs w:val="24"/>
          <w:lang w:eastAsia="zh-CN"/>
        </w:rPr>
      </w:pPr>
      <w:r w:rsidRPr="00FA06F9">
        <w:rPr>
          <w:rFonts w:ascii="Times New Roman" w:hAnsi="Times New Roman"/>
          <w:sz w:val="24"/>
          <w:szCs w:val="24"/>
        </w:rPr>
        <w:t xml:space="preserve">1. ….. </w:t>
      </w:r>
    </w:p>
    <w:p w14:paraId="79ED62D6" w14:textId="77777777" w:rsidR="00073DCA" w:rsidRPr="00FA06F9" w:rsidRDefault="00073DCA" w:rsidP="00073DCA">
      <w:pPr>
        <w:widowControl w:val="0"/>
        <w:autoSpaceDE w:val="0"/>
        <w:autoSpaceDN w:val="0"/>
        <w:adjustRightInd w:val="0"/>
        <w:spacing w:before="120" w:after="120" w:line="360" w:lineRule="auto"/>
        <w:ind w:firstLine="709"/>
        <w:jc w:val="both"/>
        <w:rPr>
          <w:rFonts w:ascii="Times New Roman" w:hAnsi="Times New Roman"/>
          <w:sz w:val="24"/>
          <w:szCs w:val="24"/>
        </w:rPr>
      </w:pPr>
      <w:r w:rsidRPr="00FA06F9">
        <w:rPr>
          <w:rFonts w:ascii="Times New Roman" w:hAnsi="Times New Roman"/>
          <w:sz w:val="24"/>
          <w:szCs w:val="24"/>
        </w:rPr>
        <w:t>Tespit edilmiştir/görülmüştür/anlaşılmıştır vb.</w:t>
      </w:r>
    </w:p>
    <w:p w14:paraId="22F59445" w14:textId="6B41A6B4" w:rsidR="00073DCA" w:rsidRPr="00FA06F9" w:rsidRDefault="00E969DB" w:rsidP="00073DCA">
      <w:pPr>
        <w:widowControl w:val="0"/>
        <w:autoSpaceDE w:val="0"/>
        <w:autoSpaceDN w:val="0"/>
        <w:adjustRightInd w:val="0"/>
        <w:spacing w:before="120" w:after="120" w:line="360" w:lineRule="auto"/>
        <w:ind w:firstLine="709"/>
        <w:jc w:val="both"/>
        <w:rPr>
          <w:rFonts w:ascii="Times New Roman" w:hAnsi="Times New Roman"/>
          <w:sz w:val="24"/>
          <w:szCs w:val="24"/>
        </w:rPr>
      </w:pPr>
      <w:r w:rsidRPr="00FA06F9">
        <w:rPr>
          <w:rFonts w:ascii="Times New Roman" w:hAnsi="Times New Roman"/>
          <w:b/>
          <w:bCs/>
          <w:iCs/>
          <w:noProof/>
          <w:spacing w:val="-1"/>
          <w:sz w:val="24"/>
          <w:szCs w:val="24"/>
          <w:lang w:eastAsia="en-US"/>
        </w:rPr>
        <w:t>2.5. Çözüm Ö</w:t>
      </w:r>
      <w:r w:rsidR="00073DCA" w:rsidRPr="00FA06F9">
        <w:rPr>
          <w:rFonts w:ascii="Times New Roman" w:hAnsi="Times New Roman"/>
          <w:b/>
          <w:bCs/>
          <w:iCs/>
          <w:noProof/>
          <w:spacing w:val="-1"/>
          <w:sz w:val="24"/>
          <w:szCs w:val="24"/>
          <w:lang w:eastAsia="en-US"/>
        </w:rPr>
        <w:t>nerileri</w:t>
      </w:r>
      <w:r w:rsidR="00073DCA" w:rsidRPr="00FA06F9">
        <w:rPr>
          <w:rFonts w:ascii="Times New Roman" w:hAnsi="Times New Roman"/>
          <w:sz w:val="24"/>
          <w:szCs w:val="24"/>
        </w:rPr>
        <w:t xml:space="preserve"> </w:t>
      </w:r>
    </w:p>
    <w:p w14:paraId="4245DD87" w14:textId="77777777" w:rsidR="00073DCA" w:rsidRPr="00FA06F9" w:rsidRDefault="00073DCA" w:rsidP="00073DCA">
      <w:pPr>
        <w:widowControl w:val="0"/>
        <w:autoSpaceDE w:val="0"/>
        <w:autoSpaceDN w:val="0"/>
        <w:adjustRightInd w:val="0"/>
        <w:spacing w:before="120" w:after="120" w:line="240" w:lineRule="auto"/>
        <w:ind w:firstLine="709"/>
        <w:jc w:val="both"/>
        <w:rPr>
          <w:rFonts w:ascii="Times New Roman" w:hAnsi="Times New Roman"/>
          <w:i/>
          <w:sz w:val="24"/>
          <w:szCs w:val="24"/>
        </w:rPr>
      </w:pPr>
      <w:r w:rsidRPr="00FA06F9">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FA06F9">
        <w:rPr>
          <w:rFonts w:ascii="Times New Roman" w:hAnsi="Times New Roman"/>
          <w:sz w:val="24"/>
          <w:szCs w:val="24"/>
        </w:rPr>
        <w:t>önerilere yer verilir. Her bulguya ilişkin çözüm önerisi ayrıntılı olarak yazılır</w:t>
      </w:r>
      <w:r w:rsidRPr="00FA06F9">
        <w:rPr>
          <w:rFonts w:ascii="Times New Roman" w:hAnsi="Times New Roman"/>
          <w:i/>
          <w:sz w:val="24"/>
          <w:szCs w:val="24"/>
        </w:rPr>
        <w:t>.</w:t>
      </w:r>
    </w:p>
    <w:p w14:paraId="0D50624E" w14:textId="77777777" w:rsidR="00073DCA" w:rsidRPr="00FA06F9" w:rsidRDefault="00073DCA" w:rsidP="00073DCA">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lang w:eastAsia="en-US" w:bidi="en-US"/>
        </w:rPr>
        <w:t xml:space="preserve">Bulgulara yönelik çözüm önerisi ilgili alt başlıklar açılarak yazılır. </w:t>
      </w:r>
    </w:p>
    <w:p w14:paraId="5FD81124" w14:textId="773DA718" w:rsidR="00073DCA" w:rsidRPr="00FA06F9" w:rsidRDefault="00073DCA" w:rsidP="00073DCA">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lang w:eastAsia="zh-CN"/>
        </w:rPr>
        <w:t xml:space="preserve">Örnek; </w:t>
      </w:r>
      <w:r w:rsidRPr="00FA06F9">
        <w:rPr>
          <w:rFonts w:ascii="Times New Roman" w:hAnsi="Times New Roman"/>
          <w:b/>
          <w:i/>
          <w:sz w:val="24"/>
          <w:szCs w:val="24"/>
          <w:lang w:eastAsia="zh-CN"/>
        </w:rPr>
        <w:t>“</w:t>
      </w:r>
      <w:r w:rsidRPr="00FA06F9">
        <w:rPr>
          <w:rFonts w:ascii="Times New Roman" w:hAnsi="Times New Roman"/>
          <w:b/>
          <w:bCs/>
          <w:i/>
          <w:iCs/>
          <w:noProof/>
          <w:spacing w:val="-1"/>
          <w:sz w:val="24"/>
          <w:szCs w:val="24"/>
          <w:lang w:eastAsia="en-US" w:bidi="en-US"/>
        </w:rPr>
        <w:t>2.1.Kurumun Hizmet Faaliyetleri ve Genel Durumu</w:t>
      </w:r>
      <w:r w:rsidRPr="00FA06F9">
        <w:rPr>
          <w:rFonts w:ascii="Times New Roman" w:hAnsi="Times New Roman"/>
          <w:b/>
          <w:i/>
          <w:sz w:val="24"/>
          <w:szCs w:val="24"/>
          <w:lang w:eastAsia="zh-CN"/>
        </w:rPr>
        <w:t>”</w:t>
      </w:r>
      <w:r w:rsidRPr="00FA06F9">
        <w:rPr>
          <w:rFonts w:ascii="Times New Roman" w:hAnsi="Times New Roman"/>
          <w:i/>
          <w:sz w:val="24"/>
          <w:szCs w:val="24"/>
          <w:lang w:eastAsia="zh-CN"/>
        </w:rPr>
        <w:t xml:space="preserve"> ile ilgili çözüm önerileri  </w:t>
      </w:r>
      <w:r w:rsidRPr="00FA06F9">
        <w:rPr>
          <w:rFonts w:ascii="Times New Roman" w:hAnsi="Times New Roman"/>
          <w:b/>
          <w:i/>
          <w:sz w:val="24"/>
          <w:szCs w:val="24"/>
          <w:lang w:eastAsia="zh-CN"/>
        </w:rPr>
        <w:t>“</w:t>
      </w:r>
      <w:r w:rsidRPr="00FA06F9">
        <w:rPr>
          <w:rFonts w:ascii="Times New Roman" w:hAnsi="Times New Roman"/>
          <w:b/>
          <w:bCs/>
          <w:i/>
          <w:iCs/>
          <w:noProof/>
          <w:spacing w:val="-1"/>
          <w:sz w:val="24"/>
          <w:szCs w:val="24"/>
          <w:lang w:eastAsia="en-US" w:bidi="en-US"/>
        </w:rPr>
        <w:t>2.1.Kurumun Hizmet Faaliyetleri ve Genel Durumu</w:t>
      </w:r>
      <w:r w:rsidRPr="00FA06F9">
        <w:rPr>
          <w:rFonts w:ascii="Times New Roman" w:hAnsi="Times New Roman"/>
          <w:b/>
          <w:i/>
          <w:sz w:val="24"/>
          <w:szCs w:val="24"/>
          <w:lang w:eastAsia="zh-CN"/>
        </w:rPr>
        <w:t>”</w:t>
      </w:r>
      <w:r w:rsidRPr="00FA06F9">
        <w:rPr>
          <w:rFonts w:ascii="Times New Roman" w:hAnsi="Times New Roman"/>
          <w:i/>
          <w:sz w:val="24"/>
          <w:szCs w:val="24"/>
          <w:lang w:eastAsia="zh-CN"/>
        </w:rPr>
        <w:t xml:space="preserve"> alt başlığı açılarak yazılır.</w:t>
      </w:r>
    </w:p>
    <w:p w14:paraId="7F1684DD" w14:textId="77777777" w:rsidR="00073DCA" w:rsidRPr="00FA06F9" w:rsidRDefault="00073DCA" w:rsidP="00073DCA">
      <w:pPr>
        <w:suppressAutoHyphens/>
        <w:spacing w:before="120" w:after="120" w:line="360" w:lineRule="auto"/>
        <w:ind w:firstLine="709"/>
        <w:jc w:val="both"/>
        <w:rPr>
          <w:rFonts w:ascii="Times New Roman" w:hAnsi="Times New Roman"/>
          <w:sz w:val="24"/>
          <w:szCs w:val="24"/>
          <w:lang w:eastAsia="zh-CN"/>
        </w:rPr>
      </w:pPr>
      <w:r w:rsidRPr="00FA06F9">
        <w:rPr>
          <w:rFonts w:ascii="Times New Roman" w:hAnsi="Times New Roman"/>
          <w:sz w:val="24"/>
          <w:szCs w:val="24"/>
        </w:rPr>
        <w:t xml:space="preserve">1. ….. </w:t>
      </w:r>
    </w:p>
    <w:p w14:paraId="1DF41CFB" w14:textId="77777777" w:rsidR="00073DCA" w:rsidRPr="00FA06F9" w:rsidRDefault="00073DCA" w:rsidP="00073DCA">
      <w:pPr>
        <w:widowControl w:val="0"/>
        <w:autoSpaceDE w:val="0"/>
        <w:autoSpaceDN w:val="0"/>
        <w:adjustRightInd w:val="0"/>
        <w:spacing w:before="120" w:after="120" w:line="360" w:lineRule="auto"/>
        <w:ind w:firstLine="709"/>
        <w:jc w:val="both"/>
        <w:rPr>
          <w:rFonts w:ascii="Times New Roman" w:hAnsi="Times New Roman"/>
          <w:sz w:val="24"/>
          <w:szCs w:val="24"/>
        </w:rPr>
      </w:pPr>
      <w:r w:rsidRPr="00FA06F9">
        <w:rPr>
          <w:rFonts w:ascii="Times New Roman" w:hAnsi="Times New Roman"/>
          <w:sz w:val="24"/>
          <w:szCs w:val="24"/>
        </w:rPr>
        <w:t>Gerekmektedir/yapılmalıdır/değerlendirilmektedir vb.</w:t>
      </w:r>
    </w:p>
    <w:p w14:paraId="6DFE8514" w14:textId="77777777" w:rsidR="00E62C54" w:rsidRPr="00FA06F9" w:rsidRDefault="00E62C54" w:rsidP="00D77042">
      <w:pPr>
        <w:spacing w:before="120" w:after="120" w:line="240" w:lineRule="atLeast"/>
        <w:ind w:firstLine="708"/>
        <w:jc w:val="both"/>
        <w:outlineLvl w:val="1"/>
        <w:rPr>
          <w:rFonts w:ascii="Times New Roman" w:hAnsi="Times New Roman"/>
          <w:b/>
          <w:bCs/>
          <w:iCs/>
          <w:noProof/>
          <w:spacing w:val="-1"/>
          <w:sz w:val="24"/>
          <w:szCs w:val="24"/>
          <w:lang w:eastAsia="en-US" w:bidi="en-US"/>
        </w:rPr>
      </w:pPr>
      <w:r w:rsidRPr="00FA06F9">
        <w:rPr>
          <w:rFonts w:ascii="Times New Roman" w:hAnsi="Times New Roman"/>
          <w:b/>
          <w:bCs/>
          <w:iCs/>
          <w:noProof/>
          <w:spacing w:val="-1"/>
          <w:sz w:val="24"/>
          <w:szCs w:val="24"/>
          <w:lang w:eastAsia="en-US" w:bidi="en-US"/>
        </w:rPr>
        <w:t>3. YÖNETİM FAALİYETLERİ</w:t>
      </w:r>
      <w:bookmarkEnd w:id="55"/>
      <w:bookmarkEnd w:id="56"/>
      <w:bookmarkEnd w:id="57"/>
    </w:p>
    <w:p w14:paraId="58443D6F" w14:textId="67BCA90B" w:rsidR="00E62C54" w:rsidRPr="00FA06F9" w:rsidRDefault="00E62C54" w:rsidP="00D77042">
      <w:pPr>
        <w:widowControl w:val="0"/>
        <w:autoSpaceDE w:val="0"/>
        <w:autoSpaceDN w:val="0"/>
        <w:adjustRightInd w:val="0"/>
        <w:spacing w:before="120" w:after="120" w:line="240" w:lineRule="atLeast"/>
        <w:ind w:right="-1" w:firstLine="708"/>
        <w:jc w:val="both"/>
        <w:rPr>
          <w:rFonts w:ascii="Times New Roman" w:hAnsi="Times New Roman"/>
          <w:sz w:val="24"/>
          <w:szCs w:val="24"/>
        </w:rPr>
      </w:pPr>
      <w:r w:rsidRPr="00FA06F9">
        <w:rPr>
          <w:rFonts w:ascii="Times New Roman" w:hAnsi="Times New Roman"/>
          <w:sz w:val="24"/>
          <w:szCs w:val="24"/>
        </w:rPr>
        <w:t>Bu bölümde, büro hizmetleri ve dosyalama sistemi, personel işleri, kurumsal amaç</w:t>
      </w:r>
      <w:r w:rsidR="00FB15FE" w:rsidRPr="00FA06F9">
        <w:rPr>
          <w:rFonts w:ascii="Times New Roman" w:hAnsi="Times New Roman"/>
          <w:sz w:val="24"/>
          <w:szCs w:val="24"/>
        </w:rPr>
        <w:t>lar</w:t>
      </w:r>
      <w:r w:rsidRPr="00FA06F9">
        <w:rPr>
          <w:rFonts w:ascii="Times New Roman" w:hAnsi="Times New Roman"/>
          <w:sz w:val="24"/>
          <w:szCs w:val="24"/>
        </w:rPr>
        <w:t xml:space="preserve"> çerçevesinde yürütülen faaliyetler, bilişim sistemleri ve yönetim faaliyetlerinin sonuçları ele alınmıştır.</w:t>
      </w:r>
      <w:r w:rsidRPr="00FA06F9">
        <w:rPr>
          <w:rFonts w:ascii="Times New Roman" w:hAnsi="Times New Roman"/>
          <w:sz w:val="24"/>
          <w:szCs w:val="24"/>
        </w:rPr>
        <w:tab/>
      </w:r>
    </w:p>
    <w:p w14:paraId="4CF5BE30"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Cs/>
          <w:noProof/>
          <w:spacing w:val="-1"/>
          <w:sz w:val="24"/>
          <w:szCs w:val="24"/>
          <w:lang w:eastAsia="en-US" w:bidi="en-US"/>
        </w:rPr>
      </w:pPr>
      <w:bookmarkStart w:id="58" w:name="_Toc357506182"/>
      <w:bookmarkStart w:id="59" w:name="_Toc361911296"/>
      <w:bookmarkStart w:id="60" w:name="_Toc495404418"/>
      <w:r w:rsidRPr="00FA06F9">
        <w:rPr>
          <w:rFonts w:ascii="Times New Roman" w:hAnsi="Times New Roman"/>
          <w:b/>
          <w:bCs/>
          <w:iCs/>
          <w:noProof/>
          <w:spacing w:val="-1"/>
          <w:sz w:val="24"/>
          <w:szCs w:val="24"/>
          <w:lang w:eastAsia="en-US" w:bidi="en-US"/>
        </w:rPr>
        <w:t>3.1.Büro Hizmetleri ve Dosyalama Sistemi</w:t>
      </w:r>
      <w:bookmarkEnd w:id="58"/>
      <w:bookmarkEnd w:id="59"/>
      <w:bookmarkEnd w:id="60"/>
    </w:p>
    <w:p w14:paraId="0A8E22BD" w14:textId="3F7847DF" w:rsidR="00E62C54" w:rsidRPr="00FA06F9" w:rsidRDefault="00E62C54" w:rsidP="00D77042">
      <w:pPr>
        <w:widowControl w:val="0"/>
        <w:tabs>
          <w:tab w:val="left" w:pos="284"/>
        </w:tabs>
        <w:autoSpaceDE w:val="0"/>
        <w:autoSpaceDN w:val="0"/>
        <w:adjustRightInd w:val="0"/>
        <w:spacing w:before="120" w:after="120" w:line="240" w:lineRule="atLeast"/>
        <w:ind w:firstLine="709"/>
        <w:jc w:val="both"/>
        <w:rPr>
          <w:rFonts w:ascii="Times New Roman" w:hAnsi="Times New Roman"/>
          <w:sz w:val="24"/>
          <w:szCs w:val="24"/>
        </w:rPr>
      </w:pPr>
      <w:r w:rsidRPr="00FA06F9">
        <w:rPr>
          <w:rFonts w:ascii="Times New Roman" w:hAnsi="Times New Roman"/>
          <w:sz w:val="24"/>
          <w:szCs w:val="24"/>
        </w:rPr>
        <w:t>1.Resmi yazışma kurallarına uy</w:t>
      </w:r>
      <w:r w:rsidR="00FB15FE" w:rsidRPr="00FA06F9">
        <w:rPr>
          <w:rFonts w:ascii="Times New Roman" w:hAnsi="Times New Roman"/>
          <w:sz w:val="24"/>
          <w:szCs w:val="24"/>
        </w:rPr>
        <w:t>ulması</w:t>
      </w:r>
      <w:r w:rsidRPr="00FA06F9">
        <w:rPr>
          <w:rFonts w:ascii="Times New Roman" w:hAnsi="Times New Roman"/>
          <w:sz w:val="24"/>
          <w:szCs w:val="24"/>
        </w:rPr>
        <w:t xml:space="preserve"> (</w:t>
      </w:r>
      <w:r w:rsidRPr="00FA06F9">
        <w:rPr>
          <w:rFonts w:ascii="Times New Roman" w:hAnsi="Times New Roman"/>
          <w:i/>
          <w:sz w:val="20"/>
          <w:szCs w:val="24"/>
        </w:rPr>
        <w:t>Resmi Yazışmalarda Uygulanacak Usul ve Esaslar Hakkında Yönetmelik</w:t>
      </w:r>
      <w:r w:rsidRPr="00FA06F9">
        <w:rPr>
          <w:rFonts w:ascii="Times New Roman" w:hAnsi="Times New Roman"/>
          <w:sz w:val="20"/>
          <w:szCs w:val="24"/>
        </w:rPr>
        <w:t>)</w:t>
      </w:r>
      <w:r w:rsidRPr="00FA06F9">
        <w:rPr>
          <w:rFonts w:ascii="Times New Roman" w:hAnsi="Times New Roman"/>
          <w:sz w:val="24"/>
          <w:szCs w:val="24"/>
        </w:rPr>
        <w:t xml:space="preserve"> </w:t>
      </w:r>
      <w:r w:rsidR="00FB15FE" w:rsidRPr="00FA06F9">
        <w:rPr>
          <w:rFonts w:ascii="Times New Roman" w:hAnsi="Times New Roman"/>
          <w:sz w:val="24"/>
          <w:szCs w:val="24"/>
        </w:rPr>
        <w:t>ve brifing dosyasının güncel olma durumu</w:t>
      </w:r>
    </w:p>
    <w:p w14:paraId="09D76456" w14:textId="250B98A8" w:rsidR="00E62C54" w:rsidRPr="00FA06F9" w:rsidRDefault="00E62C54" w:rsidP="00D77042">
      <w:pPr>
        <w:widowControl w:val="0"/>
        <w:tabs>
          <w:tab w:val="left" w:pos="284"/>
        </w:tabs>
        <w:autoSpaceDE w:val="0"/>
        <w:autoSpaceDN w:val="0"/>
        <w:adjustRightInd w:val="0"/>
        <w:spacing w:before="120" w:after="120" w:line="240" w:lineRule="atLeast"/>
        <w:ind w:firstLine="709"/>
        <w:jc w:val="both"/>
        <w:rPr>
          <w:rFonts w:ascii="Times New Roman" w:hAnsi="Times New Roman"/>
          <w:sz w:val="20"/>
          <w:szCs w:val="24"/>
        </w:rPr>
      </w:pPr>
      <w:r w:rsidRPr="00FA06F9">
        <w:rPr>
          <w:rFonts w:ascii="Times New Roman" w:hAnsi="Times New Roman"/>
          <w:sz w:val="24"/>
          <w:szCs w:val="24"/>
        </w:rPr>
        <w:t>2.Büro hizmetleri ve dosyalama s</w:t>
      </w:r>
      <w:r w:rsidR="00FB15FE" w:rsidRPr="00FA06F9">
        <w:rPr>
          <w:rFonts w:ascii="Times New Roman" w:hAnsi="Times New Roman"/>
          <w:sz w:val="24"/>
          <w:szCs w:val="24"/>
        </w:rPr>
        <w:t xml:space="preserve">isteminin mevzuatına uygun olarak yürütülmesi </w:t>
      </w:r>
      <w:r w:rsidRPr="00FA06F9">
        <w:rPr>
          <w:rFonts w:ascii="Times New Roman" w:hAnsi="Times New Roman"/>
          <w:sz w:val="20"/>
          <w:szCs w:val="24"/>
        </w:rPr>
        <w:t>(</w:t>
      </w:r>
      <w:r w:rsidRPr="00FA06F9">
        <w:rPr>
          <w:rFonts w:ascii="Times New Roman" w:hAnsi="Times New Roman"/>
          <w:i/>
          <w:sz w:val="20"/>
          <w:szCs w:val="24"/>
        </w:rPr>
        <w:t xml:space="preserve">31/07/2009 tarihli ve 27305 sayılı Resmi Gazetede yayımlanan Kamu Hizmetlerinin Sunumunda Uyulacak Usul ve Esaslara İlişkin Yönetmelik; Millî Eğitim Bakanlığı Öğretmenevi ve Akşam Sanat Okulları Yönetmeliği Md. 22; </w:t>
      </w:r>
      <w:r w:rsidR="007F53BC" w:rsidRPr="00FA06F9">
        <w:rPr>
          <w:rFonts w:ascii="Times New Roman" w:hAnsi="Times New Roman"/>
          <w:bCs/>
          <w:i/>
          <w:sz w:val="20"/>
          <w:szCs w:val="20"/>
        </w:rPr>
        <w:t>Millî Eğitim Bakanlığı Öğretmenevi ve Akşam Sanat Okulları Uygulama Yönergesi Md.</w:t>
      </w:r>
      <w:r w:rsidR="007F53BC" w:rsidRPr="00FA06F9">
        <w:rPr>
          <w:rFonts w:ascii="Times New Roman" w:hAnsi="Times New Roman"/>
          <w:i/>
          <w:sz w:val="20"/>
          <w:szCs w:val="24"/>
        </w:rPr>
        <w:t xml:space="preserve"> 11</w:t>
      </w:r>
      <w:r w:rsidRPr="00FA06F9">
        <w:rPr>
          <w:rFonts w:ascii="Times New Roman" w:hAnsi="Times New Roman"/>
          <w:i/>
          <w:sz w:val="20"/>
          <w:szCs w:val="24"/>
        </w:rPr>
        <w:t>)</w:t>
      </w:r>
    </w:p>
    <w:p w14:paraId="2730E925"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i/>
          <w:sz w:val="20"/>
          <w:szCs w:val="20"/>
        </w:rPr>
      </w:pPr>
      <w:r w:rsidRPr="00FA06F9">
        <w:rPr>
          <w:rFonts w:ascii="Times New Roman" w:hAnsi="Times New Roman"/>
          <w:sz w:val="24"/>
          <w:szCs w:val="24"/>
        </w:rPr>
        <w:t xml:space="preserve">3. Kurumun resmi mühür ve beratının bulunması </w:t>
      </w:r>
      <w:r w:rsidRPr="00FA06F9">
        <w:rPr>
          <w:rFonts w:ascii="Times New Roman" w:hAnsi="Times New Roman"/>
          <w:i/>
          <w:sz w:val="20"/>
          <w:szCs w:val="20"/>
        </w:rPr>
        <w:t>(Resmi Mühür Yönetmeliği Md. 9,10,11,12)</w:t>
      </w:r>
    </w:p>
    <w:p w14:paraId="1A6D093C" w14:textId="77777777" w:rsidR="00E62C54" w:rsidRPr="00FA06F9" w:rsidRDefault="00E62C54" w:rsidP="00D77042">
      <w:pPr>
        <w:spacing w:before="120" w:after="120" w:line="240" w:lineRule="atLeast"/>
        <w:ind w:firstLine="708"/>
        <w:contextualSpacing/>
        <w:jc w:val="both"/>
        <w:outlineLvl w:val="1"/>
        <w:rPr>
          <w:rFonts w:ascii="Times New Roman" w:hAnsi="Times New Roman"/>
          <w:b/>
          <w:bCs/>
          <w:i/>
          <w:iCs/>
          <w:noProof/>
          <w:spacing w:val="-1"/>
          <w:sz w:val="24"/>
          <w:szCs w:val="24"/>
          <w:lang w:eastAsia="en-US" w:bidi="en-US"/>
        </w:rPr>
      </w:pPr>
      <w:bookmarkStart w:id="61" w:name="_Toc357506183"/>
      <w:bookmarkStart w:id="62" w:name="_Toc361911297"/>
      <w:bookmarkStart w:id="63" w:name="_Toc495404419"/>
      <w:r w:rsidRPr="00FA06F9">
        <w:rPr>
          <w:rFonts w:ascii="Times New Roman" w:hAnsi="Times New Roman"/>
          <w:b/>
          <w:bCs/>
          <w:iCs/>
          <w:noProof/>
          <w:spacing w:val="-1"/>
          <w:sz w:val="24"/>
          <w:szCs w:val="24"/>
          <w:lang w:eastAsia="en-US" w:bidi="en-US"/>
        </w:rPr>
        <w:t>3.2. Personel İşleri</w:t>
      </w:r>
      <w:bookmarkEnd w:id="61"/>
      <w:bookmarkEnd w:id="62"/>
      <w:bookmarkEnd w:id="63"/>
    </w:p>
    <w:p w14:paraId="6407FFA3" w14:textId="4E971DB5" w:rsidR="00E62C54" w:rsidRPr="00FA06F9" w:rsidRDefault="00E62C54" w:rsidP="00D77042">
      <w:pPr>
        <w:widowControl w:val="0"/>
        <w:tabs>
          <w:tab w:val="left" w:pos="426"/>
        </w:tabs>
        <w:autoSpaceDE w:val="0"/>
        <w:autoSpaceDN w:val="0"/>
        <w:adjustRightInd w:val="0"/>
        <w:spacing w:before="120" w:after="120" w:line="240" w:lineRule="atLeast"/>
        <w:ind w:firstLine="709"/>
        <w:jc w:val="both"/>
        <w:rPr>
          <w:rFonts w:ascii="Times New Roman" w:hAnsi="Times New Roman"/>
          <w:i/>
          <w:sz w:val="20"/>
          <w:szCs w:val="24"/>
        </w:rPr>
      </w:pPr>
      <w:r w:rsidRPr="00FA06F9">
        <w:rPr>
          <w:rFonts w:ascii="Times New Roman" w:hAnsi="Times New Roman"/>
          <w:sz w:val="24"/>
          <w:szCs w:val="24"/>
        </w:rPr>
        <w:t>1.Kurumda hizmet ünitelerinin gerektirdiği nitelik ve yeterlilikte personel</w:t>
      </w:r>
      <w:r w:rsidR="008E1A83" w:rsidRPr="00FA06F9">
        <w:rPr>
          <w:rFonts w:ascii="Times New Roman" w:hAnsi="Times New Roman"/>
          <w:sz w:val="24"/>
          <w:szCs w:val="24"/>
        </w:rPr>
        <w:t>in</w:t>
      </w:r>
      <w:r w:rsidRPr="00FA06F9">
        <w:rPr>
          <w:rFonts w:ascii="Times New Roman" w:hAnsi="Times New Roman"/>
          <w:sz w:val="24"/>
          <w:szCs w:val="24"/>
        </w:rPr>
        <w:t xml:space="preserve"> istihdam edilme durumu </w:t>
      </w:r>
      <w:hyperlink r:id="rId24" w:history="1">
        <w:r w:rsidRPr="00FA06F9">
          <w:rPr>
            <w:rFonts w:ascii="Times New Roman" w:hAnsi="Times New Roman"/>
            <w:i/>
            <w:sz w:val="20"/>
            <w:szCs w:val="24"/>
          </w:rPr>
          <w:t>(İş Kanunu</w:t>
        </w:r>
      </w:hyperlink>
      <w:r w:rsidRPr="00FA06F9">
        <w:rPr>
          <w:rFonts w:ascii="Times New Roman" w:hAnsi="Times New Roman"/>
          <w:i/>
          <w:sz w:val="20"/>
          <w:szCs w:val="24"/>
        </w:rPr>
        <w:t xml:space="preserve">, Türkiye İş Kurumu Kanunu, </w:t>
      </w:r>
      <w:hyperlink r:id="rId25" w:history="1">
        <w:r w:rsidRPr="00FA06F9">
          <w:rPr>
            <w:rFonts w:ascii="Times New Roman" w:hAnsi="Times New Roman"/>
            <w:i/>
            <w:sz w:val="20"/>
            <w:szCs w:val="24"/>
          </w:rPr>
          <w:t>Yurt İçinde İşe Yerleştirme Hizmetleri Hakkında Yönetmelik</w:t>
        </w:r>
      </w:hyperlink>
      <w:r w:rsidRPr="00FA06F9">
        <w:rPr>
          <w:rFonts w:ascii="Times New Roman" w:hAnsi="Times New Roman"/>
          <w:i/>
          <w:sz w:val="20"/>
          <w:szCs w:val="24"/>
        </w:rPr>
        <w:t xml:space="preserve">, </w:t>
      </w:r>
      <w:r w:rsidR="00C1457A" w:rsidRPr="00FA06F9">
        <w:rPr>
          <w:rFonts w:ascii="Times New Roman" w:hAnsi="Times New Roman"/>
          <w:i/>
          <w:sz w:val="20"/>
          <w:szCs w:val="24"/>
        </w:rPr>
        <w:t xml:space="preserve">Millî Eğitim Bakanlığı Öğretmenevi ve Akşam Sanat Okulları Uygulama Yönergesi Md. 33; </w:t>
      </w:r>
      <w:r w:rsidRPr="00FA06F9">
        <w:rPr>
          <w:rFonts w:ascii="Times New Roman" w:hAnsi="Times New Roman"/>
          <w:i/>
          <w:sz w:val="20"/>
          <w:szCs w:val="24"/>
        </w:rPr>
        <w:t xml:space="preserve">Millî Eğitim Bakanlığı Öğretmenevi ve Akşam Sanat Okulları Yönetmeliği Md. 23; </w:t>
      </w:r>
      <w:hyperlink r:id="rId26" w:history="1">
        <w:r w:rsidR="00AD573D" w:rsidRPr="00FA06F9">
          <w:rPr>
            <w:rFonts w:ascii="Times New Roman" w:hAnsi="Times New Roman"/>
            <w:bCs/>
            <w:i/>
            <w:iCs/>
            <w:sz w:val="20"/>
            <w:szCs w:val="20"/>
          </w:rPr>
          <w:t xml:space="preserve">Destek Hizmetleri Genel Müdürlüğünün </w:t>
        </w:r>
        <w:r w:rsidR="00AD573D" w:rsidRPr="00FA06F9">
          <w:rPr>
            <w:rFonts w:ascii="Times New Roman" w:hAnsi="Times New Roman"/>
            <w:bCs/>
            <w:i/>
            <w:iCs/>
            <w:sz w:val="20"/>
            <w:szCs w:val="20"/>
          </w:rPr>
          <w:lastRenderedPageBreak/>
          <w:t>07/09/2023 tarihli ve E-90349432-813.01.01.01-83238321 sayılı “Dikkat Edilmesi Gereken Hususlar” konulu yazı)</w:t>
        </w:r>
      </w:hyperlink>
    </w:p>
    <w:p w14:paraId="4136A30B" w14:textId="483F775C" w:rsidR="00A84582" w:rsidRPr="00FA06F9" w:rsidRDefault="00423689" w:rsidP="00D77042">
      <w:pPr>
        <w:spacing w:before="120" w:after="120" w:line="240" w:lineRule="atLeast"/>
        <w:ind w:right="-1" w:firstLine="709"/>
        <w:jc w:val="both"/>
        <w:rPr>
          <w:rFonts w:ascii="Times New Roman" w:hAnsi="Times New Roman"/>
          <w:sz w:val="24"/>
          <w:szCs w:val="24"/>
        </w:rPr>
      </w:pPr>
      <w:r w:rsidRPr="00FA06F9">
        <w:rPr>
          <w:rFonts w:ascii="Times New Roman" w:hAnsi="Times New Roman"/>
          <w:sz w:val="24"/>
          <w:szCs w:val="24"/>
        </w:rPr>
        <w:t>2.</w:t>
      </w:r>
      <w:r w:rsidR="00EA6CA5" w:rsidRPr="00FA06F9">
        <w:rPr>
          <w:rFonts w:ascii="Times New Roman" w:hAnsi="Times New Roman"/>
          <w:sz w:val="24"/>
          <w:szCs w:val="24"/>
        </w:rPr>
        <w:t xml:space="preserve">Kurumda </w:t>
      </w:r>
      <w:r w:rsidRPr="00FA06F9">
        <w:rPr>
          <w:rFonts w:ascii="Times New Roman" w:hAnsi="Times New Roman"/>
          <w:sz w:val="24"/>
          <w:szCs w:val="24"/>
        </w:rPr>
        <w:t>işçi istihdamı</w:t>
      </w:r>
      <w:r w:rsidR="00835700" w:rsidRPr="00FA06F9">
        <w:rPr>
          <w:rFonts w:ascii="Times New Roman" w:hAnsi="Times New Roman"/>
          <w:sz w:val="24"/>
          <w:szCs w:val="24"/>
        </w:rPr>
        <w:t>,</w:t>
      </w:r>
      <w:r w:rsidRPr="00FA06F9">
        <w:rPr>
          <w:rFonts w:ascii="Times New Roman" w:hAnsi="Times New Roman"/>
          <w:sz w:val="24"/>
          <w:szCs w:val="24"/>
        </w:rPr>
        <w:t xml:space="preserve"> (hizmet alımı dâhil)</w:t>
      </w:r>
      <w:r w:rsidR="00EA6CA5" w:rsidRPr="00FA06F9">
        <w:rPr>
          <w:rFonts w:ascii="Times New Roman" w:hAnsi="Times New Roman"/>
          <w:sz w:val="24"/>
          <w:szCs w:val="24"/>
        </w:rPr>
        <w:t xml:space="preserve"> işten çıkarma</w:t>
      </w:r>
      <w:r w:rsidRPr="00FA06F9">
        <w:rPr>
          <w:rFonts w:ascii="Times New Roman" w:hAnsi="Times New Roman"/>
          <w:sz w:val="24"/>
          <w:szCs w:val="24"/>
        </w:rPr>
        <w:t xml:space="preserve"> ve iş akitlerinin feshine ait iş ve işlemler öncesinde</w:t>
      </w:r>
      <w:r w:rsidR="008E1A83" w:rsidRPr="00FA06F9">
        <w:rPr>
          <w:rFonts w:ascii="Times New Roman" w:hAnsi="Times New Roman"/>
          <w:sz w:val="24"/>
          <w:szCs w:val="24"/>
        </w:rPr>
        <w:t>,</w:t>
      </w:r>
      <w:r w:rsidRPr="00FA06F9">
        <w:rPr>
          <w:rFonts w:ascii="Times New Roman" w:hAnsi="Times New Roman"/>
          <w:sz w:val="24"/>
          <w:szCs w:val="24"/>
        </w:rPr>
        <w:t xml:space="preserve"> gerekçesi belirtilerek Destek Hizmetleri Genel Müdürlüğünden izin talebinde bulunulması ve izin talebi onaylanmadan kurumlarca hiç bir işlem tesis edilmemesi </w:t>
      </w:r>
      <w:r w:rsidRPr="00FA06F9">
        <w:rPr>
          <w:rFonts w:ascii="Times New Roman" w:hAnsi="Times New Roman"/>
          <w:bCs/>
          <w:i/>
          <w:sz w:val="24"/>
          <w:szCs w:val="24"/>
        </w:rPr>
        <w:t>(</w:t>
      </w:r>
      <w:r w:rsidR="00EA6CA5" w:rsidRPr="00FA06F9">
        <w:rPr>
          <w:rFonts w:ascii="Times New Roman" w:hAnsi="Times New Roman"/>
          <w:bCs/>
          <w:i/>
          <w:spacing w:val="1"/>
          <w:sz w:val="20"/>
          <w:szCs w:val="20"/>
        </w:rPr>
        <w:t xml:space="preserve">Millî Eğitim Bakanlığı Öğretmenevi ve Akşam Sanat Okulları Uygulama Yönergesi Md. 33/1-h; </w:t>
      </w:r>
      <w:r w:rsidR="00EA6CA5" w:rsidRPr="00FA06F9">
        <w:rPr>
          <w:rFonts w:ascii="Times New Roman" w:hAnsi="Times New Roman"/>
          <w:i/>
          <w:iCs/>
          <w:sz w:val="20"/>
        </w:rPr>
        <w:t>Destek Hizmetleri Genel Müdürlüğünün 09/03/2020 tarih ve 5123761 sayılı yazısı;</w:t>
      </w:r>
      <w:r w:rsidR="00EA6CA5" w:rsidRPr="00FA06F9">
        <w:rPr>
          <w:rFonts w:ascii="Times New Roman" w:hAnsi="Times New Roman"/>
          <w:i/>
          <w:sz w:val="20"/>
        </w:rPr>
        <w:t xml:space="preserve"> </w:t>
      </w:r>
      <w:r w:rsidRPr="00FA06F9">
        <w:rPr>
          <w:rFonts w:ascii="Times New Roman" w:hAnsi="Times New Roman"/>
          <w:i/>
          <w:sz w:val="20"/>
        </w:rPr>
        <w:t>Destek Hizmetleri Genel Müdürlüğünün 07/09/2023 tarihli ve E-90349432-813.01.01.01-83238321 sayılı “Dikkat Edilmesi Gereken Hususlar” konulu yazısı)</w:t>
      </w:r>
      <w:r w:rsidRPr="00FA06F9">
        <w:rPr>
          <w:rFonts w:ascii="Times New Roman" w:hAnsi="Times New Roman"/>
          <w:sz w:val="24"/>
          <w:szCs w:val="24"/>
        </w:rPr>
        <w:t xml:space="preserve"> </w:t>
      </w:r>
    </w:p>
    <w:p w14:paraId="740B9CA0" w14:textId="55C8200C" w:rsidR="00423689" w:rsidRPr="00FA06F9" w:rsidRDefault="00F063C6" w:rsidP="00D77042">
      <w:pPr>
        <w:spacing w:before="120" w:after="120" w:line="240" w:lineRule="atLeast"/>
        <w:ind w:right="-1" w:firstLine="709"/>
        <w:jc w:val="both"/>
        <w:rPr>
          <w:rFonts w:ascii="Times New Roman" w:hAnsi="Times New Roman"/>
          <w:i/>
          <w:sz w:val="20"/>
        </w:rPr>
      </w:pPr>
      <w:r w:rsidRPr="00FA06F9">
        <w:rPr>
          <w:rFonts w:ascii="Times New Roman" w:hAnsi="Times New Roman"/>
          <w:sz w:val="24"/>
          <w:szCs w:val="24"/>
        </w:rPr>
        <w:t>3</w:t>
      </w:r>
      <w:r w:rsidR="00A84582" w:rsidRPr="00FA06F9">
        <w:rPr>
          <w:rFonts w:ascii="Times New Roman" w:hAnsi="Times New Roman"/>
          <w:sz w:val="24"/>
          <w:szCs w:val="24"/>
        </w:rPr>
        <w:t xml:space="preserve">.İşçi alımı ile ilgili hizmet alımı ihalelerinin en fazla 11 ay 29 günü geçmeyecek şekilde yapılması </w:t>
      </w:r>
      <w:r w:rsidR="00A84582" w:rsidRPr="00FA06F9">
        <w:rPr>
          <w:rFonts w:ascii="Times New Roman" w:hAnsi="Times New Roman"/>
          <w:bCs/>
          <w:i/>
          <w:sz w:val="24"/>
          <w:szCs w:val="24"/>
        </w:rPr>
        <w:t>(</w:t>
      </w:r>
      <w:r w:rsidR="00A84582" w:rsidRPr="00FA06F9">
        <w:rPr>
          <w:rFonts w:ascii="Times New Roman" w:hAnsi="Times New Roman"/>
          <w:i/>
          <w:sz w:val="20"/>
        </w:rPr>
        <w:t>Destek Hizmetleri Genel Müdürlüğünün 07/09/2023 tarihli ve E-90349432-813.01.01.01-83238321 sayılı “Dikkat Edilmesi Gereken Hususlar” konulu yazısı)</w:t>
      </w:r>
      <w:r w:rsidR="00A84582" w:rsidRPr="00FA06F9">
        <w:rPr>
          <w:rFonts w:ascii="Times New Roman" w:hAnsi="Times New Roman"/>
          <w:sz w:val="24"/>
          <w:szCs w:val="24"/>
        </w:rPr>
        <w:t xml:space="preserve"> </w:t>
      </w:r>
      <w:r w:rsidR="00423689" w:rsidRPr="00FA06F9">
        <w:rPr>
          <w:rFonts w:ascii="Times New Roman" w:hAnsi="Times New Roman"/>
          <w:sz w:val="24"/>
          <w:szCs w:val="24"/>
        </w:rPr>
        <w:t xml:space="preserve">   </w:t>
      </w:r>
    </w:p>
    <w:p w14:paraId="10CD52E3" w14:textId="46116CC2" w:rsidR="0046723A" w:rsidRPr="00FA06F9" w:rsidRDefault="00F063C6" w:rsidP="00D77042">
      <w:pPr>
        <w:spacing w:before="120" w:after="120" w:line="240" w:lineRule="atLeast"/>
        <w:ind w:right="-1" w:firstLine="709"/>
        <w:jc w:val="both"/>
        <w:rPr>
          <w:rFonts w:ascii="Times New Roman" w:hAnsi="Times New Roman"/>
          <w:i/>
          <w:sz w:val="20"/>
        </w:rPr>
      </w:pPr>
      <w:r w:rsidRPr="00FA06F9">
        <w:rPr>
          <w:rFonts w:ascii="Times New Roman" w:hAnsi="Times New Roman"/>
          <w:sz w:val="24"/>
          <w:szCs w:val="24"/>
        </w:rPr>
        <w:t>4</w:t>
      </w:r>
      <w:r w:rsidR="00D24720" w:rsidRPr="00FA06F9">
        <w:rPr>
          <w:rFonts w:ascii="Times New Roman" w:hAnsi="Times New Roman"/>
          <w:sz w:val="24"/>
          <w:szCs w:val="24"/>
        </w:rPr>
        <w:t>.Kurumun</w:t>
      </w:r>
      <w:r w:rsidR="0046723A" w:rsidRPr="00FA06F9">
        <w:rPr>
          <w:rFonts w:ascii="Times New Roman" w:hAnsi="Times New Roman"/>
          <w:sz w:val="24"/>
          <w:szCs w:val="24"/>
        </w:rPr>
        <w:t xml:space="preserve"> kıdem tazminatı karşılıklarına ilişkin açığının en kısa sürede kapatılabilmesi amacıyla vasıfsız işçi ihtiyaçlarının İŞKUR üzerinden belirli süreli (5 ay 29 gün süreyle veya yapılacak işin</w:t>
      </w:r>
      <w:r w:rsidR="002B5E4A" w:rsidRPr="00FA06F9">
        <w:rPr>
          <w:rFonts w:ascii="Times New Roman" w:hAnsi="Times New Roman"/>
          <w:sz w:val="24"/>
          <w:szCs w:val="24"/>
        </w:rPr>
        <w:t xml:space="preserve"> </w:t>
      </w:r>
      <w:r w:rsidR="0046723A" w:rsidRPr="00FA06F9">
        <w:rPr>
          <w:rFonts w:ascii="Times New Roman" w:hAnsi="Times New Roman"/>
          <w:sz w:val="24"/>
          <w:szCs w:val="24"/>
        </w:rPr>
        <w:t>mahiyetine göre belirlenecek süre boy</w:t>
      </w:r>
      <w:r w:rsidR="008E1A83" w:rsidRPr="00FA06F9">
        <w:rPr>
          <w:rFonts w:ascii="Times New Roman" w:hAnsi="Times New Roman"/>
          <w:sz w:val="24"/>
          <w:szCs w:val="24"/>
        </w:rPr>
        <w:t>unca</w:t>
      </w:r>
      <w:r w:rsidR="0046723A" w:rsidRPr="00FA06F9">
        <w:rPr>
          <w:rFonts w:ascii="Times New Roman" w:hAnsi="Times New Roman"/>
          <w:sz w:val="24"/>
          <w:szCs w:val="24"/>
        </w:rPr>
        <w:t xml:space="preserve">) olarak yapılması </w:t>
      </w:r>
      <w:r w:rsidR="0046723A" w:rsidRPr="00FA06F9">
        <w:rPr>
          <w:rFonts w:ascii="Times New Roman" w:hAnsi="Times New Roman"/>
          <w:bCs/>
          <w:i/>
          <w:sz w:val="24"/>
          <w:szCs w:val="24"/>
        </w:rPr>
        <w:t>(</w:t>
      </w:r>
      <w:r w:rsidR="0046723A" w:rsidRPr="00FA06F9">
        <w:rPr>
          <w:rFonts w:ascii="Times New Roman" w:hAnsi="Times New Roman"/>
          <w:i/>
          <w:sz w:val="20"/>
        </w:rPr>
        <w:t>Destek Hizmetleri Genel Müdürlüğünün 07/09/2023 tarihli ve E-90349432-813.01.01.01-83238321 sayılı “Dikkat Edilmesi Gereken Hususlar” konulu yazısı)</w:t>
      </w:r>
    </w:p>
    <w:p w14:paraId="621FF6B2" w14:textId="186CC772" w:rsidR="0046723A" w:rsidRPr="00FA06F9" w:rsidRDefault="00F063C6" w:rsidP="00D77042">
      <w:pPr>
        <w:widowControl w:val="0"/>
        <w:tabs>
          <w:tab w:val="left" w:pos="426"/>
        </w:tabs>
        <w:autoSpaceDE w:val="0"/>
        <w:autoSpaceDN w:val="0"/>
        <w:adjustRightInd w:val="0"/>
        <w:spacing w:before="120" w:after="120" w:line="240" w:lineRule="atLeast"/>
        <w:ind w:firstLine="709"/>
        <w:contextualSpacing/>
        <w:jc w:val="both"/>
        <w:rPr>
          <w:rFonts w:ascii="Times New Roman" w:hAnsi="Times New Roman"/>
          <w:bCs/>
          <w:i/>
          <w:iCs/>
          <w:sz w:val="20"/>
          <w:szCs w:val="20"/>
        </w:rPr>
      </w:pPr>
      <w:r w:rsidRPr="00FA06F9">
        <w:rPr>
          <w:rFonts w:ascii="Times New Roman" w:hAnsi="Times New Roman"/>
          <w:spacing w:val="-1"/>
          <w:sz w:val="24"/>
          <w:szCs w:val="24"/>
        </w:rPr>
        <w:t>5</w:t>
      </w:r>
      <w:r w:rsidR="0046723A" w:rsidRPr="00FA06F9">
        <w:rPr>
          <w:rFonts w:ascii="Times New Roman" w:hAnsi="Times New Roman"/>
          <w:spacing w:val="-1"/>
          <w:sz w:val="24"/>
          <w:szCs w:val="24"/>
        </w:rPr>
        <w:t>.</w:t>
      </w:r>
      <w:r w:rsidR="00D24720" w:rsidRPr="00FA06F9">
        <w:rPr>
          <w:rFonts w:ascii="Times New Roman" w:hAnsi="Times New Roman"/>
          <w:spacing w:val="-1"/>
          <w:sz w:val="24"/>
          <w:szCs w:val="24"/>
        </w:rPr>
        <w:t>Kurumda i</w:t>
      </w:r>
      <w:r w:rsidR="0046723A" w:rsidRPr="00FA06F9">
        <w:rPr>
          <w:rFonts w:ascii="Times New Roman" w:hAnsi="Times New Roman"/>
          <w:spacing w:val="-1"/>
          <w:sz w:val="24"/>
          <w:szCs w:val="24"/>
        </w:rPr>
        <w:t>şçi</w:t>
      </w:r>
      <w:r w:rsidR="00D24720" w:rsidRPr="00FA06F9">
        <w:rPr>
          <w:rFonts w:ascii="Times New Roman" w:hAnsi="Times New Roman"/>
          <w:spacing w:val="-1"/>
          <w:sz w:val="24"/>
          <w:szCs w:val="24"/>
        </w:rPr>
        <w:t>lerin</w:t>
      </w:r>
      <w:r w:rsidR="0046723A" w:rsidRPr="00FA06F9">
        <w:rPr>
          <w:rFonts w:ascii="Times New Roman" w:hAnsi="Times New Roman"/>
          <w:spacing w:val="-1"/>
          <w:sz w:val="24"/>
          <w:szCs w:val="24"/>
        </w:rPr>
        <w:t xml:space="preserve"> işe alındıkları ilk gün çalışma şartlarını, görevlerini, ücretlerini ve sürelerini düzenleyen "Görev Belgesi Formu"nun t</w:t>
      </w:r>
      <w:r w:rsidR="00227E87" w:rsidRPr="00FA06F9">
        <w:rPr>
          <w:rFonts w:ascii="Times New Roman" w:hAnsi="Times New Roman"/>
          <w:spacing w:val="-1"/>
          <w:sz w:val="24"/>
          <w:szCs w:val="24"/>
        </w:rPr>
        <w:t>ebliğ edilerek imzalattırılması ve</w:t>
      </w:r>
      <w:r w:rsidR="0046723A" w:rsidRPr="00FA06F9">
        <w:rPr>
          <w:rFonts w:ascii="Times New Roman" w:hAnsi="Times New Roman"/>
          <w:spacing w:val="-1"/>
          <w:sz w:val="24"/>
          <w:szCs w:val="24"/>
        </w:rPr>
        <w:t xml:space="preserve"> Görev Belgesi Formu'na "kurum idaresi tarafından verilen diğer görevler" maddesinin eklenmesi </w:t>
      </w:r>
      <w:r w:rsidR="0046723A" w:rsidRPr="00FA06F9">
        <w:rPr>
          <w:rFonts w:ascii="Times New Roman" w:hAnsi="Times New Roman"/>
          <w:spacing w:val="-1"/>
          <w:sz w:val="20"/>
          <w:szCs w:val="24"/>
        </w:rPr>
        <w:t>(</w:t>
      </w:r>
      <w:r w:rsidR="0046723A" w:rsidRPr="00FA06F9">
        <w:rPr>
          <w:rFonts w:ascii="Times New Roman" w:hAnsi="Times New Roman"/>
          <w:bCs/>
          <w:i/>
          <w:iCs/>
          <w:sz w:val="20"/>
          <w:szCs w:val="20"/>
        </w:rPr>
        <w:t>Destek Hizmetleri Genel Müdürlüğünün 07/09/2023 tarihli ve E-90349432-813.01.01.01-83238321 sayılı “Dikkat Edilmesi Gereken Hususlar” konulu yazı)</w:t>
      </w:r>
    </w:p>
    <w:p w14:paraId="21E6FCF0" w14:textId="232A2088" w:rsidR="009C5647" w:rsidRPr="00FA06F9" w:rsidRDefault="00F063C6" w:rsidP="00D77042">
      <w:pPr>
        <w:widowControl w:val="0"/>
        <w:autoSpaceDE w:val="0"/>
        <w:autoSpaceDN w:val="0"/>
        <w:adjustRightInd w:val="0"/>
        <w:spacing w:before="120" w:after="120" w:line="240" w:lineRule="atLeast"/>
        <w:ind w:right="-1" w:firstLine="709"/>
        <w:jc w:val="both"/>
        <w:rPr>
          <w:rFonts w:ascii="Times New Roman" w:hAnsi="Times New Roman"/>
          <w:bCs/>
          <w:i/>
          <w:sz w:val="20"/>
          <w:szCs w:val="20"/>
        </w:rPr>
      </w:pPr>
      <w:r w:rsidRPr="00FA06F9">
        <w:rPr>
          <w:rFonts w:ascii="Times New Roman" w:hAnsi="Times New Roman"/>
          <w:sz w:val="24"/>
          <w:szCs w:val="24"/>
        </w:rPr>
        <w:t>6</w:t>
      </w:r>
      <w:r w:rsidR="009C5647" w:rsidRPr="00FA06F9">
        <w:rPr>
          <w:rFonts w:ascii="Times New Roman" w:hAnsi="Times New Roman"/>
          <w:sz w:val="24"/>
          <w:szCs w:val="24"/>
        </w:rPr>
        <w:t xml:space="preserve">.Kurumda görevli personelin </w:t>
      </w:r>
      <w:r w:rsidR="009C5647" w:rsidRPr="00FA06F9">
        <w:rPr>
          <w:rFonts w:ascii="Times New Roman" w:hAnsi="Times New Roman"/>
          <w:i/>
          <w:sz w:val="24"/>
          <w:szCs w:val="24"/>
        </w:rPr>
        <w:t>(</w:t>
      </w:r>
      <w:r w:rsidR="00227E87" w:rsidRPr="00FA06F9">
        <w:rPr>
          <w:rFonts w:ascii="Times New Roman" w:hAnsi="Times New Roman"/>
          <w:i/>
          <w:sz w:val="24"/>
          <w:szCs w:val="24"/>
        </w:rPr>
        <w:t>müdür</w:t>
      </w:r>
      <w:r w:rsidR="00212486" w:rsidRPr="00FA06F9">
        <w:rPr>
          <w:rFonts w:ascii="Times New Roman" w:hAnsi="Times New Roman"/>
          <w:i/>
          <w:sz w:val="24"/>
          <w:szCs w:val="24"/>
        </w:rPr>
        <w:t>, müdür yardımcısı, b</w:t>
      </w:r>
      <w:r w:rsidR="009C5647" w:rsidRPr="00FA06F9">
        <w:rPr>
          <w:rFonts w:ascii="Times New Roman" w:hAnsi="Times New Roman"/>
          <w:i/>
          <w:sz w:val="24"/>
          <w:szCs w:val="24"/>
        </w:rPr>
        <w:t>ölüm şefleri, muhasebe personeli, ambar ve taşınır kayıt yetkilisi, büro memuru, resepsiyon personeli, kat hizmetleri personeli, lokal servis personeli, restoran servis elemanları, aşçı, aşçı yardımcısı, teknik servis personeli, bahçıvan, çamaşırcı ve ütücü, kalorifer görevlisi, güvenlik görevlisi ve diyetisyen/gıda mühendisi)</w:t>
      </w:r>
      <w:r w:rsidR="009C5647" w:rsidRPr="00FA06F9">
        <w:rPr>
          <w:rFonts w:ascii="Times New Roman" w:hAnsi="Times New Roman"/>
          <w:sz w:val="24"/>
          <w:szCs w:val="24"/>
        </w:rPr>
        <w:t xml:space="preserve"> görev ve sorumluluklarını yerine getirme durumu (</w:t>
      </w:r>
      <w:r w:rsidR="009C5647" w:rsidRPr="00FA06F9">
        <w:rPr>
          <w:rFonts w:ascii="Times New Roman" w:hAnsi="Times New Roman"/>
          <w:bCs/>
          <w:i/>
          <w:sz w:val="20"/>
          <w:szCs w:val="20"/>
        </w:rPr>
        <w:t xml:space="preserve">Millî Eğitim Bakanlığı Öğretmenevi ve Akşam Sanat Okulları Uygulama Yönergesi Md. </w:t>
      </w:r>
      <w:r w:rsidR="00212486" w:rsidRPr="00FA06F9">
        <w:rPr>
          <w:rFonts w:ascii="Times New Roman" w:hAnsi="Times New Roman"/>
          <w:bCs/>
          <w:i/>
          <w:sz w:val="20"/>
          <w:szCs w:val="20"/>
        </w:rPr>
        <w:t xml:space="preserve">6, 7, </w:t>
      </w:r>
      <w:r w:rsidR="009C5647" w:rsidRPr="00FA06F9">
        <w:rPr>
          <w:rFonts w:ascii="Times New Roman" w:hAnsi="Times New Roman"/>
          <w:bCs/>
          <w:i/>
          <w:sz w:val="20"/>
          <w:szCs w:val="20"/>
        </w:rPr>
        <w:t>8</w:t>
      </w:r>
      <w:r w:rsidR="002364CC" w:rsidRPr="00FA06F9">
        <w:rPr>
          <w:rFonts w:ascii="Times New Roman" w:hAnsi="Times New Roman"/>
          <w:bCs/>
          <w:i/>
          <w:sz w:val="20"/>
          <w:szCs w:val="20"/>
        </w:rPr>
        <w:t>, 9, 10, 11, 12, 13, 14, 15, 16, 17, 18, 19, 20, 21, 22, 23</w:t>
      </w:r>
      <w:r w:rsidR="009C5647" w:rsidRPr="00FA06F9">
        <w:rPr>
          <w:rFonts w:ascii="Times New Roman" w:hAnsi="Times New Roman"/>
          <w:bCs/>
          <w:i/>
          <w:sz w:val="20"/>
          <w:szCs w:val="20"/>
        </w:rPr>
        <w:t>)</w:t>
      </w:r>
    </w:p>
    <w:p w14:paraId="156EF686" w14:textId="4FEC5FD8" w:rsidR="000617D2" w:rsidRPr="00FA06F9" w:rsidRDefault="00F063C6" w:rsidP="00D77042">
      <w:pPr>
        <w:widowControl w:val="0"/>
        <w:tabs>
          <w:tab w:val="left" w:pos="426"/>
        </w:tabs>
        <w:autoSpaceDE w:val="0"/>
        <w:autoSpaceDN w:val="0"/>
        <w:adjustRightInd w:val="0"/>
        <w:spacing w:before="120" w:after="120" w:line="240" w:lineRule="atLeast"/>
        <w:ind w:firstLine="709"/>
        <w:contextualSpacing/>
        <w:jc w:val="both"/>
        <w:rPr>
          <w:rFonts w:ascii="Times New Roman" w:hAnsi="Times New Roman"/>
          <w:bCs/>
          <w:i/>
          <w:iCs/>
          <w:sz w:val="20"/>
          <w:szCs w:val="20"/>
        </w:rPr>
      </w:pPr>
      <w:r w:rsidRPr="00FA06F9">
        <w:rPr>
          <w:rFonts w:ascii="Times New Roman" w:hAnsi="Times New Roman"/>
          <w:bCs/>
          <w:sz w:val="24"/>
          <w:szCs w:val="24"/>
        </w:rPr>
        <w:t>7</w:t>
      </w:r>
      <w:r w:rsidR="000617D2" w:rsidRPr="00FA06F9">
        <w:rPr>
          <w:rFonts w:ascii="Times New Roman" w:hAnsi="Times New Roman"/>
          <w:bCs/>
          <w:sz w:val="24"/>
          <w:szCs w:val="24"/>
        </w:rPr>
        <w:t xml:space="preserve">.Resepsiyon bölümünde çalışan personelin protokol ve nezaket kuralları konusunda eğitimden </w:t>
      </w:r>
      <w:r w:rsidR="009A2371" w:rsidRPr="00FA06F9">
        <w:rPr>
          <w:rFonts w:ascii="Times New Roman" w:hAnsi="Times New Roman"/>
          <w:bCs/>
          <w:sz w:val="24"/>
          <w:szCs w:val="24"/>
        </w:rPr>
        <w:t>geçirilmek suretiyle,</w:t>
      </w:r>
      <w:r w:rsidR="000617D2" w:rsidRPr="00FA06F9">
        <w:rPr>
          <w:rFonts w:ascii="Times New Roman" w:hAnsi="Times New Roman"/>
          <w:bCs/>
          <w:sz w:val="24"/>
          <w:szCs w:val="24"/>
        </w:rPr>
        <w:t xml:space="preserve"> telefon görüşmeleri ve birebir diyaloglarda müşteri memnuniyetine özen gösterilmesi, kurum idarecileri dâhil olmak üzere kurum hizmet binasında görevli bütün personelin kıyafetlerinin temiz ve sade olmasına dikkat edilmesi </w:t>
      </w:r>
      <w:r w:rsidR="000617D2" w:rsidRPr="00FA06F9">
        <w:rPr>
          <w:rFonts w:ascii="Times New Roman" w:hAnsi="Times New Roman"/>
          <w:bCs/>
          <w:i/>
          <w:iCs/>
          <w:sz w:val="20"/>
          <w:szCs w:val="20"/>
        </w:rPr>
        <w:t>Destek Hizmetleri Genel Müdürlüğünün 07/09/2023 tarihli ve E-90349432-813.01.01.01-83238321 sayılı “Dikkat Edilmesi Gereken Hususlar” konulu yazı)</w:t>
      </w:r>
    </w:p>
    <w:p w14:paraId="35824C2B" w14:textId="1E5CE56E" w:rsidR="00E62C54" w:rsidRPr="00FA06F9" w:rsidRDefault="00F063C6" w:rsidP="00D77042">
      <w:pPr>
        <w:widowControl w:val="0"/>
        <w:autoSpaceDE w:val="0"/>
        <w:autoSpaceDN w:val="0"/>
        <w:adjustRightInd w:val="0"/>
        <w:spacing w:before="120" w:after="120" w:line="240" w:lineRule="atLeast"/>
        <w:ind w:right="-1" w:firstLine="709"/>
        <w:jc w:val="both"/>
        <w:rPr>
          <w:rFonts w:ascii="Times New Roman" w:hAnsi="Times New Roman"/>
          <w:i/>
          <w:sz w:val="20"/>
          <w:szCs w:val="24"/>
        </w:rPr>
      </w:pPr>
      <w:r w:rsidRPr="00FA06F9">
        <w:rPr>
          <w:rFonts w:ascii="Times New Roman" w:hAnsi="Times New Roman"/>
          <w:sz w:val="24"/>
          <w:szCs w:val="24"/>
        </w:rPr>
        <w:t>8</w:t>
      </w:r>
      <w:r w:rsidR="00E62C54" w:rsidRPr="00FA06F9">
        <w:rPr>
          <w:rFonts w:ascii="Times New Roman" w:hAnsi="Times New Roman"/>
          <w:sz w:val="24"/>
          <w:szCs w:val="24"/>
        </w:rPr>
        <w:t xml:space="preserve">.Personel izin-rapor, şahıs dosyaları ile giriş-çıkış saatlerinin belirlenmesine ilişkin devam-devamsızlık çizelgelerinin (mesai shiftlerinin) veya defterinin tutulması, personel arasında  iş bölümü yapılması, tebliğ edilmesi ve kurumda çalışan işçilerin yıllık ücretli izinlerini gösterir izin kayıt belgesinin tutulması </w:t>
      </w:r>
      <w:r w:rsidR="00E62C54" w:rsidRPr="00FA06F9">
        <w:rPr>
          <w:rFonts w:ascii="Times New Roman" w:hAnsi="Times New Roman"/>
          <w:i/>
          <w:sz w:val="20"/>
          <w:szCs w:val="24"/>
        </w:rPr>
        <w:t>(4857 sayılı İş Kanunu Md.56;  Yıllık Ücretli İzin Yönetmeliği Md. 20/Ek-1;</w:t>
      </w:r>
      <w:r w:rsidR="00E62C54" w:rsidRPr="00FA06F9">
        <w:t xml:space="preserve"> </w:t>
      </w:r>
      <w:r w:rsidR="00E62C54" w:rsidRPr="00FA06F9">
        <w:rPr>
          <w:rFonts w:ascii="Times New Roman" w:hAnsi="Times New Roman"/>
          <w:i/>
          <w:sz w:val="20"/>
          <w:szCs w:val="20"/>
        </w:rPr>
        <w:t xml:space="preserve">Millî Eğitim Bakanlığı Öğretmenevi ve Akşam Sanat Okulları Yönetmeliği Md. 6; </w:t>
      </w:r>
      <w:r w:rsidR="000A6AFB" w:rsidRPr="00FA06F9">
        <w:rPr>
          <w:rFonts w:ascii="Times New Roman" w:hAnsi="Times New Roman"/>
          <w:bCs/>
          <w:i/>
          <w:sz w:val="20"/>
          <w:szCs w:val="20"/>
        </w:rPr>
        <w:t xml:space="preserve">Millî Eğitim Bakanlığı Öğretmenevi ve Akşam Sanat Okulları Uygulama Yönergesi Md. </w:t>
      </w:r>
      <w:r w:rsidR="00E62C54" w:rsidRPr="00FA06F9">
        <w:rPr>
          <w:rFonts w:ascii="Times New Roman" w:hAnsi="Times New Roman"/>
          <w:i/>
          <w:sz w:val="20"/>
          <w:szCs w:val="24"/>
        </w:rPr>
        <w:t xml:space="preserve"> 6</w:t>
      </w:r>
      <w:r w:rsidR="000A6AFB" w:rsidRPr="00FA06F9">
        <w:rPr>
          <w:rFonts w:ascii="Times New Roman" w:hAnsi="Times New Roman"/>
          <w:i/>
          <w:sz w:val="20"/>
          <w:szCs w:val="24"/>
        </w:rPr>
        <w:t>/1-ç</w:t>
      </w:r>
      <w:r w:rsidR="00E62C54" w:rsidRPr="00FA06F9">
        <w:rPr>
          <w:rFonts w:ascii="Times New Roman" w:hAnsi="Times New Roman"/>
          <w:i/>
          <w:sz w:val="20"/>
          <w:szCs w:val="24"/>
        </w:rPr>
        <w:t>)</w:t>
      </w:r>
    </w:p>
    <w:p w14:paraId="7E547721" w14:textId="55364FDF" w:rsidR="007E4972" w:rsidRPr="00FA06F9" w:rsidRDefault="00F063C6" w:rsidP="00D77042">
      <w:pPr>
        <w:widowControl w:val="0"/>
        <w:tabs>
          <w:tab w:val="left" w:pos="426"/>
        </w:tabs>
        <w:autoSpaceDE w:val="0"/>
        <w:autoSpaceDN w:val="0"/>
        <w:adjustRightInd w:val="0"/>
        <w:spacing w:before="120" w:after="120" w:line="240" w:lineRule="atLeast"/>
        <w:ind w:firstLine="709"/>
        <w:contextualSpacing/>
        <w:jc w:val="both"/>
        <w:rPr>
          <w:rFonts w:ascii="Times New Roman" w:hAnsi="Times New Roman"/>
          <w:spacing w:val="-1"/>
          <w:sz w:val="24"/>
          <w:szCs w:val="24"/>
        </w:rPr>
      </w:pPr>
      <w:r w:rsidRPr="00FA06F9">
        <w:rPr>
          <w:rFonts w:ascii="Times New Roman" w:hAnsi="Times New Roman"/>
          <w:bCs/>
          <w:iCs/>
          <w:sz w:val="24"/>
          <w:szCs w:val="24"/>
        </w:rPr>
        <w:t>9</w:t>
      </w:r>
      <w:r w:rsidR="007E4972" w:rsidRPr="00FA06F9">
        <w:rPr>
          <w:rFonts w:ascii="Times New Roman" w:hAnsi="Times New Roman"/>
          <w:bCs/>
          <w:iCs/>
          <w:sz w:val="24"/>
          <w:szCs w:val="24"/>
        </w:rPr>
        <w:t>. İşç</w:t>
      </w:r>
      <w:r w:rsidR="009A2371" w:rsidRPr="00FA06F9">
        <w:rPr>
          <w:rFonts w:ascii="Times New Roman" w:hAnsi="Times New Roman"/>
          <w:bCs/>
          <w:iCs/>
          <w:sz w:val="24"/>
          <w:szCs w:val="24"/>
        </w:rPr>
        <w:t>ilerin</w:t>
      </w:r>
      <w:r w:rsidR="007E4972" w:rsidRPr="00FA06F9">
        <w:rPr>
          <w:rFonts w:ascii="Times New Roman" w:hAnsi="Times New Roman"/>
          <w:bCs/>
          <w:iCs/>
          <w:sz w:val="24"/>
          <w:szCs w:val="24"/>
        </w:rPr>
        <w:t xml:space="preserve"> yıllık izinlerinin sezona bağlı iş yoğunlukları dikkate alınarak iş yükünün azaldığı dönemlerde (evlilik, ölüm izni vb. durumlar hâriç) kullandırılması durumu</w:t>
      </w:r>
      <w:r w:rsidR="007E4972" w:rsidRPr="00FA06F9">
        <w:rPr>
          <w:rFonts w:ascii="Times New Roman" w:hAnsi="Times New Roman"/>
          <w:bCs/>
          <w:i/>
          <w:iCs/>
          <w:sz w:val="20"/>
          <w:szCs w:val="20"/>
        </w:rPr>
        <w:t xml:space="preserve">   (Destek Hizmetleri Genel Müdürlüğünün 07/09/2023 tarihli ve E-90349432-813.01.01.01-83238321 sayılı “Dikkat Edilmesi Gereken Hususlar” konulu yazı)</w:t>
      </w:r>
    </w:p>
    <w:p w14:paraId="62B0E450" w14:textId="1110F55A" w:rsidR="00E62C54" w:rsidRPr="00FA06F9" w:rsidRDefault="00F063C6" w:rsidP="00D77042">
      <w:pPr>
        <w:widowControl w:val="0"/>
        <w:autoSpaceDE w:val="0"/>
        <w:autoSpaceDN w:val="0"/>
        <w:adjustRightInd w:val="0"/>
        <w:spacing w:before="120" w:after="120" w:line="240" w:lineRule="atLeast"/>
        <w:ind w:right="-1" w:firstLine="709"/>
        <w:jc w:val="both"/>
        <w:rPr>
          <w:rFonts w:ascii="Times New Roman" w:hAnsi="Times New Roman"/>
          <w:sz w:val="24"/>
          <w:szCs w:val="24"/>
        </w:rPr>
      </w:pPr>
      <w:r w:rsidRPr="00FA06F9">
        <w:rPr>
          <w:rFonts w:ascii="Times New Roman" w:hAnsi="Times New Roman"/>
          <w:sz w:val="24"/>
          <w:szCs w:val="24"/>
        </w:rPr>
        <w:t>10</w:t>
      </w:r>
      <w:r w:rsidR="00E62C54" w:rsidRPr="00FA06F9">
        <w:rPr>
          <w:rFonts w:ascii="Times New Roman" w:hAnsi="Times New Roman"/>
          <w:sz w:val="24"/>
          <w:szCs w:val="24"/>
        </w:rPr>
        <w:t>.Kurum personeline yönelik, sosyal, kültürel ve meslek</w:t>
      </w:r>
      <w:r w:rsidR="00227E87" w:rsidRPr="00FA06F9">
        <w:rPr>
          <w:rFonts w:ascii="Times New Roman" w:hAnsi="Times New Roman"/>
          <w:sz w:val="24"/>
          <w:szCs w:val="24"/>
        </w:rPr>
        <w:t>i</w:t>
      </w:r>
      <w:r w:rsidR="00E62C54" w:rsidRPr="00FA06F9">
        <w:rPr>
          <w:rFonts w:ascii="Times New Roman" w:hAnsi="Times New Roman"/>
          <w:sz w:val="24"/>
          <w:szCs w:val="24"/>
        </w:rPr>
        <w:t xml:space="preserve"> alanlarında geliştirici güncel çalışmalar yapılması, yıl içerisinde görev alanlarının gerektirdiği kurs, seminer, faaliyet ve benzer</w:t>
      </w:r>
      <w:r w:rsidR="00091CE3" w:rsidRPr="00FA06F9">
        <w:rPr>
          <w:rFonts w:ascii="Times New Roman" w:hAnsi="Times New Roman"/>
          <w:sz w:val="24"/>
          <w:szCs w:val="24"/>
        </w:rPr>
        <w:t>i eğitimlere katılımlarının</w:t>
      </w:r>
      <w:r w:rsidR="00E62C54" w:rsidRPr="00FA06F9">
        <w:rPr>
          <w:rFonts w:ascii="Times New Roman" w:hAnsi="Times New Roman"/>
          <w:sz w:val="24"/>
          <w:szCs w:val="24"/>
        </w:rPr>
        <w:t xml:space="preserve"> sağlanması </w:t>
      </w:r>
      <w:r w:rsidR="00E62C54" w:rsidRPr="00FA06F9">
        <w:rPr>
          <w:rFonts w:ascii="Times New Roman" w:hAnsi="Times New Roman"/>
          <w:i/>
          <w:sz w:val="24"/>
          <w:szCs w:val="24"/>
        </w:rPr>
        <w:t>(</w:t>
      </w:r>
      <w:r w:rsidR="002A492F" w:rsidRPr="00FA06F9">
        <w:rPr>
          <w:rFonts w:ascii="Times New Roman" w:hAnsi="Times New Roman"/>
          <w:i/>
          <w:sz w:val="20"/>
          <w:szCs w:val="20"/>
        </w:rPr>
        <w:t xml:space="preserve">Millî Eğitim Bakanlığı Öğretmenevi ve Akşam Sanat Okulları Yönetmeliği Md. 6/1-e; </w:t>
      </w:r>
      <w:r w:rsidR="00FE5F4C" w:rsidRPr="00FA06F9">
        <w:rPr>
          <w:rFonts w:ascii="Times New Roman" w:hAnsi="Times New Roman"/>
          <w:bCs/>
          <w:i/>
          <w:sz w:val="20"/>
          <w:szCs w:val="20"/>
        </w:rPr>
        <w:t>Millî Eğitim Bakanlığı Öğretmenevi ve Akşam Sanat Okulları Uygulama Yönergesi Md</w:t>
      </w:r>
      <w:r w:rsidR="00715F1C" w:rsidRPr="00FA06F9">
        <w:rPr>
          <w:rFonts w:ascii="Times New Roman" w:hAnsi="Times New Roman"/>
          <w:bCs/>
          <w:i/>
          <w:sz w:val="20"/>
          <w:szCs w:val="20"/>
        </w:rPr>
        <w:t>. 6/</w:t>
      </w:r>
      <w:r w:rsidR="00FE5F4C" w:rsidRPr="00FA06F9">
        <w:rPr>
          <w:rFonts w:ascii="Times New Roman" w:hAnsi="Times New Roman"/>
          <w:bCs/>
          <w:i/>
          <w:sz w:val="20"/>
          <w:szCs w:val="20"/>
        </w:rPr>
        <w:t>1-e</w:t>
      </w:r>
      <w:r w:rsidR="00E62C54" w:rsidRPr="00FA06F9">
        <w:rPr>
          <w:rFonts w:ascii="Times New Roman" w:hAnsi="Times New Roman"/>
          <w:i/>
          <w:sz w:val="20"/>
          <w:szCs w:val="24"/>
        </w:rPr>
        <w:t>)</w:t>
      </w:r>
    </w:p>
    <w:p w14:paraId="5519071D" w14:textId="1C2878DC" w:rsidR="00E62C54" w:rsidRPr="00FA06F9" w:rsidRDefault="00F063C6" w:rsidP="00D77042">
      <w:pPr>
        <w:widowControl w:val="0"/>
        <w:autoSpaceDE w:val="0"/>
        <w:autoSpaceDN w:val="0"/>
        <w:adjustRightInd w:val="0"/>
        <w:spacing w:before="120" w:after="120" w:line="240" w:lineRule="atLeast"/>
        <w:ind w:right="-1" w:firstLine="709"/>
        <w:jc w:val="both"/>
        <w:rPr>
          <w:rFonts w:ascii="Times New Roman" w:hAnsi="Times New Roman"/>
          <w:sz w:val="16"/>
          <w:szCs w:val="24"/>
        </w:rPr>
      </w:pPr>
      <w:r w:rsidRPr="00FA06F9">
        <w:rPr>
          <w:rFonts w:ascii="Times New Roman" w:hAnsi="Times New Roman"/>
          <w:sz w:val="24"/>
          <w:szCs w:val="24"/>
        </w:rPr>
        <w:t>11</w:t>
      </w:r>
      <w:r w:rsidR="00E62C54" w:rsidRPr="00FA06F9">
        <w:rPr>
          <w:rFonts w:ascii="Times New Roman" w:hAnsi="Times New Roman"/>
          <w:sz w:val="24"/>
          <w:szCs w:val="24"/>
        </w:rPr>
        <w:t xml:space="preserve">. </w:t>
      </w:r>
      <w:r w:rsidR="002A5264" w:rsidRPr="00FA06F9">
        <w:rPr>
          <w:rFonts w:ascii="Times New Roman" w:hAnsi="Times New Roman"/>
          <w:sz w:val="24"/>
          <w:szCs w:val="24"/>
        </w:rPr>
        <w:t>Kurumun, y</w:t>
      </w:r>
      <w:r w:rsidR="00227E87" w:rsidRPr="00FA06F9">
        <w:rPr>
          <w:rFonts w:ascii="Times New Roman" w:hAnsi="Times New Roman"/>
          <w:sz w:val="24"/>
          <w:szCs w:val="24"/>
        </w:rPr>
        <w:t>emekhane</w:t>
      </w:r>
      <w:r w:rsidR="00E62C54" w:rsidRPr="00FA06F9">
        <w:rPr>
          <w:rFonts w:ascii="Times New Roman" w:hAnsi="Times New Roman"/>
          <w:sz w:val="24"/>
          <w:szCs w:val="24"/>
        </w:rPr>
        <w:t>, mutfak, çamaşırhane, kantin, otel, lokanta vb. yerlerde çalışan personelin</w:t>
      </w:r>
      <w:r w:rsidR="00227E87" w:rsidRPr="00FA06F9">
        <w:rPr>
          <w:rFonts w:ascii="Times New Roman" w:hAnsi="Times New Roman"/>
          <w:sz w:val="24"/>
          <w:szCs w:val="24"/>
        </w:rPr>
        <w:t>in</w:t>
      </w:r>
      <w:r w:rsidR="00E62C54" w:rsidRPr="00FA06F9">
        <w:rPr>
          <w:rFonts w:ascii="Times New Roman" w:hAnsi="Times New Roman"/>
          <w:iCs/>
          <w:sz w:val="24"/>
          <w:szCs w:val="24"/>
        </w:rPr>
        <w:t xml:space="preserve"> gerekli hijyen eğitimi aldıklarını gösterir belgenin bulunması ve Hijyen Eğitimi Yönetmeliğinde belirtilen hastalıkların bulunmadığına ilişkin raporun alınması</w:t>
      </w:r>
      <w:r w:rsidR="00E62C54" w:rsidRPr="00FA06F9">
        <w:rPr>
          <w:rFonts w:ascii="Times New Roman" w:hAnsi="Times New Roman"/>
          <w:sz w:val="24"/>
          <w:szCs w:val="24"/>
        </w:rPr>
        <w:t xml:space="preserve"> </w:t>
      </w:r>
      <w:hyperlink r:id="rId27" w:history="1">
        <w:r w:rsidR="00E62C54" w:rsidRPr="00FA06F9">
          <w:rPr>
            <w:rFonts w:ascii="Times New Roman" w:hAnsi="Times New Roman"/>
            <w:i/>
            <w:sz w:val="20"/>
            <w:szCs w:val="24"/>
          </w:rPr>
          <w:t xml:space="preserve">(Umumi Hıfzıssıhha </w:t>
        </w:r>
        <w:r w:rsidR="00E62C54" w:rsidRPr="00FA06F9">
          <w:rPr>
            <w:rFonts w:ascii="Times New Roman" w:hAnsi="Times New Roman"/>
            <w:i/>
            <w:sz w:val="20"/>
            <w:szCs w:val="24"/>
          </w:rPr>
          <w:lastRenderedPageBreak/>
          <w:t>Kanunu Md. 126, 127, Hijyen Eğitimi Yönetmeliği Md. 5,9,10</w:t>
        </w:r>
      </w:hyperlink>
      <w:r w:rsidR="00E62C54" w:rsidRPr="00FA06F9">
        <w:rPr>
          <w:rFonts w:ascii="Times New Roman" w:hAnsi="Times New Roman"/>
          <w:i/>
          <w:sz w:val="20"/>
          <w:szCs w:val="24"/>
        </w:rPr>
        <w:t>, Milli Eğitim Bakanlığı “Okul Kantinlerinde Satılacak Gıdalar ve Eğitim Kurumlarındaki Gıda İşletmelerinin Hijyen Yönünden Denetlenmesi” konulu 10.11.2020 tarihli ve 16476274 sayılı (2020/8)genelge; Milli Eğitim Bakanlığı Destek Hizmetleri Genel Müdürlüğünce 02.12.2020 tarihli makam onayı ile yayımlanan “Eğitim Kurumlarındaki Gıda İşletmelerinin Kontrol ve Denetimi Uygulama Kılavuzu”</w:t>
      </w:r>
      <w:r w:rsidR="00E62C54" w:rsidRPr="00FA06F9">
        <w:rPr>
          <w:rFonts w:ascii="Times New Roman" w:hAnsi="Times New Roman"/>
          <w:sz w:val="20"/>
          <w:szCs w:val="24"/>
        </w:rPr>
        <w:t>)</w:t>
      </w:r>
    </w:p>
    <w:p w14:paraId="3C32C864" w14:textId="07F054C8" w:rsidR="00E62C54" w:rsidRPr="00FA06F9" w:rsidRDefault="00F063C6" w:rsidP="00D77042">
      <w:pPr>
        <w:widowControl w:val="0"/>
        <w:autoSpaceDE w:val="0"/>
        <w:autoSpaceDN w:val="0"/>
        <w:adjustRightInd w:val="0"/>
        <w:spacing w:before="120" w:after="120" w:line="240" w:lineRule="atLeast"/>
        <w:ind w:right="-1" w:firstLine="709"/>
        <w:jc w:val="both"/>
        <w:rPr>
          <w:rFonts w:ascii="Times New Roman" w:hAnsi="Times New Roman"/>
          <w:i/>
          <w:sz w:val="20"/>
          <w:szCs w:val="20"/>
        </w:rPr>
      </w:pPr>
      <w:r w:rsidRPr="00FA06F9">
        <w:rPr>
          <w:rFonts w:ascii="Times New Roman" w:hAnsi="Times New Roman"/>
          <w:sz w:val="24"/>
          <w:szCs w:val="24"/>
        </w:rPr>
        <w:t>12</w:t>
      </w:r>
      <w:r w:rsidR="00E62C54" w:rsidRPr="00FA06F9">
        <w:rPr>
          <w:rFonts w:ascii="Times New Roman" w:hAnsi="Times New Roman"/>
          <w:sz w:val="24"/>
          <w:szCs w:val="24"/>
        </w:rPr>
        <w:t xml:space="preserve">.Kalorifer kazanının kullanımında görevlendirilecek personelin gerekli eğitimi aldığını gösteren yetki belgesine sahip olma durumu </w:t>
      </w:r>
      <w:r w:rsidR="00E62C54" w:rsidRPr="00FA06F9">
        <w:rPr>
          <w:rFonts w:ascii="Times New Roman" w:hAnsi="Times New Roman"/>
          <w:i/>
          <w:sz w:val="20"/>
          <w:szCs w:val="20"/>
        </w:rPr>
        <w:t>(B</w:t>
      </w:r>
      <w:r w:rsidR="00E62C54" w:rsidRPr="00FA06F9">
        <w:rPr>
          <w:rFonts w:ascii="Times New Roman" w:hAnsi="Times New Roman"/>
          <w:bCs/>
          <w:i/>
          <w:sz w:val="20"/>
          <w:szCs w:val="20"/>
        </w:rPr>
        <w:t>inaların Yangından Korunması Hakkında</w:t>
      </w:r>
      <w:r w:rsidR="00E62C54" w:rsidRPr="00FA06F9">
        <w:rPr>
          <w:rFonts w:ascii="Times New Roman" w:hAnsi="Times New Roman"/>
          <w:i/>
          <w:iCs/>
          <w:sz w:val="20"/>
          <w:szCs w:val="20"/>
        </w:rPr>
        <w:t xml:space="preserve"> </w:t>
      </w:r>
      <w:r w:rsidR="00E62C54" w:rsidRPr="00FA06F9">
        <w:rPr>
          <w:rFonts w:ascii="Times New Roman" w:hAnsi="Times New Roman"/>
          <w:bCs/>
          <w:i/>
          <w:sz w:val="20"/>
          <w:szCs w:val="20"/>
        </w:rPr>
        <w:t xml:space="preserve">Yönetmelik </w:t>
      </w:r>
      <w:r w:rsidR="00E62C54" w:rsidRPr="00FA06F9">
        <w:rPr>
          <w:rFonts w:ascii="Times New Roman" w:hAnsi="Times New Roman"/>
          <w:i/>
          <w:sz w:val="20"/>
          <w:szCs w:val="20"/>
        </w:rPr>
        <w:t>Md. 55/12)</w:t>
      </w:r>
    </w:p>
    <w:p w14:paraId="033E6A8A" w14:textId="7BBAEBBD" w:rsidR="00E62C54" w:rsidRPr="00FA06F9" w:rsidRDefault="00F063C6" w:rsidP="00D77042">
      <w:pPr>
        <w:widowControl w:val="0"/>
        <w:autoSpaceDE w:val="0"/>
        <w:autoSpaceDN w:val="0"/>
        <w:adjustRightInd w:val="0"/>
        <w:spacing w:before="120" w:after="120" w:line="240" w:lineRule="atLeast"/>
        <w:ind w:right="-1" w:firstLine="709"/>
        <w:jc w:val="both"/>
        <w:rPr>
          <w:rFonts w:ascii="Times New Roman" w:hAnsi="Times New Roman"/>
          <w:sz w:val="24"/>
          <w:szCs w:val="24"/>
        </w:rPr>
      </w:pPr>
      <w:r w:rsidRPr="00FA06F9">
        <w:rPr>
          <w:rFonts w:ascii="Times New Roman" w:hAnsi="Times New Roman"/>
          <w:sz w:val="24"/>
          <w:szCs w:val="24"/>
        </w:rPr>
        <w:t>13</w:t>
      </w:r>
      <w:r w:rsidR="00E62C54" w:rsidRPr="00FA06F9">
        <w:rPr>
          <w:rFonts w:ascii="Times New Roman" w:hAnsi="Times New Roman"/>
          <w:sz w:val="24"/>
          <w:szCs w:val="24"/>
        </w:rPr>
        <w:t>.Kurumun kapasitesine göre yeterli sayıda ecza dolabı ya da ilk yardım ünitesinin bulunması, ecza dolaplarının müşterilerin tıbbî-farmakolojik ihtiyaçları ile ilk yardım için gerekli ilaç ve malzeme ile zenginleştirilmesi</w:t>
      </w:r>
    </w:p>
    <w:p w14:paraId="220FFC49" w14:textId="561976E2" w:rsidR="00E62C54" w:rsidRPr="00FA06F9" w:rsidRDefault="00AB6A94" w:rsidP="00D77042">
      <w:pPr>
        <w:widowControl w:val="0"/>
        <w:autoSpaceDE w:val="0"/>
        <w:autoSpaceDN w:val="0"/>
        <w:adjustRightInd w:val="0"/>
        <w:spacing w:before="120" w:after="120" w:line="240" w:lineRule="atLeast"/>
        <w:ind w:firstLine="709"/>
        <w:jc w:val="both"/>
        <w:rPr>
          <w:rFonts w:ascii="Times New Roman" w:hAnsi="Times New Roman"/>
          <w:spacing w:val="1"/>
          <w:sz w:val="20"/>
          <w:szCs w:val="20"/>
        </w:rPr>
      </w:pPr>
      <w:r w:rsidRPr="00FA06F9">
        <w:rPr>
          <w:rFonts w:ascii="Times New Roman" w:hAnsi="Times New Roman"/>
          <w:sz w:val="24"/>
          <w:szCs w:val="24"/>
        </w:rPr>
        <w:t>14</w:t>
      </w:r>
      <w:r w:rsidR="00E62C54" w:rsidRPr="00FA06F9">
        <w:rPr>
          <w:rFonts w:ascii="Times New Roman" w:hAnsi="Times New Roman"/>
          <w:sz w:val="24"/>
          <w:szCs w:val="24"/>
        </w:rPr>
        <w:t>.Personel nöbet hizmetlerinin düzenlenme durumu</w:t>
      </w:r>
      <w:r w:rsidR="00E62C54" w:rsidRPr="00FA06F9">
        <w:rPr>
          <w:rFonts w:ascii="Times New Roman" w:hAnsi="Times New Roman"/>
          <w:i/>
          <w:spacing w:val="1"/>
          <w:sz w:val="20"/>
          <w:szCs w:val="20"/>
        </w:rPr>
        <w:t xml:space="preserve"> (MEB Öğretmene Hizmet ve Sosyal İşler Dairesi Başkanlığının 28/02/2011 tarihli ve 0573 sayılı “Öğretmenevlerinde Denetleme ve Raporlama Standartları” konulu yazısı ve ekinde yer alan denetleme standartları)</w:t>
      </w:r>
    </w:p>
    <w:p w14:paraId="5A4E4C4F" w14:textId="59CB3798" w:rsidR="00E62C54" w:rsidRDefault="00F063C6" w:rsidP="00D77042">
      <w:pPr>
        <w:widowControl w:val="0"/>
        <w:autoSpaceDE w:val="0"/>
        <w:autoSpaceDN w:val="0"/>
        <w:adjustRightInd w:val="0"/>
        <w:spacing w:before="120" w:after="120" w:line="240" w:lineRule="atLeast"/>
        <w:ind w:firstLine="709"/>
        <w:jc w:val="both"/>
        <w:rPr>
          <w:rFonts w:ascii="Times New Roman" w:hAnsi="Times New Roman"/>
          <w:spacing w:val="1"/>
          <w:sz w:val="24"/>
          <w:szCs w:val="24"/>
        </w:rPr>
      </w:pPr>
      <w:r w:rsidRPr="00FA06F9">
        <w:rPr>
          <w:rFonts w:ascii="Times New Roman" w:hAnsi="Times New Roman"/>
          <w:spacing w:val="1"/>
          <w:sz w:val="24"/>
          <w:szCs w:val="24"/>
        </w:rPr>
        <w:t>1</w:t>
      </w:r>
      <w:r w:rsidR="00AB6A94" w:rsidRPr="00FA06F9">
        <w:rPr>
          <w:rFonts w:ascii="Times New Roman" w:hAnsi="Times New Roman"/>
          <w:spacing w:val="1"/>
          <w:sz w:val="24"/>
          <w:szCs w:val="24"/>
        </w:rPr>
        <w:t>5</w:t>
      </w:r>
      <w:r w:rsidR="00B66A13" w:rsidRPr="00FA06F9">
        <w:rPr>
          <w:rFonts w:ascii="Times New Roman" w:hAnsi="Times New Roman"/>
          <w:spacing w:val="1"/>
          <w:sz w:val="24"/>
          <w:szCs w:val="24"/>
        </w:rPr>
        <w:t>.</w:t>
      </w:r>
      <w:r w:rsidR="00E62C54" w:rsidRPr="00FA06F9">
        <w:rPr>
          <w:rFonts w:ascii="Times New Roman" w:hAnsi="Times New Roman"/>
          <w:spacing w:val="1"/>
          <w:sz w:val="24"/>
          <w:szCs w:val="24"/>
        </w:rPr>
        <w:t xml:space="preserve">İdari ve diğer personelin yeterlik durumu </w:t>
      </w:r>
    </w:p>
    <w:p w14:paraId="08D24E74" w14:textId="57B1578D"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b/>
          <w:szCs w:val="24"/>
        </w:rPr>
      </w:pPr>
      <w:r w:rsidRPr="00FA06F9">
        <w:rPr>
          <w:rFonts w:ascii="Times New Roman" w:hAnsi="Times New Roman"/>
          <w:b/>
          <w:szCs w:val="24"/>
        </w:rPr>
        <w:t>(</w:t>
      </w:r>
      <w:r w:rsidR="006B7439" w:rsidRPr="00FA06F9">
        <w:rPr>
          <w:rFonts w:ascii="Times New Roman" w:hAnsi="Times New Roman"/>
          <w:b/>
          <w:szCs w:val="24"/>
        </w:rPr>
        <w:t>Rapor kapağında yer alan personel</w:t>
      </w:r>
      <w:r w:rsidR="002A5264" w:rsidRPr="00FA06F9">
        <w:rPr>
          <w:rFonts w:ascii="Times New Roman" w:hAnsi="Times New Roman"/>
          <w:b/>
          <w:szCs w:val="24"/>
        </w:rPr>
        <w:t xml:space="preserve"> sayısı,</w:t>
      </w:r>
      <w:r w:rsidR="006B7439" w:rsidRPr="00FA06F9">
        <w:rPr>
          <w:rFonts w:ascii="Times New Roman" w:hAnsi="Times New Roman"/>
          <w:b/>
          <w:szCs w:val="24"/>
        </w:rPr>
        <w:t xml:space="preserve"> norm ve mevcudu burada değerlendirilecektir</w:t>
      </w:r>
      <w:r w:rsidRPr="00FA06F9">
        <w:rPr>
          <w:rFonts w:ascii="Times New Roman" w:hAnsi="Times New Roman"/>
          <w:b/>
          <w:szCs w:val="24"/>
        </w:rPr>
        <w:t>)</w:t>
      </w:r>
    </w:p>
    <w:p w14:paraId="0718688C" w14:textId="17D3281A"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18"/>
          <w:szCs w:val="24"/>
        </w:rPr>
      </w:pPr>
      <w:r w:rsidRPr="00FA06F9">
        <w:rPr>
          <w:rFonts w:ascii="Times New Roman" w:hAnsi="Times New Roman"/>
          <w:spacing w:val="1"/>
          <w:sz w:val="24"/>
          <w:szCs w:val="24"/>
        </w:rPr>
        <w:t>1</w:t>
      </w:r>
      <w:r w:rsidR="00AB6A94" w:rsidRPr="00FA06F9">
        <w:rPr>
          <w:rFonts w:ascii="Times New Roman" w:hAnsi="Times New Roman"/>
          <w:spacing w:val="1"/>
          <w:sz w:val="24"/>
          <w:szCs w:val="24"/>
        </w:rPr>
        <w:t>6</w:t>
      </w:r>
      <w:r w:rsidR="00B66A13" w:rsidRPr="00FA06F9">
        <w:rPr>
          <w:rFonts w:ascii="Times New Roman" w:hAnsi="Times New Roman"/>
          <w:spacing w:val="1"/>
          <w:sz w:val="24"/>
          <w:szCs w:val="24"/>
        </w:rPr>
        <w:t>.</w:t>
      </w:r>
      <w:r w:rsidRPr="00FA06F9">
        <w:rPr>
          <w:rFonts w:ascii="Times New Roman" w:hAnsi="Times New Roman"/>
          <w:spacing w:val="1"/>
          <w:sz w:val="24"/>
          <w:szCs w:val="24"/>
        </w:rPr>
        <w:t xml:space="preserve">Öğretmenevlerinde istihdamına azami düzeyde ihtiyaç bulunan “kilit düzeydeki”   657 sayılı Devlet Memurları Kanununa tabi çalışan personel dışında 657 sayılı Kanununa tabi gereksiz personel istihdam edilmemesi durumu </w:t>
      </w:r>
      <w:r w:rsidRPr="00FA06F9">
        <w:rPr>
          <w:rFonts w:ascii="Times New Roman" w:hAnsi="Times New Roman"/>
          <w:spacing w:val="1"/>
          <w:sz w:val="20"/>
          <w:szCs w:val="24"/>
        </w:rPr>
        <w:t>(</w:t>
      </w:r>
      <w:r w:rsidRPr="00FA06F9">
        <w:rPr>
          <w:rFonts w:ascii="Times New Roman" w:hAnsi="Times New Roman"/>
          <w:i/>
          <w:spacing w:val="1"/>
          <w:sz w:val="20"/>
          <w:szCs w:val="24"/>
        </w:rPr>
        <w:t>MEB Destek Hizmetleri Genel Müdürlüğünün 21/05/2014 tarihli ve 2023830 sayılı yazısı; MEB Öğretmene Hizmet ve Sosyal İşler Dairesi Başkanlığının 18/08/2009 tarihli ve 02412 sayılı “657 Sayılı Kan</w:t>
      </w:r>
      <w:r w:rsidR="00605B9C" w:rsidRPr="00FA06F9">
        <w:rPr>
          <w:rFonts w:ascii="Times New Roman" w:hAnsi="Times New Roman"/>
          <w:i/>
          <w:spacing w:val="1"/>
          <w:sz w:val="20"/>
          <w:szCs w:val="24"/>
        </w:rPr>
        <w:t>una Tabi Peronel” konulu yasısı</w:t>
      </w:r>
      <w:r w:rsidRPr="00FA06F9">
        <w:rPr>
          <w:rFonts w:ascii="Times New Roman" w:hAnsi="Times New Roman"/>
          <w:spacing w:val="1"/>
          <w:sz w:val="20"/>
          <w:szCs w:val="24"/>
        </w:rPr>
        <w:t>)</w:t>
      </w:r>
    </w:p>
    <w:p w14:paraId="4E6F835F" w14:textId="30ECAD3B"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pacing w:val="1"/>
          <w:sz w:val="20"/>
          <w:szCs w:val="20"/>
        </w:rPr>
      </w:pPr>
      <w:r w:rsidRPr="00FA06F9">
        <w:rPr>
          <w:rFonts w:ascii="Times New Roman" w:hAnsi="Times New Roman"/>
          <w:spacing w:val="1"/>
          <w:sz w:val="24"/>
          <w:szCs w:val="24"/>
        </w:rPr>
        <w:t>1</w:t>
      </w:r>
      <w:r w:rsidR="00AB6A94" w:rsidRPr="00FA06F9">
        <w:rPr>
          <w:rFonts w:ascii="Times New Roman" w:hAnsi="Times New Roman"/>
          <w:spacing w:val="1"/>
          <w:sz w:val="24"/>
          <w:szCs w:val="24"/>
        </w:rPr>
        <w:t>7</w:t>
      </w:r>
      <w:r w:rsidRPr="00FA06F9">
        <w:rPr>
          <w:rFonts w:ascii="Times New Roman" w:hAnsi="Times New Roman"/>
          <w:spacing w:val="1"/>
          <w:sz w:val="24"/>
          <w:szCs w:val="24"/>
        </w:rPr>
        <w:t>.</w:t>
      </w:r>
      <w:r w:rsidR="002A5264" w:rsidRPr="00FA06F9">
        <w:rPr>
          <w:rFonts w:ascii="Times New Roman" w:hAnsi="Times New Roman"/>
          <w:spacing w:val="1"/>
          <w:sz w:val="24"/>
          <w:szCs w:val="24"/>
        </w:rPr>
        <w:t>Kurum</w:t>
      </w:r>
      <w:r w:rsidRPr="00FA06F9">
        <w:rPr>
          <w:rFonts w:ascii="Times New Roman" w:hAnsi="Times New Roman"/>
          <w:spacing w:val="1"/>
          <w:sz w:val="24"/>
          <w:szCs w:val="24"/>
        </w:rPr>
        <w:t xml:space="preserve"> personelin</w:t>
      </w:r>
      <w:r w:rsidR="002A5264" w:rsidRPr="00FA06F9">
        <w:rPr>
          <w:rFonts w:ascii="Times New Roman" w:hAnsi="Times New Roman"/>
          <w:spacing w:val="1"/>
          <w:sz w:val="24"/>
          <w:szCs w:val="24"/>
        </w:rPr>
        <w:t>in</w:t>
      </w:r>
      <w:r w:rsidRPr="00FA06F9">
        <w:rPr>
          <w:rFonts w:ascii="Times New Roman" w:hAnsi="Times New Roman"/>
          <w:spacing w:val="1"/>
          <w:sz w:val="24"/>
          <w:szCs w:val="24"/>
        </w:rPr>
        <w:t xml:space="preserve"> eğitim durumu</w:t>
      </w:r>
      <w:r w:rsidRPr="00FA06F9">
        <w:rPr>
          <w:rFonts w:ascii="Times New Roman" w:hAnsi="Times New Roman"/>
          <w:i/>
          <w:spacing w:val="1"/>
          <w:sz w:val="20"/>
          <w:szCs w:val="20"/>
        </w:rPr>
        <w:t xml:space="preserve"> (MEB Öğretmene Hizmet ve Sosyal İşler Dairesi Başkanlığının 28/02/2011 tarihli ve 0573 sayılı “Öğretmenevlerinde Denetleme ve Raporlama Standartları” konulu yazısı ve ekinde yer alan denetleme standartları)</w:t>
      </w:r>
    </w:p>
    <w:p w14:paraId="270FBC6A" w14:textId="254F61D1"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i/>
          <w:spacing w:val="1"/>
          <w:sz w:val="20"/>
          <w:szCs w:val="20"/>
        </w:rPr>
      </w:pPr>
      <w:r w:rsidRPr="00FA06F9">
        <w:rPr>
          <w:rFonts w:ascii="Times New Roman" w:hAnsi="Times New Roman"/>
          <w:spacing w:val="1"/>
          <w:sz w:val="24"/>
          <w:szCs w:val="24"/>
        </w:rPr>
        <w:t>1</w:t>
      </w:r>
      <w:r w:rsidR="00AB6A94" w:rsidRPr="00FA06F9">
        <w:rPr>
          <w:rFonts w:ascii="Times New Roman" w:hAnsi="Times New Roman"/>
          <w:spacing w:val="1"/>
          <w:sz w:val="24"/>
          <w:szCs w:val="24"/>
        </w:rPr>
        <w:t>8</w:t>
      </w:r>
      <w:r w:rsidRPr="00FA06F9">
        <w:rPr>
          <w:rFonts w:ascii="Times New Roman" w:hAnsi="Times New Roman"/>
          <w:spacing w:val="1"/>
          <w:sz w:val="24"/>
          <w:szCs w:val="24"/>
        </w:rPr>
        <w:t>.</w:t>
      </w:r>
      <w:r w:rsidRPr="00FA06F9">
        <w:t xml:space="preserve"> </w:t>
      </w:r>
      <w:r w:rsidRPr="00FA06F9">
        <w:rPr>
          <w:rFonts w:ascii="Times New Roman" w:hAnsi="Times New Roman"/>
          <w:spacing w:val="1"/>
          <w:sz w:val="24"/>
          <w:szCs w:val="24"/>
        </w:rPr>
        <w:t>Meslekî ve teknik eğitim okul ve kurum öğrencilerinin</w:t>
      </w:r>
      <w:r w:rsidRPr="00FA06F9">
        <w:t xml:space="preserve"> </w:t>
      </w:r>
      <w:r w:rsidRPr="00FA06F9">
        <w:rPr>
          <w:rFonts w:ascii="Times New Roman" w:hAnsi="Times New Roman"/>
          <w:spacing w:val="1"/>
          <w:sz w:val="24"/>
          <w:szCs w:val="24"/>
        </w:rPr>
        <w:t>3308 sayılı Meslekî Eğitim Kanunu ve bu Kanun çerçevesinde yürürlüğe konulan yönetmelik hükümlerine göre</w:t>
      </w:r>
      <w:r w:rsidRPr="00FA06F9">
        <w:t xml:space="preserve"> </w:t>
      </w:r>
      <w:r w:rsidR="00F10432" w:rsidRPr="00FA06F9">
        <w:rPr>
          <w:rFonts w:ascii="Times New Roman" w:hAnsi="Times New Roman"/>
          <w:spacing w:val="1"/>
          <w:sz w:val="24"/>
          <w:szCs w:val="24"/>
        </w:rPr>
        <w:t xml:space="preserve">çırak </w:t>
      </w:r>
      <w:r w:rsidR="00F10432" w:rsidRPr="00FA06F9">
        <w:t xml:space="preserve">/ </w:t>
      </w:r>
      <w:r w:rsidRPr="00FA06F9">
        <w:rPr>
          <w:rFonts w:ascii="Times New Roman" w:hAnsi="Times New Roman"/>
          <w:spacing w:val="1"/>
          <w:sz w:val="24"/>
          <w:szCs w:val="24"/>
        </w:rPr>
        <w:t xml:space="preserve">stajyer olarak istihdam edilmeleri ile </w:t>
      </w:r>
      <w:r w:rsidR="00F10432" w:rsidRPr="00FA06F9">
        <w:rPr>
          <w:rFonts w:ascii="Times New Roman" w:hAnsi="Times New Roman"/>
          <w:spacing w:val="1"/>
          <w:sz w:val="24"/>
          <w:szCs w:val="24"/>
        </w:rPr>
        <w:t>ilgili</w:t>
      </w:r>
      <w:r w:rsidRPr="00FA06F9">
        <w:rPr>
          <w:rFonts w:ascii="Times New Roman" w:hAnsi="Times New Roman"/>
          <w:spacing w:val="1"/>
          <w:sz w:val="24"/>
          <w:szCs w:val="24"/>
        </w:rPr>
        <w:t xml:space="preserve"> iş ve işlemlerinin usulünce yerine getirilme durumu</w:t>
      </w:r>
      <w:r w:rsidRPr="00FA06F9">
        <w:rPr>
          <w:rFonts w:ascii="Times New Roman" w:hAnsi="Times New Roman"/>
          <w:i/>
          <w:sz w:val="20"/>
          <w:szCs w:val="24"/>
        </w:rPr>
        <w:t xml:space="preserve"> (Millî Eğitim Bakanlığı Öğretmenevi ve Akşam Sanat Okulları Yönetmeliği Md. 23/1-c;</w:t>
      </w:r>
      <w:r w:rsidR="006467E9" w:rsidRPr="00FA06F9">
        <w:rPr>
          <w:rFonts w:ascii="Times New Roman" w:hAnsi="Times New Roman"/>
          <w:bCs/>
          <w:i/>
          <w:sz w:val="20"/>
          <w:szCs w:val="20"/>
        </w:rPr>
        <w:t xml:space="preserve"> </w:t>
      </w:r>
      <w:r w:rsidR="006467E9" w:rsidRPr="00FA06F9">
        <w:rPr>
          <w:rFonts w:ascii="Times New Roman" w:hAnsi="Times New Roman"/>
          <w:bCs/>
          <w:i/>
          <w:spacing w:val="1"/>
          <w:sz w:val="20"/>
          <w:szCs w:val="20"/>
        </w:rPr>
        <w:t xml:space="preserve">Millî Eğitim Bakanlığı Öğretmenevi ve Akşam Sanat Okulları Uygulama Yönergesi Md. </w:t>
      </w:r>
      <w:r w:rsidR="006467E9" w:rsidRPr="00FA06F9">
        <w:rPr>
          <w:rFonts w:ascii="Times New Roman" w:hAnsi="Times New Roman"/>
          <w:i/>
          <w:spacing w:val="1"/>
          <w:sz w:val="20"/>
          <w:szCs w:val="20"/>
        </w:rPr>
        <w:t>33/1-c</w:t>
      </w:r>
      <w:r w:rsidRPr="00FA06F9">
        <w:rPr>
          <w:rFonts w:ascii="Times New Roman" w:hAnsi="Times New Roman"/>
          <w:i/>
          <w:spacing w:val="1"/>
          <w:sz w:val="20"/>
          <w:szCs w:val="20"/>
        </w:rPr>
        <w:t>; MEB Öğretmene Hizmet ve Sosyal İşler Dairesi Başkanlığının 28/02/2011 tarihli ve 0573 sayılı “Öğretmenevlerinde Denetleme ve Raporlama Standartları” konulu yazısı ve ekinde yer alan denetleme standartları)</w:t>
      </w:r>
    </w:p>
    <w:p w14:paraId="418E3E90" w14:textId="02BE9045" w:rsidR="006C365B" w:rsidRPr="00FA06F9" w:rsidRDefault="00EA6CA5" w:rsidP="00D77042">
      <w:pPr>
        <w:widowControl w:val="0"/>
        <w:autoSpaceDE w:val="0"/>
        <w:autoSpaceDN w:val="0"/>
        <w:adjustRightInd w:val="0"/>
        <w:spacing w:before="120" w:after="120" w:line="240" w:lineRule="atLeast"/>
        <w:ind w:firstLine="709"/>
        <w:jc w:val="both"/>
        <w:rPr>
          <w:rFonts w:ascii="Times New Roman" w:hAnsi="Times New Roman"/>
          <w:bCs/>
          <w:i/>
          <w:spacing w:val="1"/>
          <w:sz w:val="20"/>
          <w:szCs w:val="20"/>
        </w:rPr>
      </w:pPr>
      <w:r w:rsidRPr="00FA06F9">
        <w:rPr>
          <w:rFonts w:ascii="Times New Roman" w:hAnsi="Times New Roman"/>
          <w:iCs/>
          <w:sz w:val="24"/>
          <w:szCs w:val="24"/>
        </w:rPr>
        <w:t>19</w:t>
      </w:r>
      <w:r w:rsidR="006C365B" w:rsidRPr="00FA06F9">
        <w:rPr>
          <w:rFonts w:ascii="Times New Roman" w:hAnsi="Times New Roman"/>
          <w:iCs/>
          <w:sz w:val="24"/>
          <w:szCs w:val="24"/>
        </w:rPr>
        <w:t>.</w:t>
      </w:r>
      <w:r w:rsidR="006C365B" w:rsidRPr="00FA06F9">
        <w:rPr>
          <w:rFonts w:ascii="Times New Roman" w:hAnsi="Times New Roman"/>
          <w:bCs/>
          <w:spacing w:val="1"/>
          <w:sz w:val="24"/>
          <w:szCs w:val="24"/>
        </w:rPr>
        <w:t xml:space="preserve">Kurumda istihdam edilen personelin kurum hizmetleri dışında çalıştırılmaması ve görevlendirilmemesi </w:t>
      </w:r>
      <w:r w:rsidR="006C365B" w:rsidRPr="00FA06F9">
        <w:rPr>
          <w:rFonts w:ascii="Times New Roman" w:hAnsi="Times New Roman"/>
          <w:bCs/>
          <w:i/>
          <w:spacing w:val="1"/>
          <w:sz w:val="20"/>
          <w:szCs w:val="20"/>
        </w:rPr>
        <w:t>(Millî Eğitim Bakanlığı Öğretmenevi ve Akşam Sanat Okulları Uygulama Yönergesi Md. 33/1-d</w:t>
      </w:r>
      <w:r w:rsidR="004479B3" w:rsidRPr="00FA06F9">
        <w:rPr>
          <w:rFonts w:ascii="Times New Roman" w:hAnsi="Times New Roman"/>
          <w:bCs/>
          <w:i/>
          <w:spacing w:val="1"/>
          <w:sz w:val="20"/>
          <w:szCs w:val="20"/>
        </w:rPr>
        <w:t xml:space="preserve">; </w:t>
      </w:r>
      <w:r w:rsidR="004479B3" w:rsidRPr="00FA06F9">
        <w:rPr>
          <w:rFonts w:ascii="Times New Roman" w:hAnsi="Times New Roman"/>
          <w:bCs/>
          <w:i/>
          <w:iCs/>
          <w:sz w:val="20"/>
          <w:szCs w:val="20"/>
        </w:rPr>
        <w:t>Destek Hizmetleri Genel Müdürlüğünün 07/09/2023 tarihli ve E-90349432-813.01.01.01-83238321 sayılı “Dikkat Edilmesi Gereken Hususlar” konulu y</w:t>
      </w:r>
      <w:r w:rsidR="005E783C" w:rsidRPr="00FA06F9">
        <w:rPr>
          <w:rFonts w:ascii="Times New Roman" w:hAnsi="Times New Roman"/>
          <w:bCs/>
          <w:i/>
          <w:iCs/>
          <w:sz w:val="20"/>
          <w:szCs w:val="20"/>
        </w:rPr>
        <w:t>azısı</w:t>
      </w:r>
      <w:r w:rsidR="006C365B" w:rsidRPr="00FA06F9">
        <w:rPr>
          <w:rFonts w:ascii="Times New Roman" w:hAnsi="Times New Roman"/>
          <w:bCs/>
          <w:i/>
          <w:spacing w:val="1"/>
          <w:sz w:val="20"/>
          <w:szCs w:val="20"/>
        </w:rPr>
        <w:t>)</w:t>
      </w:r>
    </w:p>
    <w:p w14:paraId="0902E71E" w14:textId="63B166C1" w:rsidR="007E291D" w:rsidRDefault="00F063C6" w:rsidP="00D77042">
      <w:pPr>
        <w:widowControl w:val="0"/>
        <w:autoSpaceDE w:val="0"/>
        <w:autoSpaceDN w:val="0"/>
        <w:adjustRightInd w:val="0"/>
        <w:spacing w:before="120" w:after="120" w:line="240" w:lineRule="atLeast"/>
        <w:ind w:firstLine="709"/>
        <w:jc w:val="both"/>
        <w:rPr>
          <w:rFonts w:ascii="Times New Roman" w:hAnsi="Times New Roman"/>
          <w:bCs/>
          <w:i/>
          <w:spacing w:val="1"/>
          <w:sz w:val="20"/>
          <w:szCs w:val="20"/>
        </w:rPr>
      </w:pPr>
      <w:r w:rsidRPr="00FA06F9">
        <w:rPr>
          <w:rFonts w:ascii="Times New Roman" w:hAnsi="Times New Roman"/>
          <w:spacing w:val="-1"/>
          <w:sz w:val="24"/>
          <w:szCs w:val="24"/>
        </w:rPr>
        <w:t>2</w:t>
      </w:r>
      <w:r w:rsidR="00EA6CA5" w:rsidRPr="00FA06F9">
        <w:rPr>
          <w:rFonts w:ascii="Times New Roman" w:hAnsi="Times New Roman"/>
          <w:spacing w:val="-1"/>
          <w:sz w:val="24"/>
          <w:szCs w:val="24"/>
        </w:rPr>
        <w:t>0</w:t>
      </w:r>
      <w:r w:rsidR="007E291D" w:rsidRPr="00FA06F9">
        <w:rPr>
          <w:rFonts w:ascii="Times New Roman" w:hAnsi="Times New Roman"/>
          <w:spacing w:val="-1"/>
          <w:sz w:val="24"/>
          <w:szCs w:val="24"/>
        </w:rPr>
        <w:t>. Öğretmenevi ve ASO müdür ve müdür yardımcılarının başka okul ve kurumlara geçici görevlendirilme işlemlerinin Bakanlık izni doğrultusunda yapılması (</w:t>
      </w:r>
      <w:r w:rsidR="007E291D" w:rsidRPr="00FA06F9">
        <w:rPr>
          <w:rFonts w:ascii="Times New Roman" w:hAnsi="Times New Roman"/>
          <w:i/>
          <w:spacing w:val="-1"/>
          <w:sz w:val="20"/>
          <w:szCs w:val="24"/>
        </w:rPr>
        <w:t>09.07.2014 tarihli ve 102737 ile 04.07.2018 tarihli ve 12830731 sayılı Bakan Onayları</w:t>
      </w:r>
      <w:r w:rsidR="00EA6029" w:rsidRPr="00FA06F9">
        <w:rPr>
          <w:rFonts w:ascii="Times New Roman" w:hAnsi="Times New Roman"/>
          <w:i/>
          <w:spacing w:val="-1"/>
          <w:sz w:val="20"/>
          <w:szCs w:val="24"/>
        </w:rPr>
        <w:t xml:space="preserve">; </w:t>
      </w:r>
      <w:r w:rsidR="00EA6029" w:rsidRPr="00FA06F9">
        <w:rPr>
          <w:rFonts w:ascii="Times New Roman" w:hAnsi="Times New Roman"/>
          <w:bCs/>
          <w:i/>
          <w:iCs/>
          <w:sz w:val="20"/>
          <w:szCs w:val="20"/>
        </w:rPr>
        <w:t>Destek Hizmetleri Genel Müdürlüğünün 07/09/2023 tarihli ve E-90349432-813.01.01.01-83238321 sayılı “Dikkat Edilmesi Gereken Hususlar” konulu yazısı</w:t>
      </w:r>
      <w:r w:rsidR="00EA6029" w:rsidRPr="00FA06F9">
        <w:rPr>
          <w:rFonts w:ascii="Times New Roman" w:hAnsi="Times New Roman"/>
          <w:bCs/>
          <w:i/>
          <w:spacing w:val="1"/>
          <w:sz w:val="20"/>
          <w:szCs w:val="20"/>
        </w:rPr>
        <w:t>)</w:t>
      </w:r>
    </w:p>
    <w:p w14:paraId="4F692458" w14:textId="77777777" w:rsidR="00E62C54" w:rsidRPr="00FA06F9" w:rsidRDefault="00D464D9" w:rsidP="00D77042">
      <w:pPr>
        <w:spacing w:before="120" w:after="120" w:line="240" w:lineRule="atLeast"/>
        <w:ind w:firstLine="708"/>
        <w:contextualSpacing/>
        <w:jc w:val="both"/>
        <w:outlineLvl w:val="1"/>
        <w:rPr>
          <w:rFonts w:ascii="Times New Roman" w:hAnsi="Times New Roman"/>
          <w:b/>
          <w:bCs/>
          <w:iCs/>
          <w:noProof/>
          <w:spacing w:val="-1"/>
          <w:sz w:val="24"/>
          <w:szCs w:val="24"/>
          <w:lang w:eastAsia="en-US" w:bidi="en-US"/>
        </w:rPr>
      </w:pPr>
      <w:bookmarkStart w:id="64" w:name="_Toc357506185"/>
      <w:bookmarkStart w:id="65" w:name="_Toc361911299"/>
      <w:bookmarkStart w:id="66" w:name="_Toc495404421"/>
      <w:bookmarkStart w:id="67" w:name="_GoBack"/>
      <w:bookmarkEnd w:id="67"/>
      <w:r w:rsidRPr="00FA06F9">
        <w:rPr>
          <w:rFonts w:ascii="Times New Roman" w:hAnsi="Times New Roman"/>
          <w:b/>
          <w:bCs/>
          <w:iCs/>
          <w:noProof/>
          <w:spacing w:val="-1"/>
          <w:sz w:val="24"/>
          <w:szCs w:val="24"/>
          <w:lang w:eastAsia="en-US" w:bidi="en-US"/>
        </w:rPr>
        <w:t>3.3</w:t>
      </w:r>
      <w:r w:rsidR="00E62C54" w:rsidRPr="00FA06F9">
        <w:rPr>
          <w:rFonts w:ascii="Times New Roman" w:hAnsi="Times New Roman"/>
          <w:b/>
          <w:bCs/>
          <w:iCs/>
          <w:noProof/>
          <w:spacing w:val="-1"/>
          <w:sz w:val="24"/>
          <w:szCs w:val="24"/>
          <w:lang w:eastAsia="en-US" w:bidi="en-US"/>
        </w:rPr>
        <w:t>. Konaklama Ünitesi ve İşletilmesi</w:t>
      </w:r>
    </w:p>
    <w:p w14:paraId="2C1D9F83" w14:textId="4A25A3B0" w:rsidR="00AB6A94" w:rsidRPr="00FA06F9" w:rsidRDefault="00AB6A94" w:rsidP="00D77042">
      <w:pPr>
        <w:spacing w:before="120" w:after="120" w:line="240" w:lineRule="atLeast"/>
        <w:ind w:firstLine="708"/>
        <w:contextualSpacing/>
        <w:jc w:val="both"/>
        <w:outlineLvl w:val="1"/>
        <w:rPr>
          <w:rFonts w:ascii="Times New Roman" w:hAnsi="Times New Roman"/>
          <w:sz w:val="20"/>
        </w:rPr>
      </w:pPr>
      <w:r w:rsidRPr="00FA06F9">
        <w:rPr>
          <w:rFonts w:ascii="Times New Roman" w:hAnsi="Times New Roman"/>
        </w:rPr>
        <w:t xml:space="preserve">1. </w:t>
      </w:r>
      <w:r w:rsidRPr="00FA06F9">
        <w:rPr>
          <w:rFonts w:ascii="Times New Roman" w:hAnsi="Times New Roman"/>
          <w:sz w:val="24"/>
        </w:rPr>
        <w:t xml:space="preserve">Kişisel verilerin elde edilmesi sırasında veri sorumlusu veya yetkilendirdiği kişinin, </w:t>
      </w:r>
      <w:r w:rsidR="002A5264" w:rsidRPr="00FA06F9">
        <w:rPr>
          <w:rFonts w:ascii="Times New Roman" w:hAnsi="Times New Roman"/>
          <w:sz w:val="24"/>
        </w:rPr>
        <w:t>6698 sayılı Kanun hükümlerini yerine getirme durumu</w:t>
      </w:r>
      <w:r w:rsidRPr="00FA06F9">
        <w:rPr>
          <w:rFonts w:ascii="Times New Roman" w:hAnsi="Times New Roman"/>
          <w:sz w:val="24"/>
        </w:rPr>
        <w:t xml:space="preserve"> </w:t>
      </w:r>
      <w:r w:rsidRPr="00FA06F9">
        <w:rPr>
          <w:rFonts w:ascii="Times New Roman" w:hAnsi="Times New Roman"/>
          <w:i/>
          <w:iCs/>
          <w:sz w:val="20"/>
        </w:rPr>
        <w:t xml:space="preserve">(07.04.2016 tarihli ve 29677 sayılı Resmi Gazetede yayınlanan 6698 sayılı Kişisel Verilerin </w:t>
      </w:r>
      <w:r w:rsidR="00331B40" w:rsidRPr="00FA06F9">
        <w:rPr>
          <w:rFonts w:ascii="Times New Roman" w:hAnsi="Times New Roman"/>
          <w:i/>
          <w:iCs/>
          <w:sz w:val="20"/>
        </w:rPr>
        <w:t>Korunması</w:t>
      </w:r>
      <w:r w:rsidRPr="00FA06F9">
        <w:rPr>
          <w:rFonts w:ascii="Times New Roman" w:hAnsi="Times New Roman"/>
          <w:i/>
          <w:iCs/>
          <w:sz w:val="20"/>
        </w:rPr>
        <w:t xml:space="preserve"> Kanun</w:t>
      </w:r>
      <w:r w:rsidR="00331B40" w:rsidRPr="00FA06F9">
        <w:rPr>
          <w:rFonts w:ascii="Times New Roman" w:hAnsi="Times New Roman"/>
          <w:i/>
          <w:iCs/>
          <w:sz w:val="20"/>
        </w:rPr>
        <w:t>u</w:t>
      </w:r>
      <w:r w:rsidRPr="00FA06F9">
        <w:rPr>
          <w:rFonts w:ascii="Times New Roman" w:hAnsi="Times New Roman"/>
          <w:i/>
          <w:iCs/>
          <w:sz w:val="20"/>
        </w:rPr>
        <w:t xml:space="preserve"> Madde 10, 11,12)</w:t>
      </w:r>
    </w:p>
    <w:p w14:paraId="0FA41186" w14:textId="21056F48" w:rsidR="00E62C54" w:rsidRPr="00FA06F9" w:rsidRDefault="00AB6A94" w:rsidP="00D77042">
      <w:pPr>
        <w:spacing w:before="120" w:after="120" w:line="240" w:lineRule="atLeast"/>
        <w:ind w:firstLine="708"/>
        <w:contextualSpacing/>
        <w:jc w:val="both"/>
        <w:outlineLvl w:val="1"/>
        <w:rPr>
          <w:rFonts w:ascii="Times New Roman" w:hAnsi="Times New Roman"/>
          <w:bCs/>
          <w:i/>
          <w:sz w:val="20"/>
          <w:szCs w:val="20"/>
        </w:rPr>
      </w:pPr>
      <w:r w:rsidRPr="00FA06F9">
        <w:rPr>
          <w:rFonts w:ascii="Times New Roman" w:hAnsi="Times New Roman"/>
        </w:rPr>
        <w:t xml:space="preserve">2. </w:t>
      </w:r>
      <w:r w:rsidR="00E62C54" w:rsidRPr="00FA06F9">
        <w:rPr>
          <w:rFonts w:ascii="Times New Roman" w:hAnsi="Times New Roman"/>
        </w:rPr>
        <w:t>R</w:t>
      </w:r>
      <w:r w:rsidR="00E62C54" w:rsidRPr="00FA06F9">
        <w:rPr>
          <w:rFonts w:ascii="Times New Roman" w:hAnsi="Times New Roman"/>
          <w:bCs/>
          <w:iCs/>
          <w:noProof/>
          <w:spacing w:val="-1"/>
          <w:sz w:val="24"/>
          <w:szCs w:val="24"/>
          <w:lang w:eastAsia="en-US" w:bidi="en-US"/>
        </w:rPr>
        <w:t>ezervasyon defteri, konaklama defteri ve kayıt kartlarının</w:t>
      </w:r>
      <w:r w:rsidR="00FF7D85" w:rsidRPr="00FA06F9">
        <w:rPr>
          <w:rFonts w:ascii="Times New Roman" w:hAnsi="Times New Roman"/>
          <w:bCs/>
          <w:iCs/>
          <w:noProof/>
          <w:spacing w:val="-1"/>
          <w:sz w:val="24"/>
          <w:szCs w:val="24"/>
          <w:lang w:eastAsia="en-US" w:bidi="en-US"/>
        </w:rPr>
        <w:t xml:space="preserve"> (konaklama belgesi)</w:t>
      </w:r>
      <w:r w:rsidR="00E62C54" w:rsidRPr="00FA06F9">
        <w:rPr>
          <w:rFonts w:ascii="Times New Roman" w:hAnsi="Times New Roman"/>
          <w:bCs/>
          <w:iCs/>
          <w:noProof/>
          <w:spacing w:val="-1"/>
          <w:sz w:val="24"/>
          <w:szCs w:val="24"/>
          <w:lang w:eastAsia="en-US" w:bidi="en-US"/>
        </w:rPr>
        <w:t xml:space="preserve"> tutulması; konaklamak isteyenlerden kimlik belgesi, çiftlerden </w:t>
      </w:r>
      <w:r w:rsidR="00FF7D85" w:rsidRPr="00FA06F9">
        <w:rPr>
          <w:rFonts w:ascii="Times New Roman" w:hAnsi="Times New Roman"/>
          <w:bCs/>
          <w:iCs/>
          <w:noProof/>
          <w:spacing w:val="-1"/>
          <w:sz w:val="24"/>
          <w:szCs w:val="24"/>
          <w:lang w:eastAsia="en-US" w:bidi="en-US"/>
        </w:rPr>
        <w:t>ise evlenme cüzdanı istenmesi,</w:t>
      </w:r>
      <w:r w:rsidR="00E62C54" w:rsidRPr="00FA06F9">
        <w:rPr>
          <w:rFonts w:ascii="Times New Roman" w:hAnsi="Times New Roman"/>
          <w:bCs/>
          <w:iCs/>
          <w:noProof/>
          <w:spacing w:val="-1"/>
          <w:sz w:val="24"/>
          <w:szCs w:val="24"/>
          <w:lang w:eastAsia="en-US" w:bidi="en-US"/>
        </w:rPr>
        <w:t xml:space="preserve">  müşteri bilgilerinin tam olarak tutulması </w:t>
      </w:r>
      <w:r w:rsidR="00FF7D85" w:rsidRPr="00FA06F9">
        <w:rPr>
          <w:rFonts w:ascii="Times New Roman" w:hAnsi="Times New Roman"/>
          <w:bCs/>
          <w:iCs/>
          <w:noProof/>
          <w:spacing w:val="-1"/>
          <w:sz w:val="24"/>
          <w:szCs w:val="24"/>
          <w:lang w:eastAsia="en-US" w:bidi="en-US"/>
        </w:rPr>
        <w:t xml:space="preserve">ve </w:t>
      </w:r>
      <w:r w:rsidR="002C446D" w:rsidRPr="00FA06F9">
        <w:rPr>
          <w:rFonts w:ascii="Times New Roman" w:hAnsi="Times New Roman"/>
          <w:bCs/>
          <w:iCs/>
          <w:noProof/>
          <w:spacing w:val="-1"/>
          <w:sz w:val="24"/>
          <w:szCs w:val="24"/>
          <w:lang w:eastAsia="en-US" w:bidi="en-US"/>
        </w:rPr>
        <w:t>25 oda ve üzeri kapasitesi bulunan</w:t>
      </w:r>
      <w:r w:rsidR="009D607A" w:rsidRPr="00FA06F9">
        <w:rPr>
          <w:rFonts w:ascii="Times New Roman" w:hAnsi="Times New Roman"/>
          <w:bCs/>
          <w:iCs/>
          <w:noProof/>
          <w:spacing w:val="-1"/>
          <w:sz w:val="24"/>
          <w:szCs w:val="24"/>
          <w:lang w:eastAsia="en-US" w:bidi="en-US"/>
        </w:rPr>
        <w:t xml:space="preserve"> kurumların </w:t>
      </w:r>
      <w:r w:rsidR="005A6216" w:rsidRPr="00FA06F9">
        <w:rPr>
          <w:rFonts w:ascii="Times New Roman" w:hAnsi="Times New Roman"/>
          <w:bCs/>
          <w:iCs/>
          <w:noProof/>
          <w:spacing w:val="-1"/>
          <w:sz w:val="24"/>
          <w:szCs w:val="24"/>
          <w:lang w:eastAsia="en-US" w:bidi="en-US"/>
        </w:rPr>
        <w:t xml:space="preserve">konaklama rezervasyonlarının </w:t>
      </w:r>
      <w:r w:rsidR="00E45D5F" w:rsidRPr="00FA06F9">
        <w:rPr>
          <w:rFonts w:ascii="Times New Roman" w:hAnsi="Times New Roman"/>
          <w:bCs/>
          <w:iCs/>
          <w:noProof/>
          <w:spacing w:val="-1"/>
          <w:sz w:val="24"/>
          <w:szCs w:val="24"/>
          <w:lang w:eastAsia="en-US" w:bidi="en-US"/>
        </w:rPr>
        <w:t xml:space="preserve">on-line </w:t>
      </w:r>
      <w:r w:rsidR="005A6216" w:rsidRPr="00FA06F9">
        <w:rPr>
          <w:rFonts w:ascii="Times New Roman" w:hAnsi="Times New Roman"/>
          <w:bCs/>
          <w:iCs/>
          <w:noProof/>
          <w:spacing w:val="-1"/>
          <w:sz w:val="24"/>
          <w:szCs w:val="24"/>
          <w:lang w:eastAsia="en-US" w:bidi="en-US"/>
        </w:rPr>
        <w:t xml:space="preserve">rezervasyon sistemi üzerinden yürütülmesi </w:t>
      </w:r>
      <w:r w:rsidR="00E62C54" w:rsidRPr="00FA06F9">
        <w:rPr>
          <w:rFonts w:ascii="Times New Roman" w:hAnsi="Times New Roman"/>
          <w:bCs/>
          <w:iCs/>
          <w:noProof/>
          <w:spacing w:val="-1"/>
          <w:sz w:val="24"/>
          <w:szCs w:val="24"/>
          <w:lang w:eastAsia="en-US" w:bidi="en-US"/>
        </w:rPr>
        <w:t>durumu</w:t>
      </w:r>
      <w:r w:rsidR="00FF7D85" w:rsidRPr="00FA06F9">
        <w:rPr>
          <w:rFonts w:ascii="Times New Roman" w:hAnsi="Times New Roman"/>
          <w:bCs/>
          <w:iCs/>
          <w:noProof/>
          <w:spacing w:val="-1"/>
          <w:sz w:val="24"/>
          <w:szCs w:val="24"/>
          <w:lang w:eastAsia="en-US" w:bidi="en-US"/>
        </w:rPr>
        <w:t xml:space="preserve"> (</w:t>
      </w:r>
      <w:r w:rsidR="00FF7D85" w:rsidRPr="00FA06F9">
        <w:rPr>
          <w:rFonts w:ascii="Times New Roman" w:hAnsi="Times New Roman"/>
          <w:bCs/>
          <w:i/>
          <w:sz w:val="20"/>
          <w:szCs w:val="20"/>
        </w:rPr>
        <w:t xml:space="preserve">Millî Eğitim Bakanlığı Öğretmenevi ve Akşam Sanat Okulları Uygulama Yönergesi Md. </w:t>
      </w:r>
      <w:r w:rsidR="005A6216" w:rsidRPr="00FA06F9">
        <w:rPr>
          <w:rFonts w:ascii="Times New Roman" w:hAnsi="Times New Roman"/>
          <w:bCs/>
          <w:i/>
          <w:sz w:val="20"/>
          <w:szCs w:val="20"/>
        </w:rPr>
        <w:t>26</w:t>
      </w:r>
      <w:r w:rsidR="008F4847" w:rsidRPr="00FA06F9">
        <w:rPr>
          <w:rFonts w:ascii="Times New Roman" w:hAnsi="Times New Roman"/>
          <w:bCs/>
          <w:i/>
          <w:sz w:val="20"/>
          <w:szCs w:val="20"/>
        </w:rPr>
        <w:t>/2</w:t>
      </w:r>
      <w:r w:rsidR="005A6216" w:rsidRPr="00FA06F9">
        <w:rPr>
          <w:rFonts w:ascii="Times New Roman" w:hAnsi="Times New Roman"/>
          <w:bCs/>
          <w:i/>
          <w:sz w:val="20"/>
          <w:szCs w:val="20"/>
        </w:rPr>
        <w:t xml:space="preserve">, </w:t>
      </w:r>
      <w:r w:rsidR="00FF7D85" w:rsidRPr="00FA06F9">
        <w:rPr>
          <w:rFonts w:ascii="Times New Roman" w:hAnsi="Times New Roman"/>
          <w:bCs/>
          <w:i/>
          <w:sz w:val="20"/>
          <w:szCs w:val="20"/>
        </w:rPr>
        <w:t>28</w:t>
      </w:r>
      <w:r w:rsidR="009D607A" w:rsidRPr="00FA06F9">
        <w:rPr>
          <w:rFonts w:ascii="Times New Roman" w:hAnsi="Times New Roman"/>
          <w:bCs/>
          <w:i/>
          <w:sz w:val="20"/>
          <w:szCs w:val="20"/>
        </w:rPr>
        <w:t xml:space="preserve">; </w:t>
      </w:r>
      <w:r w:rsidR="009D607A" w:rsidRPr="00FA06F9">
        <w:rPr>
          <w:rFonts w:ascii="Times New Roman" w:hAnsi="Times New Roman"/>
          <w:bCs/>
          <w:i/>
          <w:iCs/>
          <w:sz w:val="20"/>
          <w:szCs w:val="20"/>
        </w:rPr>
        <w:t>Destek Hizmetleri Genel Müdürlüğünün 07/09/2023 tarihli ve E-90349432-813.01.01.01-83238321 sayılı “Dikkat Edilmesi Gereken Hususlar” konulu yazısı</w:t>
      </w:r>
      <w:r w:rsidR="00FF7D85" w:rsidRPr="00FA06F9">
        <w:rPr>
          <w:rFonts w:ascii="Times New Roman" w:hAnsi="Times New Roman"/>
          <w:bCs/>
          <w:i/>
          <w:sz w:val="20"/>
          <w:szCs w:val="20"/>
        </w:rPr>
        <w:t>)</w:t>
      </w:r>
    </w:p>
    <w:p w14:paraId="2440F515" w14:textId="1752D4C5" w:rsidR="00E62C54" w:rsidRPr="00FA06F9" w:rsidRDefault="00D464D9" w:rsidP="00D77042">
      <w:pPr>
        <w:spacing w:before="120" w:after="120" w:line="240" w:lineRule="atLeast"/>
        <w:ind w:firstLine="709"/>
        <w:jc w:val="both"/>
        <w:outlineLvl w:val="1"/>
        <w:rPr>
          <w:rFonts w:ascii="Times New Roman" w:hAnsi="Times New Roman"/>
          <w:b/>
          <w:bCs/>
          <w:i/>
          <w:iCs/>
          <w:noProof/>
          <w:spacing w:val="-1"/>
          <w:sz w:val="24"/>
          <w:szCs w:val="24"/>
          <w:lang w:eastAsia="en-US" w:bidi="en-US"/>
        </w:rPr>
      </w:pPr>
      <w:r w:rsidRPr="00FA06F9">
        <w:rPr>
          <w:rFonts w:ascii="Times New Roman" w:hAnsi="Times New Roman"/>
          <w:b/>
          <w:bCs/>
          <w:iCs/>
          <w:noProof/>
          <w:spacing w:val="-1"/>
          <w:sz w:val="24"/>
          <w:szCs w:val="24"/>
          <w:lang w:eastAsia="en-US" w:bidi="en-US"/>
        </w:rPr>
        <w:lastRenderedPageBreak/>
        <w:t>3.4</w:t>
      </w:r>
      <w:r w:rsidR="00E62C54" w:rsidRPr="00FA06F9">
        <w:rPr>
          <w:rFonts w:ascii="Times New Roman" w:hAnsi="Times New Roman"/>
          <w:b/>
          <w:bCs/>
          <w:iCs/>
          <w:noProof/>
          <w:spacing w:val="-1"/>
          <w:sz w:val="24"/>
          <w:szCs w:val="24"/>
          <w:lang w:eastAsia="en-US" w:bidi="en-US"/>
        </w:rPr>
        <w:t>. Kurumsal Amaç</w:t>
      </w:r>
      <w:r w:rsidR="001B574F" w:rsidRPr="00FA06F9">
        <w:rPr>
          <w:rFonts w:ascii="Times New Roman" w:hAnsi="Times New Roman"/>
          <w:b/>
          <w:bCs/>
          <w:iCs/>
          <w:noProof/>
          <w:spacing w:val="-1"/>
          <w:sz w:val="24"/>
          <w:szCs w:val="24"/>
          <w:lang w:eastAsia="en-US" w:bidi="en-US"/>
        </w:rPr>
        <w:t>lar</w:t>
      </w:r>
      <w:r w:rsidR="00E62C54" w:rsidRPr="00FA06F9">
        <w:rPr>
          <w:rFonts w:ascii="Times New Roman" w:hAnsi="Times New Roman"/>
          <w:b/>
          <w:bCs/>
          <w:iCs/>
          <w:noProof/>
          <w:spacing w:val="-1"/>
          <w:sz w:val="24"/>
          <w:szCs w:val="24"/>
          <w:lang w:eastAsia="en-US" w:bidi="en-US"/>
        </w:rPr>
        <w:t xml:space="preserve"> Çerçevesinde Yürütülen Faaliyetler</w:t>
      </w:r>
      <w:bookmarkEnd w:id="64"/>
      <w:bookmarkEnd w:id="65"/>
      <w:bookmarkEnd w:id="66"/>
    </w:p>
    <w:p w14:paraId="6B06F155" w14:textId="65F49EC8"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z w:val="24"/>
          <w:szCs w:val="24"/>
        </w:rPr>
      </w:pPr>
      <w:r w:rsidRPr="00FA06F9">
        <w:rPr>
          <w:rFonts w:ascii="Times New Roman" w:hAnsi="Times New Roman"/>
          <w:sz w:val="24"/>
          <w:szCs w:val="24"/>
        </w:rPr>
        <w:t>1.</w:t>
      </w:r>
      <w:r w:rsidR="002A5264" w:rsidRPr="00FA06F9">
        <w:rPr>
          <w:rFonts w:ascii="Times New Roman" w:hAnsi="Times New Roman"/>
          <w:sz w:val="24"/>
          <w:szCs w:val="24"/>
        </w:rPr>
        <w:t>Kurumda m</w:t>
      </w:r>
      <w:r w:rsidRPr="00FA06F9">
        <w:rPr>
          <w:rFonts w:ascii="Times New Roman" w:hAnsi="Times New Roman"/>
          <w:sz w:val="24"/>
          <w:szCs w:val="24"/>
        </w:rPr>
        <w:t xml:space="preserve">esleki gelişim ve kültürel etkinliklere yönelik faaliyetlerin yeterlilik durumu </w:t>
      </w:r>
    </w:p>
    <w:p w14:paraId="04652765" w14:textId="5A51D07B" w:rsidR="00E62C54" w:rsidRPr="00FA06F9" w:rsidRDefault="00E62C54" w:rsidP="00D77042">
      <w:pPr>
        <w:widowControl w:val="0"/>
        <w:tabs>
          <w:tab w:val="left" w:pos="426"/>
        </w:tabs>
        <w:autoSpaceDE w:val="0"/>
        <w:autoSpaceDN w:val="0"/>
        <w:adjustRightInd w:val="0"/>
        <w:spacing w:before="120" w:after="120" w:line="240" w:lineRule="atLeast"/>
        <w:ind w:firstLine="709"/>
        <w:jc w:val="both"/>
        <w:rPr>
          <w:rFonts w:ascii="Times New Roman" w:hAnsi="Times New Roman"/>
          <w:i/>
          <w:spacing w:val="-3"/>
          <w:sz w:val="20"/>
          <w:szCs w:val="24"/>
        </w:rPr>
      </w:pPr>
      <w:r w:rsidRPr="00FA06F9">
        <w:rPr>
          <w:rFonts w:ascii="Times New Roman" w:hAnsi="Times New Roman"/>
          <w:sz w:val="24"/>
          <w:szCs w:val="24"/>
        </w:rPr>
        <w:t>2.</w:t>
      </w:r>
      <w:r w:rsidRPr="00FA06F9">
        <w:rPr>
          <w:rFonts w:ascii="Times New Roman" w:hAnsi="Times New Roman"/>
          <w:spacing w:val="1"/>
          <w:sz w:val="24"/>
          <w:szCs w:val="24"/>
        </w:rPr>
        <w:t>S</w:t>
      </w:r>
      <w:r w:rsidRPr="00FA06F9">
        <w:rPr>
          <w:rFonts w:ascii="Times New Roman" w:hAnsi="Times New Roman"/>
          <w:sz w:val="24"/>
          <w:szCs w:val="24"/>
        </w:rPr>
        <w:t>trate</w:t>
      </w:r>
      <w:r w:rsidRPr="00FA06F9">
        <w:rPr>
          <w:rFonts w:ascii="Times New Roman" w:hAnsi="Times New Roman"/>
          <w:spacing w:val="-4"/>
          <w:sz w:val="24"/>
          <w:szCs w:val="24"/>
        </w:rPr>
        <w:t>j</w:t>
      </w:r>
      <w:r w:rsidRPr="00FA06F9">
        <w:rPr>
          <w:rFonts w:ascii="Times New Roman" w:hAnsi="Times New Roman"/>
          <w:spacing w:val="1"/>
          <w:sz w:val="24"/>
          <w:szCs w:val="24"/>
        </w:rPr>
        <w:t>i</w:t>
      </w:r>
      <w:r w:rsidRPr="00FA06F9">
        <w:rPr>
          <w:rFonts w:ascii="Times New Roman" w:hAnsi="Times New Roman"/>
          <w:sz w:val="24"/>
          <w:szCs w:val="24"/>
        </w:rPr>
        <w:t>k</w:t>
      </w:r>
      <w:r w:rsidRPr="00FA06F9">
        <w:rPr>
          <w:rFonts w:ascii="Times New Roman" w:hAnsi="Times New Roman"/>
          <w:spacing w:val="11"/>
          <w:sz w:val="24"/>
          <w:szCs w:val="24"/>
        </w:rPr>
        <w:t xml:space="preserve"> </w:t>
      </w:r>
      <w:r w:rsidRPr="00FA06F9">
        <w:rPr>
          <w:rFonts w:ascii="Times New Roman" w:hAnsi="Times New Roman"/>
          <w:sz w:val="24"/>
          <w:szCs w:val="24"/>
        </w:rPr>
        <w:t>pla</w:t>
      </w:r>
      <w:r w:rsidRPr="00FA06F9">
        <w:rPr>
          <w:rFonts w:ascii="Times New Roman" w:hAnsi="Times New Roman"/>
          <w:spacing w:val="-1"/>
          <w:sz w:val="24"/>
          <w:szCs w:val="24"/>
        </w:rPr>
        <w:t>n</w:t>
      </w:r>
      <w:r w:rsidRPr="00FA06F9">
        <w:rPr>
          <w:rFonts w:ascii="Times New Roman" w:hAnsi="Times New Roman"/>
          <w:sz w:val="24"/>
          <w:szCs w:val="24"/>
        </w:rPr>
        <w:t xml:space="preserve"> ve bütçe önerilerinin gerekçeli olarak hazırlanma durumu</w:t>
      </w:r>
      <w:r w:rsidRPr="00FA06F9">
        <w:rPr>
          <w:rFonts w:ascii="Times New Roman" w:hAnsi="Times New Roman"/>
          <w:spacing w:val="16"/>
          <w:sz w:val="24"/>
          <w:szCs w:val="24"/>
        </w:rPr>
        <w:t xml:space="preserve"> </w:t>
      </w:r>
      <w:r w:rsidRPr="00FA06F9">
        <w:rPr>
          <w:rFonts w:ascii="Times New Roman" w:hAnsi="Times New Roman"/>
          <w:i/>
          <w:spacing w:val="-3"/>
          <w:sz w:val="20"/>
          <w:szCs w:val="24"/>
        </w:rPr>
        <w:t>(</w:t>
      </w:r>
      <w:r w:rsidR="00AB6A94" w:rsidRPr="00FA06F9">
        <w:rPr>
          <w:rFonts w:ascii="Times New Roman" w:hAnsi="Times New Roman"/>
          <w:i/>
          <w:sz w:val="20"/>
          <w:szCs w:val="20"/>
        </w:rPr>
        <w:t>MEB</w:t>
      </w:r>
      <w:r w:rsidR="00AB6A94" w:rsidRPr="00FA06F9">
        <w:rPr>
          <w:rFonts w:ascii="Times New Roman" w:hAnsi="Times New Roman"/>
          <w:i/>
          <w:spacing w:val="11"/>
          <w:sz w:val="20"/>
          <w:szCs w:val="20"/>
        </w:rPr>
        <w:t xml:space="preserve"> </w:t>
      </w:r>
      <w:r w:rsidR="00AB6A94" w:rsidRPr="00FA06F9">
        <w:rPr>
          <w:rFonts w:ascii="Times New Roman" w:hAnsi="Times New Roman"/>
          <w:i/>
          <w:spacing w:val="1"/>
          <w:sz w:val="20"/>
          <w:szCs w:val="20"/>
        </w:rPr>
        <w:t>S</w:t>
      </w:r>
      <w:r w:rsidR="00AB6A94" w:rsidRPr="00FA06F9">
        <w:rPr>
          <w:rFonts w:ascii="Times New Roman" w:hAnsi="Times New Roman"/>
          <w:i/>
          <w:sz w:val="20"/>
          <w:szCs w:val="20"/>
        </w:rPr>
        <w:t>tra</w:t>
      </w:r>
      <w:r w:rsidR="00AB6A94" w:rsidRPr="00FA06F9">
        <w:rPr>
          <w:rFonts w:ascii="Times New Roman" w:hAnsi="Times New Roman"/>
          <w:i/>
          <w:spacing w:val="-3"/>
          <w:sz w:val="20"/>
          <w:szCs w:val="20"/>
        </w:rPr>
        <w:t>t</w:t>
      </w:r>
      <w:r w:rsidR="00AB6A94" w:rsidRPr="00FA06F9">
        <w:rPr>
          <w:rFonts w:ascii="Times New Roman" w:hAnsi="Times New Roman"/>
          <w:i/>
          <w:sz w:val="20"/>
          <w:szCs w:val="20"/>
        </w:rPr>
        <w:t>e</w:t>
      </w:r>
      <w:r w:rsidR="00AB6A94" w:rsidRPr="00FA06F9">
        <w:rPr>
          <w:rFonts w:ascii="Times New Roman" w:hAnsi="Times New Roman"/>
          <w:i/>
          <w:spacing w:val="-1"/>
          <w:sz w:val="20"/>
          <w:szCs w:val="20"/>
        </w:rPr>
        <w:t>j</w:t>
      </w:r>
      <w:r w:rsidR="00AB6A94" w:rsidRPr="00FA06F9">
        <w:rPr>
          <w:rFonts w:ascii="Times New Roman" w:hAnsi="Times New Roman"/>
          <w:i/>
          <w:sz w:val="20"/>
          <w:szCs w:val="20"/>
        </w:rPr>
        <w:t>i</w:t>
      </w:r>
      <w:r w:rsidR="00AB6A94" w:rsidRPr="00FA06F9">
        <w:rPr>
          <w:rFonts w:ascii="Times New Roman" w:hAnsi="Times New Roman"/>
          <w:i/>
          <w:spacing w:val="12"/>
          <w:sz w:val="20"/>
          <w:szCs w:val="20"/>
        </w:rPr>
        <w:t xml:space="preserve"> </w:t>
      </w:r>
      <w:r w:rsidR="00AB6A94" w:rsidRPr="00FA06F9">
        <w:rPr>
          <w:rFonts w:ascii="Times New Roman" w:hAnsi="Times New Roman"/>
          <w:i/>
          <w:sz w:val="20"/>
          <w:szCs w:val="20"/>
        </w:rPr>
        <w:t>Ge</w:t>
      </w:r>
      <w:r w:rsidR="00AB6A94" w:rsidRPr="00FA06F9">
        <w:rPr>
          <w:rFonts w:ascii="Times New Roman" w:hAnsi="Times New Roman"/>
          <w:i/>
          <w:spacing w:val="-2"/>
          <w:sz w:val="20"/>
          <w:szCs w:val="20"/>
        </w:rPr>
        <w:t>l</w:t>
      </w:r>
      <w:r w:rsidR="00AB6A94" w:rsidRPr="00FA06F9">
        <w:rPr>
          <w:rFonts w:ascii="Times New Roman" w:hAnsi="Times New Roman"/>
          <w:i/>
          <w:spacing w:val="1"/>
          <w:sz w:val="20"/>
          <w:szCs w:val="20"/>
        </w:rPr>
        <w:t>iş</w:t>
      </w:r>
      <w:r w:rsidR="00AB6A94" w:rsidRPr="00FA06F9">
        <w:rPr>
          <w:rFonts w:ascii="Times New Roman" w:hAnsi="Times New Roman"/>
          <w:i/>
          <w:spacing w:val="-3"/>
          <w:sz w:val="20"/>
          <w:szCs w:val="20"/>
        </w:rPr>
        <w:t>t</w:t>
      </w:r>
      <w:r w:rsidR="00AB6A94" w:rsidRPr="00FA06F9">
        <w:rPr>
          <w:rFonts w:ascii="Times New Roman" w:hAnsi="Times New Roman"/>
          <w:i/>
          <w:spacing w:val="1"/>
          <w:sz w:val="20"/>
          <w:szCs w:val="20"/>
        </w:rPr>
        <w:t>i</w:t>
      </w:r>
      <w:r w:rsidR="00AB6A94" w:rsidRPr="00FA06F9">
        <w:rPr>
          <w:rFonts w:ascii="Times New Roman" w:hAnsi="Times New Roman"/>
          <w:i/>
          <w:spacing w:val="-3"/>
          <w:sz w:val="20"/>
          <w:szCs w:val="20"/>
        </w:rPr>
        <w:t>r</w:t>
      </w:r>
      <w:r w:rsidR="00AB6A94" w:rsidRPr="00FA06F9">
        <w:rPr>
          <w:rFonts w:ascii="Times New Roman" w:hAnsi="Times New Roman"/>
          <w:i/>
          <w:spacing w:val="1"/>
          <w:sz w:val="20"/>
          <w:szCs w:val="20"/>
        </w:rPr>
        <w:t>m</w:t>
      </w:r>
      <w:r w:rsidR="00AB6A94" w:rsidRPr="00FA06F9">
        <w:rPr>
          <w:rFonts w:ascii="Times New Roman" w:hAnsi="Times New Roman"/>
          <w:i/>
          <w:sz w:val="20"/>
          <w:szCs w:val="20"/>
        </w:rPr>
        <w:t>e</w:t>
      </w:r>
      <w:r w:rsidR="00AB6A94" w:rsidRPr="00FA06F9">
        <w:rPr>
          <w:rFonts w:ascii="Times New Roman" w:hAnsi="Times New Roman"/>
          <w:i/>
          <w:spacing w:val="12"/>
          <w:sz w:val="20"/>
          <w:szCs w:val="20"/>
        </w:rPr>
        <w:t xml:space="preserve"> </w:t>
      </w:r>
      <w:r w:rsidR="00AB6A94" w:rsidRPr="00FA06F9">
        <w:rPr>
          <w:rFonts w:ascii="Times New Roman" w:hAnsi="Times New Roman"/>
          <w:i/>
          <w:sz w:val="20"/>
          <w:szCs w:val="20"/>
        </w:rPr>
        <w:t>B</w:t>
      </w:r>
      <w:r w:rsidR="00AB6A94" w:rsidRPr="00FA06F9">
        <w:rPr>
          <w:rFonts w:ascii="Times New Roman" w:hAnsi="Times New Roman"/>
          <w:i/>
          <w:spacing w:val="-3"/>
          <w:sz w:val="20"/>
          <w:szCs w:val="20"/>
        </w:rPr>
        <w:t>a</w:t>
      </w:r>
      <w:r w:rsidR="00AB6A94" w:rsidRPr="00FA06F9">
        <w:rPr>
          <w:rFonts w:ascii="Times New Roman" w:hAnsi="Times New Roman"/>
          <w:i/>
          <w:spacing w:val="1"/>
          <w:sz w:val="20"/>
          <w:szCs w:val="20"/>
        </w:rPr>
        <w:t>ş</w:t>
      </w:r>
      <w:r w:rsidR="00AB6A94" w:rsidRPr="00FA06F9">
        <w:rPr>
          <w:rFonts w:ascii="Times New Roman" w:hAnsi="Times New Roman"/>
          <w:i/>
          <w:sz w:val="20"/>
          <w:szCs w:val="20"/>
        </w:rPr>
        <w:t>ka</w:t>
      </w:r>
      <w:r w:rsidR="00AB6A94" w:rsidRPr="00FA06F9">
        <w:rPr>
          <w:rFonts w:ascii="Times New Roman" w:hAnsi="Times New Roman"/>
          <w:i/>
          <w:spacing w:val="-1"/>
          <w:sz w:val="20"/>
          <w:szCs w:val="20"/>
        </w:rPr>
        <w:t>n</w:t>
      </w:r>
      <w:r w:rsidR="00AB6A94" w:rsidRPr="00FA06F9">
        <w:rPr>
          <w:rFonts w:ascii="Times New Roman" w:hAnsi="Times New Roman"/>
          <w:i/>
          <w:sz w:val="20"/>
          <w:szCs w:val="20"/>
        </w:rPr>
        <w:t>l</w:t>
      </w:r>
      <w:r w:rsidR="00AB6A94" w:rsidRPr="00FA06F9">
        <w:rPr>
          <w:rFonts w:ascii="Times New Roman" w:hAnsi="Times New Roman"/>
          <w:i/>
          <w:spacing w:val="1"/>
          <w:sz w:val="20"/>
          <w:szCs w:val="20"/>
        </w:rPr>
        <w:t>ı</w:t>
      </w:r>
      <w:r w:rsidR="00AB6A94" w:rsidRPr="00FA06F9">
        <w:rPr>
          <w:rFonts w:ascii="Times New Roman" w:hAnsi="Times New Roman"/>
          <w:i/>
          <w:spacing w:val="-4"/>
          <w:sz w:val="20"/>
          <w:szCs w:val="20"/>
        </w:rPr>
        <w:t>ğ</w:t>
      </w:r>
      <w:r w:rsidR="00AB6A94" w:rsidRPr="00FA06F9">
        <w:rPr>
          <w:rFonts w:ascii="Times New Roman" w:hAnsi="Times New Roman"/>
          <w:i/>
          <w:sz w:val="20"/>
          <w:szCs w:val="20"/>
        </w:rPr>
        <w:t>ı</w:t>
      </w:r>
      <w:r w:rsidR="00AB6A94" w:rsidRPr="00FA06F9">
        <w:rPr>
          <w:rFonts w:ascii="Times New Roman" w:hAnsi="Times New Roman"/>
          <w:i/>
          <w:spacing w:val="12"/>
          <w:sz w:val="20"/>
          <w:szCs w:val="20"/>
        </w:rPr>
        <w:t xml:space="preserve"> </w:t>
      </w:r>
      <w:r w:rsidR="00AB6A94" w:rsidRPr="00FA06F9">
        <w:rPr>
          <w:rFonts w:ascii="Times New Roman" w:hAnsi="Times New Roman"/>
          <w:i/>
          <w:sz w:val="20"/>
          <w:szCs w:val="20"/>
        </w:rPr>
        <w:t>06.10.2022 tarihli ve E-66968699-10.06.01-60162336 sayı ve  2022/21 sayılı “Millî Eğitim Bakanlığı 2024-2028 Stratejik Plan Hazırlık Çalışmaları “ konulu Genelgesi</w:t>
      </w:r>
      <w:r w:rsidRPr="00FA06F9">
        <w:rPr>
          <w:rFonts w:ascii="Times New Roman" w:hAnsi="Times New Roman"/>
          <w:i/>
          <w:spacing w:val="-3"/>
          <w:sz w:val="20"/>
          <w:szCs w:val="24"/>
        </w:rPr>
        <w:t>)</w:t>
      </w:r>
    </w:p>
    <w:p w14:paraId="37A4F52E" w14:textId="77777777" w:rsidR="00B734E3" w:rsidRPr="00FA06F9" w:rsidRDefault="00B734E3" w:rsidP="00D77042">
      <w:pPr>
        <w:widowControl w:val="0"/>
        <w:autoSpaceDE w:val="0"/>
        <w:autoSpaceDN w:val="0"/>
        <w:adjustRightInd w:val="0"/>
        <w:spacing w:before="120" w:after="120" w:line="240" w:lineRule="atLeast"/>
        <w:ind w:firstLine="709"/>
        <w:jc w:val="both"/>
        <w:rPr>
          <w:rFonts w:ascii="Times New Roman" w:hAnsi="Times New Roman"/>
          <w:bCs/>
          <w:i/>
          <w:sz w:val="20"/>
          <w:szCs w:val="20"/>
        </w:rPr>
      </w:pPr>
      <w:r w:rsidRPr="00FA06F9">
        <w:rPr>
          <w:rFonts w:ascii="Times New Roman" w:hAnsi="Times New Roman"/>
          <w:iCs/>
          <w:sz w:val="24"/>
          <w:szCs w:val="24"/>
        </w:rPr>
        <w:t xml:space="preserve">3.Sosyal Tesisler Değerlendirme Komisyonunca alınan kararların uygulanma durumu </w:t>
      </w:r>
      <w:r w:rsidRPr="00FA06F9">
        <w:rPr>
          <w:rFonts w:ascii="Times New Roman" w:hAnsi="Times New Roman"/>
          <w:i/>
          <w:iCs/>
          <w:sz w:val="24"/>
          <w:szCs w:val="24"/>
        </w:rPr>
        <w:t>(</w:t>
      </w:r>
      <w:r w:rsidRPr="00FA06F9">
        <w:rPr>
          <w:rFonts w:ascii="Times New Roman" w:hAnsi="Times New Roman"/>
          <w:bCs/>
          <w:i/>
          <w:sz w:val="20"/>
          <w:szCs w:val="20"/>
        </w:rPr>
        <w:t>Millî Eğitim Bakanlığı Öğretmenevi ve Akşam Sanat Okulları Uygulama Yönergesi Md. 32/2)</w:t>
      </w:r>
    </w:p>
    <w:p w14:paraId="4E5EB4FC" w14:textId="5FC3C80A" w:rsidR="007E291D" w:rsidRPr="00FA06F9" w:rsidRDefault="007E291D" w:rsidP="00D77042">
      <w:pPr>
        <w:widowControl w:val="0"/>
        <w:tabs>
          <w:tab w:val="left" w:pos="426"/>
        </w:tabs>
        <w:autoSpaceDE w:val="0"/>
        <w:autoSpaceDN w:val="0"/>
        <w:adjustRightInd w:val="0"/>
        <w:spacing w:before="120" w:after="120" w:line="240" w:lineRule="atLeast"/>
        <w:ind w:firstLine="709"/>
        <w:contextualSpacing/>
        <w:jc w:val="both"/>
        <w:rPr>
          <w:rFonts w:ascii="Times New Roman" w:hAnsi="Times New Roman"/>
          <w:spacing w:val="-1"/>
          <w:sz w:val="24"/>
          <w:szCs w:val="24"/>
        </w:rPr>
      </w:pPr>
      <w:r w:rsidRPr="00FA06F9">
        <w:rPr>
          <w:rFonts w:ascii="Times New Roman" w:hAnsi="Times New Roman"/>
          <w:spacing w:val="-1"/>
          <w:sz w:val="24"/>
          <w:szCs w:val="24"/>
        </w:rPr>
        <w:t>4. Valilik bünyesinde kurulan komisyonlar tarafından yapılan incelemelerin z</w:t>
      </w:r>
      <w:r w:rsidR="001B574F" w:rsidRPr="00FA06F9">
        <w:rPr>
          <w:rFonts w:ascii="Times New Roman" w:hAnsi="Times New Roman"/>
          <w:spacing w:val="-1"/>
          <w:sz w:val="24"/>
          <w:szCs w:val="24"/>
        </w:rPr>
        <w:t>amanında yapılması, bu inceleme</w:t>
      </w:r>
      <w:r w:rsidRPr="00FA06F9">
        <w:rPr>
          <w:rFonts w:ascii="Times New Roman" w:hAnsi="Times New Roman"/>
          <w:spacing w:val="-1"/>
          <w:sz w:val="24"/>
          <w:szCs w:val="24"/>
        </w:rPr>
        <w:t>de “Öğretmenevi ve Akşam Sanat Okullarının Sınıflandırılmasına İlişkin Usül ve Esaslar”ın dikkate alınması</w:t>
      </w:r>
      <w:r w:rsidR="00F95353" w:rsidRPr="00FA06F9">
        <w:rPr>
          <w:rFonts w:ascii="Times New Roman" w:hAnsi="Times New Roman"/>
          <w:spacing w:val="-1"/>
          <w:sz w:val="24"/>
          <w:szCs w:val="24"/>
        </w:rPr>
        <w:t xml:space="preserve"> </w:t>
      </w:r>
      <w:r w:rsidR="00F95353" w:rsidRPr="00FA06F9">
        <w:rPr>
          <w:rFonts w:ascii="Times New Roman" w:hAnsi="Times New Roman"/>
          <w:i/>
          <w:iCs/>
          <w:sz w:val="24"/>
          <w:szCs w:val="24"/>
        </w:rPr>
        <w:t>(</w:t>
      </w:r>
      <w:r w:rsidR="00F95353" w:rsidRPr="00FA06F9">
        <w:rPr>
          <w:rFonts w:ascii="Times New Roman" w:hAnsi="Times New Roman"/>
          <w:bCs/>
          <w:i/>
          <w:sz w:val="20"/>
          <w:szCs w:val="20"/>
        </w:rPr>
        <w:t>Millî Eğitim Bakanlığı Öğretmenevi ve Akşam Sanat Okulları Uygulama Yönergesi Md. 3</w:t>
      </w:r>
      <w:r w:rsidR="00D43767" w:rsidRPr="00FA06F9">
        <w:rPr>
          <w:rFonts w:ascii="Times New Roman" w:hAnsi="Times New Roman"/>
          <w:bCs/>
          <w:i/>
          <w:sz w:val="20"/>
          <w:szCs w:val="20"/>
        </w:rPr>
        <w:t>0</w:t>
      </w:r>
      <w:r w:rsidR="00F95353" w:rsidRPr="00FA06F9">
        <w:rPr>
          <w:rFonts w:ascii="Times New Roman" w:hAnsi="Times New Roman"/>
          <w:bCs/>
          <w:i/>
          <w:sz w:val="20"/>
          <w:szCs w:val="20"/>
        </w:rPr>
        <w:t>/2)</w:t>
      </w:r>
    </w:p>
    <w:p w14:paraId="22520822" w14:textId="77777777" w:rsidR="00E62C54" w:rsidRPr="00FA06F9" w:rsidRDefault="00D464D9" w:rsidP="00D77042">
      <w:pPr>
        <w:spacing w:before="120" w:after="120" w:line="240" w:lineRule="atLeast"/>
        <w:ind w:firstLine="709"/>
        <w:jc w:val="both"/>
        <w:outlineLvl w:val="1"/>
        <w:rPr>
          <w:rFonts w:ascii="Times New Roman" w:hAnsi="Times New Roman"/>
          <w:b/>
          <w:bCs/>
          <w:iCs/>
          <w:noProof/>
          <w:spacing w:val="-1"/>
          <w:sz w:val="24"/>
          <w:szCs w:val="24"/>
          <w:lang w:eastAsia="en-US" w:bidi="en-US"/>
        </w:rPr>
      </w:pPr>
      <w:bookmarkStart w:id="68" w:name="_Toc495404422"/>
      <w:r w:rsidRPr="00FA06F9">
        <w:rPr>
          <w:rFonts w:ascii="Times New Roman" w:hAnsi="Times New Roman"/>
          <w:b/>
          <w:bCs/>
          <w:iCs/>
          <w:noProof/>
          <w:spacing w:val="-1"/>
          <w:sz w:val="24"/>
          <w:szCs w:val="24"/>
          <w:lang w:eastAsia="en-US" w:bidi="en-US"/>
        </w:rPr>
        <w:t>3.5</w:t>
      </w:r>
      <w:r w:rsidR="00E62C54" w:rsidRPr="00FA06F9">
        <w:rPr>
          <w:rFonts w:ascii="Times New Roman" w:hAnsi="Times New Roman"/>
          <w:b/>
          <w:bCs/>
          <w:iCs/>
          <w:noProof/>
          <w:spacing w:val="-1"/>
          <w:sz w:val="24"/>
          <w:szCs w:val="24"/>
          <w:lang w:eastAsia="en-US" w:bidi="en-US"/>
        </w:rPr>
        <w:t>. Bilişim Sis</w:t>
      </w:r>
      <w:r w:rsidR="00E62C54" w:rsidRPr="00FA06F9">
        <w:rPr>
          <w:rFonts w:ascii="Times New Roman" w:hAnsi="Times New Roman"/>
          <w:b/>
          <w:bCs/>
          <w:iCs/>
          <w:noProof/>
          <w:spacing w:val="1"/>
          <w:sz w:val="24"/>
          <w:szCs w:val="24"/>
          <w:lang w:eastAsia="en-US" w:bidi="en-US"/>
        </w:rPr>
        <w:t>t</w:t>
      </w:r>
      <w:r w:rsidR="00E62C54" w:rsidRPr="00FA06F9">
        <w:rPr>
          <w:rFonts w:ascii="Times New Roman" w:hAnsi="Times New Roman"/>
          <w:b/>
          <w:bCs/>
          <w:iCs/>
          <w:noProof/>
          <w:spacing w:val="-1"/>
          <w:sz w:val="24"/>
          <w:szCs w:val="24"/>
          <w:lang w:eastAsia="en-US" w:bidi="en-US"/>
        </w:rPr>
        <w:t>emler</w:t>
      </w:r>
      <w:r w:rsidR="00E62C54" w:rsidRPr="00FA06F9">
        <w:rPr>
          <w:rFonts w:ascii="Times New Roman" w:hAnsi="Times New Roman"/>
          <w:b/>
          <w:bCs/>
          <w:iCs/>
          <w:noProof/>
          <w:spacing w:val="-2"/>
          <w:sz w:val="24"/>
          <w:szCs w:val="24"/>
          <w:lang w:eastAsia="en-US" w:bidi="en-US"/>
        </w:rPr>
        <w:t>i</w:t>
      </w:r>
      <w:bookmarkEnd w:id="68"/>
      <w:r w:rsidR="00E62C54" w:rsidRPr="00FA06F9">
        <w:rPr>
          <w:rFonts w:ascii="Times New Roman" w:hAnsi="Times New Roman"/>
          <w:b/>
          <w:bCs/>
          <w:iCs/>
          <w:noProof/>
          <w:spacing w:val="-1"/>
          <w:sz w:val="24"/>
          <w:szCs w:val="24"/>
          <w:lang w:eastAsia="en-US" w:bidi="en-US"/>
        </w:rPr>
        <w:t xml:space="preserve"> </w:t>
      </w:r>
    </w:p>
    <w:p w14:paraId="400EB8FF" w14:textId="77777777"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z w:val="24"/>
          <w:szCs w:val="24"/>
        </w:rPr>
      </w:pPr>
      <w:r w:rsidRPr="00FA06F9">
        <w:rPr>
          <w:rFonts w:ascii="Times New Roman" w:hAnsi="Times New Roman"/>
          <w:sz w:val="24"/>
          <w:szCs w:val="24"/>
        </w:rPr>
        <w:t>1.Kullanıcı gruplarının oluşturulması ve yetkilendirilmesi</w:t>
      </w:r>
    </w:p>
    <w:p w14:paraId="0FDBF4C4" w14:textId="77777777" w:rsidR="00E62C54" w:rsidRPr="00FA06F9" w:rsidRDefault="00E62C54" w:rsidP="00D77042">
      <w:pPr>
        <w:widowControl w:val="0"/>
        <w:autoSpaceDE w:val="0"/>
        <w:autoSpaceDN w:val="0"/>
        <w:adjustRightInd w:val="0"/>
        <w:spacing w:before="120" w:after="120" w:line="240" w:lineRule="atLeast"/>
        <w:ind w:right="-1" w:firstLine="709"/>
        <w:jc w:val="both"/>
        <w:rPr>
          <w:rFonts w:ascii="Times New Roman" w:hAnsi="Times New Roman"/>
          <w:sz w:val="24"/>
          <w:szCs w:val="24"/>
        </w:rPr>
      </w:pPr>
      <w:r w:rsidRPr="00FA06F9">
        <w:rPr>
          <w:rFonts w:ascii="Times New Roman" w:hAnsi="Times New Roman"/>
          <w:sz w:val="24"/>
          <w:szCs w:val="24"/>
        </w:rPr>
        <w:t>2.Bilgi sistemlerinin sürekliliğini ve güvenirliliğini sağlayacak hususların belirlenmesi, yazılı olarak duyurulması ve uygulanması</w:t>
      </w:r>
    </w:p>
    <w:p w14:paraId="6F9CC0A2" w14:textId="747C471A" w:rsidR="005E783C" w:rsidRPr="00FA06F9" w:rsidRDefault="005E783C" w:rsidP="00D77042">
      <w:pPr>
        <w:widowControl w:val="0"/>
        <w:autoSpaceDE w:val="0"/>
        <w:autoSpaceDN w:val="0"/>
        <w:adjustRightInd w:val="0"/>
        <w:spacing w:before="120" w:after="120" w:line="240" w:lineRule="atLeast"/>
        <w:ind w:firstLine="709"/>
        <w:jc w:val="both"/>
        <w:rPr>
          <w:rFonts w:ascii="Times New Roman" w:hAnsi="Times New Roman"/>
          <w:sz w:val="24"/>
          <w:szCs w:val="24"/>
        </w:rPr>
      </w:pPr>
      <w:r w:rsidRPr="00FA06F9">
        <w:rPr>
          <w:rFonts w:ascii="Times New Roman" w:hAnsi="Times New Roman"/>
          <w:sz w:val="24"/>
          <w:szCs w:val="24"/>
        </w:rPr>
        <w:t xml:space="preserve">3.MEBBİS Sosyal Tesisler Modülü ile MEBBİS Öğretmenevi Faaliyet Modülü'ne mali ve istatistik veri girişlerinin Bakanlıkça belirtilen tarihlerde doğru, zamanında ve eksiksiz olarak yapılması </w:t>
      </w:r>
      <w:r w:rsidRPr="00FA06F9">
        <w:rPr>
          <w:rFonts w:ascii="Times New Roman" w:hAnsi="Times New Roman"/>
          <w:i/>
          <w:sz w:val="20"/>
          <w:szCs w:val="20"/>
        </w:rPr>
        <w:t>(</w:t>
      </w:r>
      <w:r w:rsidR="002C446D" w:rsidRPr="00FA06F9">
        <w:rPr>
          <w:rFonts w:ascii="Times New Roman" w:hAnsi="Times New Roman"/>
          <w:bCs/>
          <w:i/>
          <w:sz w:val="20"/>
          <w:szCs w:val="20"/>
        </w:rPr>
        <w:t>Millî Eğitim Bakanlığı Öğretmenevi ve Akşam Sanat Okulları Uygulama Yönergesi Md. 6/1-ğ;</w:t>
      </w:r>
      <w:r w:rsidR="002C446D" w:rsidRPr="00FA06F9">
        <w:rPr>
          <w:rFonts w:ascii="Times New Roman" w:hAnsi="Times New Roman"/>
          <w:bCs/>
          <w:i/>
          <w:iCs/>
          <w:sz w:val="20"/>
          <w:szCs w:val="20"/>
        </w:rPr>
        <w:t xml:space="preserve"> </w:t>
      </w:r>
      <w:r w:rsidRPr="00FA06F9">
        <w:rPr>
          <w:rFonts w:ascii="Times New Roman" w:hAnsi="Times New Roman"/>
          <w:bCs/>
          <w:i/>
          <w:iCs/>
          <w:sz w:val="20"/>
          <w:szCs w:val="20"/>
        </w:rPr>
        <w:t>Destek Hizmetleri Genel Müdürlüğünün 07/09/2023 tarihli ve E-90349432-813.01.01.01-83238321 sayılı “Dikkat Edilmesi Gereken Hususlar” konulu yazısı</w:t>
      </w:r>
      <w:r w:rsidRPr="00FA06F9">
        <w:rPr>
          <w:rFonts w:ascii="Times New Roman" w:hAnsi="Times New Roman"/>
          <w:bCs/>
          <w:i/>
          <w:spacing w:val="1"/>
          <w:sz w:val="20"/>
          <w:szCs w:val="20"/>
        </w:rPr>
        <w:t>)</w:t>
      </w:r>
      <w:r w:rsidRPr="00FA06F9">
        <w:rPr>
          <w:rFonts w:ascii="Times New Roman" w:hAnsi="Times New Roman"/>
          <w:sz w:val="24"/>
          <w:szCs w:val="24"/>
        </w:rPr>
        <w:tab/>
      </w:r>
    </w:p>
    <w:p w14:paraId="1E41FCBC" w14:textId="77777777" w:rsidR="008D25D8" w:rsidRPr="00FA06F9" w:rsidRDefault="008D25D8" w:rsidP="00D77042">
      <w:pPr>
        <w:widowControl w:val="0"/>
        <w:autoSpaceDE w:val="0"/>
        <w:autoSpaceDN w:val="0"/>
        <w:adjustRightInd w:val="0"/>
        <w:spacing w:before="120" w:after="120" w:line="240" w:lineRule="atLeast"/>
        <w:ind w:firstLine="709"/>
        <w:jc w:val="both"/>
        <w:rPr>
          <w:rFonts w:ascii="Times New Roman" w:hAnsi="Times New Roman"/>
          <w:bCs/>
          <w:i/>
          <w:sz w:val="20"/>
          <w:szCs w:val="20"/>
        </w:rPr>
      </w:pPr>
      <w:r w:rsidRPr="00FA06F9">
        <w:rPr>
          <w:rFonts w:ascii="Times New Roman" w:hAnsi="Times New Roman"/>
          <w:sz w:val="24"/>
          <w:szCs w:val="24"/>
        </w:rPr>
        <w:t>4.Kurumun bilişim hizmetleri ile ilgili gerekli alt yapı ve kurumsal elektronik posta hesaplarının düzenli olarak işleyişinin sağlanması (</w:t>
      </w:r>
      <w:r w:rsidRPr="00FA06F9">
        <w:rPr>
          <w:rFonts w:ascii="Times New Roman" w:hAnsi="Times New Roman"/>
          <w:bCs/>
          <w:i/>
          <w:sz w:val="20"/>
          <w:szCs w:val="20"/>
        </w:rPr>
        <w:t>Millî Eğitim Bakanlığı Öğretmenevi ve Akşam Sanat Okulları Uygulama Yönergesi Md. 6/1-g)</w:t>
      </w:r>
      <w:r w:rsidR="00C711AA" w:rsidRPr="00FA06F9">
        <w:rPr>
          <w:rFonts w:ascii="Times New Roman" w:hAnsi="Times New Roman"/>
          <w:bCs/>
          <w:i/>
          <w:sz w:val="20"/>
          <w:szCs w:val="20"/>
        </w:rPr>
        <w:t xml:space="preserve"> </w:t>
      </w:r>
    </w:p>
    <w:p w14:paraId="6489773C" w14:textId="77777777" w:rsidR="00E62C54" w:rsidRPr="00FA06F9" w:rsidRDefault="008D25D8" w:rsidP="00D77042">
      <w:pPr>
        <w:widowControl w:val="0"/>
        <w:autoSpaceDE w:val="0"/>
        <w:autoSpaceDN w:val="0"/>
        <w:adjustRightInd w:val="0"/>
        <w:spacing w:before="120" w:after="120" w:line="240" w:lineRule="atLeast"/>
        <w:ind w:firstLine="709"/>
        <w:jc w:val="both"/>
        <w:rPr>
          <w:rFonts w:ascii="Times New Roman" w:hAnsi="Times New Roman"/>
          <w:bCs/>
          <w:i/>
          <w:sz w:val="20"/>
          <w:szCs w:val="20"/>
        </w:rPr>
      </w:pPr>
      <w:r w:rsidRPr="00FA06F9">
        <w:rPr>
          <w:rFonts w:ascii="Times New Roman" w:hAnsi="Times New Roman"/>
          <w:bCs/>
          <w:sz w:val="24"/>
          <w:szCs w:val="24"/>
        </w:rPr>
        <w:t>5.Kuruma ait ilan ve reklamlar ile etkinliklere ilişkin haberlerin duyurulması (</w:t>
      </w:r>
      <w:r w:rsidRPr="00FA06F9">
        <w:rPr>
          <w:rFonts w:ascii="Times New Roman" w:hAnsi="Times New Roman"/>
          <w:bCs/>
          <w:i/>
          <w:sz w:val="20"/>
          <w:szCs w:val="20"/>
        </w:rPr>
        <w:t>Millî Eğitim Bakanlığı Öğretmenevi ve Akşam Sanat Okulları Uygulama Yönergesi Md. 6/1-f)</w:t>
      </w:r>
    </w:p>
    <w:p w14:paraId="691AA29B" w14:textId="0E71D120" w:rsidR="00C15390" w:rsidRPr="00FA06F9" w:rsidRDefault="002C446D" w:rsidP="00D77042">
      <w:pPr>
        <w:widowControl w:val="0"/>
        <w:autoSpaceDE w:val="0"/>
        <w:autoSpaceDN w:val="0"/>
        <w:adjustRightInd w:val="0"/>
        <w:spacing w:before="120" w:after="120" w:line="240" w:lineRule="atLeast"/>
        <w:ind w:firstLine="709"/>
        <w:jc w:val="both"/>
        <w:rPr>
          <w:rFonts w:ascii="Times New Roman" w:hAnsi="Times New Roman"/>
          <w:sz w:val="32"/>
          <w:szCs w:val="24"/>
        </w:rPr>
      </w:pPr>
      <w:r w:rsidRPr="00FA06F9">
        <w:rPr>
          <w:rFonts w:ascii="Times New Roman" w:hAnsi="Times New Roman"/>
          <w:bCs/>
          <w:sz w:val="24"/>
          <w:szCs w:val="20"/>
        </w:rPr>
        <w:t>6</w:t>
      </w:r>
      <w:r w:rsidR="00C15390" w:rsidRPr="00FA06F9">
        <w:rPr>
          <w:rFonts w:ascii="Times New Roman" w:hAnsi="Times New Roman"/>
          <w:bCs/>
          <w:sz w:val="24"/>
          <w:szCs w:val="20"/>
        </w:rPr>
        <w:t>. Kurumun web sayfasında yer alan bilgilerin güncel tutulma durumu</w:t>
      </w:r>
    </w:p>
    <w:p w14:paraId="3DDCF57E" w14:textId="77777777" w:rsidR="00E62C54" w:rsidRPr="00FA06F9" w:rsidRDefault="00D464D9" w:rsidP="00D77042">
      <w:pPr>
        <w:spacing w:before="120" w:after="120" w:line="240" w:lineRule="atLeast"/>
        <w:ind w:firstLine="709"/>
        <w:jc w:val="both"/>
        <w:outlineLvl w:val="1"/>
        <w:rPr>
          <w:rFonts w:ascii="Times New Roman" w:hAnsi="Times New Roman"/>
          <w:b/>
          <w:bCs/>
          <w:iCs/>
          <w:noProof/>
          <w:spacing w:val="-1"/>
          <w:sz w:val="24"/>
          <w:szCs w:val="24"/>
          <w:lang w:eastAsia="en-US" w:bidi="en-US"/>
        </w:rPr>
      </w:pPr>
      <w:bookmarkStart w:id="69" w:name="_Toc357506187"/>
      <w:bookmarkStart w:id="70" w:name="_Toc361911301"/>
      <w:bookmarkStart w:id="71" w:name="_Toc495404423"/>
      <w:r w:rsidRPr="00FA06F9">
        <w:rPr>
          <w:rFonts w:ascii="Times New Roman" w:hAnsi="Times New Roman"/>
          <w:b/>
          <w:bCs/>
          <w:iCs/>
          <w:noProof/>
          <w:spacing w:val="-1"/>
          <w:sz w:val="24"/>
          <w:szCs w:val="24"/>
          <w:lang w:eastAsia="en-US" w:bidi="en-US"/>
        </w:rPr>
        <w:t>3.6</w:t>
      </w:r>
      <w:r w:rsidR="00E62C54" w:rsidRPr="00FA06F9">
        <w:rPr>
          <w:rFonts w:ascii="Times New Roman" w:hAnsi="Times New Roman"/>
          <w:b/>
          <w:bCs/>
          <w:iCs/>
          <w:noProof/>
          <w:spacing w:val="-1"/>
          <w:sz w:val="24"/>
          <w:szCs w:val="24"/>
          <w:lang w:eastAsia="en-US" w:bidi="en-US"/>
        </w:rPr>
        <w:t>. Yönetim Faaliyetlerinin Sonuçları</w:t>
      </w:r>
      <w:bookmarkEnd w:id="69"/>
      <w:bookmarkEnd w:id="70"/>
      <w:bookmarkEnd w:id="71"/>
    </w:p>
    <w:p w14:paraId="60C2ACCD" w14:textId="77777777" w:rsidR="00E62C54" w:rsidRPr="00FA06F9" w:rsidRDefault="00E62C54" w:rsidP="00D77042">
      <w:pPr>
        <w:widowControl w:val="0"/>
        <w:tabs>
          <w:tab w:val="left" w:pos="993"/>
        </w:tabs>
        <w:autoSpaceDE w:val="0"/>
        <w:autoSpaceDN w:val="0"/>
        <w:adjustRightInd w:val="0"/>
        <w:spacing w:before="120" w:after="120" w:line="240" w:lineRule="atLeast"/>
        <w:ind w:left="709"/>
        <w:contextualSpacing/>
        <w:jc w:val="both"/>
        <w:rPr>
          <w:rFonts w:ascii="Times New Roman" w:hAnsi="Times New Roman"/>
          <w:sz w:val="24"/>
          <w:szCs w:val="24"/>
        </w:rPr>
      </w:pPr>
      <w:r w:rsidRPr="00FA06F9">
        <w:rPr>
          <w:rFonts w:ascii="Times New Roman" w:hAnsi="Times New Roman"/>
          <w:bCs/>
          <w:sz w:val="24"/>
          <w:szCs w:val="24"/>
        </w:rPr>
        <w:t xml:space="preserve">1.Yöneticilerin </w:t>
      </w:r>
      <w:r w:rsidRPr="00FA06F9">
        <w:rPr>
          <w:rFonts w:ascii="Times New Roman" w:hAnsi="Times New Roman"/>
          <w:spacing w:val="-1"/>
          <w:sz w:val="24"/>
          <w:szCs w:val="24"/>
        </w:rPr>
        <w:t>y</w:t>
      </w:r>
      <w:r w:rsidRPr="00FA06F9">
        <w:rPr>
          <w:rFonts w:ascii="Times New Roman" w:hAnsi="Times New Roman"/>
          <w:sz w:val="24"/>
          <w:szCs w:val="24"/>
        </w:rPr>
        <w:t>eterl</w:t>
      </w:r>
      <w:r w:rsidRPr="00FA06F9">
        <w:rPr>
          <w:rFonts w:ascii="Times New Roman" w:hAnsi="Times New Roman"/>
          <w:spacing w:val="1"/>
          <w:sz w:val="24"/>
          <w:szCs w:val="24"/>
        </w:rPr>
        <w:t>i</w:t>
      </w:r>
      <w:r w:rsidRPr="00FA06F9">
        <w:rPr>
          <w:rFonts w:ascii="Times New Roman" w:hAnsi="Times New Roman"/>
          <w:sz w:val="24"/>
          <w:szCs w:val="24"/>
        </w:rPr>
        <w:t xml:space="preserve">k durumu </w:t>
      </w:r>
    </w:p>
    <w:p w14:paraId="276C1FFF" w14:textId="77777777" w:rsidR="00E62C54" w:rsidRPr="00FA06F9" w:rsidRDefault="00E62C54" w:rsidP="00D77042">
      <w:pPr>
        <w:widowControl w:val="0"/>
        <w:tabs>
          <w:tab w:val="left" w:pos="284"/>
          <w:tab w:val="left" w:pos="993"/>
        </w:tabs>
        <w:autoSpaceDE w:val="0"/>
        <w:autoSpaceDN w:val="0"/>
        <w:adjustRightInd w:val="0"/>
        <w:spacing w:before="120" w:after="120" w:line="240" w:lineRule="atLeast"/>
        <w:ind w:left="709"/>
        <w:contextualSpacing/>
        <w:jc w:val="both"/>
        <w:rPr>
          <w:rFonts w:ascii="Times New Roman" w:hAnsi="Times New Roman"/>
          <w:sz w:val="24"/>
          <w:szCs w:val="24"/>
        </w:rPr>
      </w:pPr>
      <w:r w:rsidRPr="00FA06F9">
        <w:rPr>
          <w:rFonts w:ascii="Times New Roman" w:hAnsi="Times New Roman"/>
          <w:sz w:val="24"/>
          <w:szCs w:val="24"/>
        </w:rPr>
        <w:t>2.Yönetici ve diğer personelin d</w:t>
      </w:r>
      <w:r w:rsidRPr="00FA06F9">
        <w:rPr>
          <w:rFonts w:ascii="Times New Roman" w:hAnsi="Times New Roman"/>
          <w:spacing w:val="-1"/>
          <w:sz w:val="24"/>
          <w:szCs w:val="24"/>
        </w:rPr>
        <w:t>i</w:t>
      </w:r>
      <w:r w:rsidRPr="00FA06F9">
        <w:rPr>
          <w:rFonts w:ascii="Times New Roman" w:hAnsi="Times New Roman"/>
          <w:spacing w:val="1"/>
          <w:sz w:val="24"/>
          <w:szCs w:val="24"/>
        </w:rPr>
        <w:t>si</w:t>
      </w:r>
      <w:r w:rsidRPr="00FA06F9">
        <w:rPr>
          <w:rFonts w:ascii="Times New Roman" w:hAnsi="Times New Roman"/>
          <w:sz w:val="24"/>
          <w:szCs w:val="24"/>
        </w:rPr>
        <w:t>p</w:t>
      </w:r>
      <w:r w:rsidRPr="00FA06F9">
        <w:rPr>
          <w:rFonts w:ascii="Times New Roman" w:hAnsi="Times New Roman"/>
          <w:spacing w:val="-3"/>
          <w:sz w:val="24"/>
          <w:szCs w:val="24"/>
        </w:rPr>
        <w:t>l</w:t>
      </w:r>
      <w:r w:rsidRPr="00FA06F9">
        <w:rPr>
          <w:rFonts w:ascii="Times New Roman" w:hAnsi="Times New Roman"/>
          <w:spacing w:val="1"/>
          <w:sz w:val="24"/>
          <w:szCs w:val="24"/>
        </w:rPr>
        <w:t>i</w:t>
      </w:r>
      <w:r w:rsidRPr="00FA06F9">
        <w:rPr>
          <w:rFonts w:ascii="Times New Roman" w:hAnsi="Times New Roman"/>
          <w:sz w:val="24"/>
          <w:szCs w:val="24"/>
        </w:rPr>
        <w:t>n</w:t>
      </w:r>
      <w:r w:rsidRPr="00FA06F9">
        <w:rPr>
          <w:rFonts w:ascii="Times New Roman" w:hAnsi="Times New Roman"/>
          <w:spacing w:val="-1"/>
          <w:sz w:val="24"/>
          <w:szCs w:val="24"/>
        </w:rPr>
        <w:t xml:space="preserve"> </w:t>
      </w:r>
      <w:r w:rsidRPr="00FA06F9">
        <w:rPr>
          <w:rFonts w:ascii="Times New Roman" w:hAnsi="Times New Roman"/>
          <w:spacing w:val="-2"/>
          <w:sz w:val="24"/>
          <w:szCs w:val="24"/>
        </w:rPr>
        <w:t>ve</w:t>
      </w:r>
      <w:r w:rsidRPr="00FA06F9">
        <w:rPr>
          <w:rFonts w:ascii="Times New Roman" w:hAnsi="Times New Roman"/>
          <w:sz w:val="24"/>
          <w:szCs w:val="24"/>
        </w:rPr>
        <w:t xml:space="preserve"> ödül </w:t>
      </w:r>
      <w:r w:rsidRPr="00FA06F9">
        <w:rPr>
          <w:rFonts w:ascii="Times New Roman" w:hAnsi="Times New Roman"/>
          <w:spacing w:val="-3"/>
          <w:sz w:val="24"/>
          <w:szCs w:val="24"/>
        </w:rPr>
        <w:t>d</w:t>
      </w:r>
      <w:r w:rsidRPr="00FA06F9">
        <w:rPr>
          <w:rFonts w:ascii="Times New Roman" w:hAnsi="Times New Roman"/>
          <w:sz w:val="24"/>
          <w:szCs w:val="24"/>
        </w:rPr>
        <w:t>ur</w:t>
      </w:r>
      <w:r w:rsidRPr="00FA06F9">
        <w:rPr>
          <w:rFonts w:ascii="Times New Roman" w:hAnsi="Times New Roman"/>
          <w:spacing w:val="-2"/>
          <w:sz w:val="24"/>
          <w:szCs w:val="24"/>
        </w:rPr>
        <w:t>u</w:t>
      </w:r>
      <w:r w:rsidRPr="00FA06F9">
        <w:rPr>
          <w:rFonts w:ascii="Times New Roman" w:hAnsi="Times New Roman"/>
          <w:spacing w:val="-1"/>
          <w:sz w:val="24"/>
          <w:szCs w:val="24"/>
        </w:rPr>
        <w:t>m</w:t>
      </w:r>
      <w:r w:rsidRPr="00FA06F9">
        <w:rPr>
          <w:rFonts w:ascii="Times New Roman" w:hAnsi="Times New Roman"/>
          <w:sz w:val="24"/>
          <w:szCs w:val="24"/>
        </w:rPr>
        <w:t xml:space="preserve">u </w:t>
      </w:r>
    </w:p>
    <w:p w14:paraId="7A144636" w14:textId="77777777" w:rsidR="00E62C54" w:rsidRPr="00FA06F9" w:rsidRDefault="00E62C54" w:rsidP="00D77042">
      <w:pPr>
        <w:widowControl w:val="0"/>
        <w:tabs>
          <w:tab w:val="left" w:pos="426"/>
        </w:tabs>
        <w:autoSpaceDE w:val="0"/>
        <w:autoSpaceDN w:val="0"/>
        <w:adjustRightInd w:val="0"/>
        <w:spacing w:before="120" w:after="120" w:line="240" w:lineRule="atLeast"/>
        <w:ind w:firstLine="709"/>
        <w:contextualSpacing/>
        <w:jc w:val="both"/>
        <w:rPr>
          <w:rFonts w:ascii="Times New Roman" w:hAnsi="Times New Roman"/>
          <w:spacing w:val="-2"/>
          <w:sz w:val="24"/>
          <w:szCs w:val="24"/>
        </w:rPr>
      </w:pPr>
      <w:r w:rsidRPr="00FA06F9">
        <w:rPr>
          <w:rFonts w:ascii="Times New Roman" w:hAnsi="Times New Roman"/>
          <w:sz w:val="24"/>
          <w:szCs w:val="24"/>
        </w:rPr>
        <w:t>3.</w:t>
      </w:r>
      <w:r w:rsidRPr="00FA06F9">
        <w:rPr>
          <w:rFonts w:ascii="Times New Roman" w:hAnsi="Times New Roman"/>
          <w:spacing w:val="1"/>
          <w:sz w:val="24"/>
          <w:szCs w:val="24"/>
        </w:rPr>
        <w:t>S</w:t>
      </w:r>
      <w:r w:rsidRPr="00FA06F9">
        <w:rPr>
          <w:rFonts w:ascii="Times New Roman" w:hAnsi="Times New Roman"/>
          <w:sz w:val="24"/>
          <w:szCs w:val="24"/>
        </w:rPr>
        <w:t>trate</w:t>
      </w:r>
      <w:r w:rsidRPr="00FA06F9">
        <w:rPr>
          <w:rFonts w:ascii="Times New Roman" w:hAnsi="Times New Roman"/>
          <w:spacing w:val="-1"/>
          <w:sz w:val="24"/>
          <w:szCs w:val="24"/>
        </w:rPr>
        <w:t>j</w:t>
      </w:r>
      <w:r w:rsidRPr="00FA06F9">
        <w:rPr>
          <w:rFonts w:ascii="Times New Roman" w:hAnsi="Times New Roman"/>
          <w:spacing w:val="1"/>
          <w:sz w:val="24"/>
          <w:szCs w:val="24"/>
        </w:rPr>
        <w:t>i</w:t>
      </w:r>
      <w:r w:rsidRPr="00FA06F9">
        <w:rPr>
          <w:rFonts w:ascii="Times New Roman" w:hAnsi="Times New Roman"/>
          <w:sz w:val="24"/>
          <w:szCs w:val="24"/>
        </w:rPr>
        <w:t>k</w:t>
      </w:r>
      <w:r w:rsidRPr="00FA06F9">
        <w:rPr>
          <w:rFonts w:ascii="Times New Roman" w:hAnsi="Times New Roman"/>
          <w:spacing w:val="-1"/>
          <w:sz w:val="24"/>
          <w:szCs w:val="24"/>
        </w:rPr>
        <w:t xml:space="preserve"> </w:t>
      </w:r>
      <w:r w:rsidRPr="00FA06F9">
        <w:rPr>
          <w:rFonts w:ascii="Times New Roman" w:hAnsi="Times New Roman"/>
          <w:sz w:val="24"/>
          <w:szCs w:val="24"/>
        </w:rPr>
        <w:t>pla</w:t>
      </w:r>
      <w:r w:rsidRPr="00FA06F9">
        <w:rPr>
          <w:rFonts w:ascii="Times New Roman" w:hAnsi="Times New Roman"/>
          <w:spacing w:val="-1"/>
          <w:sz w:val="24"/>
          <w:szCs w:val="24"/>
        </w:rPr>
        <w:t>n</w:t>
      </w:r>
      <w:r w:rsidRPr="00FA06F9">
        <w:rPr>
          <w:rFonts w:ascii="Times New Roman" w:hAnsi="Times New Roman"/>
          <w:sz w:val="24"/>
          <w:szCs w:val="24"/>
        </w:rPr>
        <w:t>da</w:t>
      </w:r>
      <w:r w:rsidRPr="00FA06F9">
        <w:rPr>
          <w:rFonts w:ascii="Times New Roman" w:hAnsi="Times New Roman"/>
          <w:spacing w:val="-3"/>
          <w:sz w:val="24"/>
          <w:szCs w:val="24"/>
        </w:rPr>
        <w:t xml:space="preserve"> </w:t>
      </w:r>
      <w:r w:rsidRPr="00FA06F9">
        <w:rPr>
          <w:rFonts w:ascii="Times New Roman" w:hAnsi="Times New Roman"/>
          <w:spacing w:val="-1"/>
          <w:sz w:val="24"/>
          <w:szCs w:val="24"/>
        </w:rPr>
        <w:t>y</w:t>
      </w:r>
      <w:r w:rsidRPr="00FA06F9">
        <w:rPr>
          <w:rFonts w:ascii="Times New Roman" w:hAnsi="Times New Roman"/>
          <w:sz w:val="24"/>
          <w:szCs w:val="24"/>
        </w:rPr>
        <w:t>er alan am</w:t>
      </w:r>
      <w:r w:rsidRPr="00FA06F9">
        <w:rPr>
          <w:rFonts w:ascii="Times New Roman" w:hAnsi="Times New Roman"/>
          <w:spacing w:val="-2"/>
          <w:sz w:val="24"/>
          <w:szCs w:val="24"/>
        </w:rPr>
        <w:t>a</w:t>
      </w:r>
      <w:r w:rsidRPr="00FA06F9">
        <w:rPr>
          <w:rFonts w:ascii="Times New Roman" w:hAnsi="Times New Roman"/>
          <w:sz w:val="24"/>
          <w:szCs w:val="24"/>
        </w:rPr>
        <w:t>ç</w:t>
      </w:r>
      <w:r w:rsidRPr="00FA06F9">
        <w:rPr>
          <w:rFonts w:ascii="Times New Roman" w:hAnsi="Times New Roman"/>
          <w:spacing w:val="1"/>
          <w:sz w:val="24"/>
          <w:szCs w:val="24"/>
        </w:rPr>
        <w:t>,</w:t>
      </w:r>
      <w:r w:rsidRPr="00FA06F9">
        <w:rPr>
          <w:rFonts w:ascii="Times New Roman" w:hAnsi="Times New Roman"/>
          <w:sz w:val="24"/>
          <w:szCs w:val="24"/>
        </w:rPr>
        <w:t xml:space="preserve"> h</w:t>
      </w:r>
      <w:r w:rsidRPr="00FA06F9">
        <w:rPr>
          <w:rFonts w:ascii="Times New Roman" w:hAnsi="Times New Roman"/>
          <w:spacing w:val="-2"/>
          <w:sz w:val="24"/>
          <w:szCs w:val="24"/>
        </w:rPr>
        <w:t>e</w:t>
      </w:r>
      <w:r w:rsidRPr="00FA06F9">
        <w:rPr>
          <w:rFonts w:ascii="Times New Roman" w:hAnsi="Times New Roman"/>
          <w:sz w:val="24"/>
          <w:szCs w:val="24"/>
        </w:rPr>
        <w:t>def ve performans göstergelerinin</w:t>
      </w:r>
      <w:r w:rsidRPr="00FA06F9">
        <w:rPr>
          <w:rFonts w:ascii="Times New Roman" w:hAnsi="Times New Roman"/>
          <w:spacing w:val="-1"/>
          <w:sz w:val="24"/>
          <w:szCs w:val="24"/>
        </w:rPr>
        <w:t xml:space="preserve"> </w:t>
      </w:r>
      <w:r w:rsidRPr="00FA06F9">
        <w:rPr>
          <w:rFonts w:ascii="Times New Roman" w:hAnsi="Times New Roman"/>
          <w:spacing w:val="-2"/>
          <w:sz w:val="24"/>
          <w:szCs w:val="24"/>
        </w:rPr>
        <w:t>g</w:t>
      </w:r>
      <w:r w:rsidRPr="00FA06F9">
        <w:rPr>
          <w:rFonts w:ascii="Times New Roman" w:hAnsi="Times New Roman"/>
          <w:sz w:val="24"/>
          <w:szCs w:val="24"/>
        </w:rPr>
        <w:t>er</w:t>
      </w:r>
      <w:r w:rsidRPr="00FA06F9">
        <w:rPr>
          <w:rFonts w:ascii="Times New Roman" w:hAnsi="Times New Roman"/>
          <w:spacing w:val="1"/>
          <w:sz w:val="24"/>
          <w:szCs w:val="24"/>
        </w:rPr>
        <w:t>ç</w:t>
      </w:r>
      <w:r w:rsidRPr="00FA06F9">
        <w:rPr>
          <w:rFonts w:ascii="Times New Roman" w:hAnsi="Times New Roman"/>
          <w:sz w:val="24"/>
          <w:szCs w:val="24"/>
        </w:rPr>
        <w:t>e</w:t>
      </w:r>
      <w:r w:rsidRPr="00FA06F9">
        <w:rPr>
          <w:rFonts w:ascii="Times New Roman" w:hAnsi="Times New Roman"/>
          <w:spacing w:val="-3"/>
          <w:sz w:val="24"/>
          <w:szCs w:val="24"/>
        </w:rPr>
        <w:t>k</w:t>
      </w:r>
      <w:r w:rsidRPr="00FA06F9">
        <w:rPr>
          <w:rFonts w:ascii="Times New Roman" w:hAnsi="Times New Roman"/>
          <w:sz w:val="24"/>
          <w:szCs w:val="24"/>
        </w:rPr>
        <w:t>le</w:t>
      </w:r>
      <w:r w:rsidRPr="00FA06F9">
        <w:rPr>
          <w:rFonts w:ascii="Times New Roman" w:hAnsi="Times New Roman"/>
          <w:spacing w:val="-1"/>
          <w:sz w:val="24"/>
          <w:szCs w:val="24"/>
        </w:rPr>
        <w:t>ş</w:t>
      </w:r>
      <w:r w:rsidRPr="00FA06F9">
        <w:rPr>
          <w:rFonts w:ascii="Times New Roman" w:hAnsi="Times New Roman"/>
          <w:spacing w:val="1"/>
          <w:sz w:val="24"/>
          <w:szCs w:val="24"/>
        </w:rPr>
        <w:t>m</w:t>
      </w:r>
      <w:r w:rsidRPr="00FA06F9">
        <w:rPr>
          <w:rFonts w:ascii="Times New Roman" w:hAnsi="Times New Roman"/>
          <w:sz w:val="24"/>
          <w:szCs w:val="24"/>
        </w:rPr>
        <w:t xml:space="preserve">e </w:t>
      </w:r>
      <w:r w:rsidRPr="00FA06F9">
        <w:rPr>
          <w:rFonts w:ascii="Times New Roman" w:hAnsi="Times New Roman"/>
          <w:spacing w:val="-3"/>
          <w:sz w:val="24"/>
          <w:szCs w:val="24"/>
        </w:rPr>
        <w:t>d</w:t>
      </w:r>
      <w:r w:rsidRPr="00FA06F9">
        <w:rPr>
          <w:rFonts w:ascii="Times New Roman" w:hAnsi="Times New Roman"/>
          <w:sz w:val="24"/>
          <w:szCs w:val="24"/>
        </w:rPr>
        <w:t>ur</w:t>
      </w:r>
      <w:r w:rsidRPr="00FA06F9">
        <w:rPr>
          <w:rFonts w:ascii="Times New Roman" w:hAnsi="Times New Roman"/>
          <w:spacing w:val="-2"/>
          <w:sz w:val="24"/>
          <w:szCs w:val="24"/>
        </w:rPr>
        <w:t>u</w:t>
      </w:r>
      <w:r w:rsidRPr="00FA06F9">
        <w:rPr>
          <w:rFonts w:ascii="Times New Roman" w:hAnsi="Times New Roman"/>
          <w:spacing w:val="1"/>
          <w:sz w:val="24"/>
          <w:szCs w:val="24"/>
        </w:rPr>
        <w:t>m</w:t>
      </w:r>
      <w:r w:rsidRPr="00FA06F9">
        <w:rPr>
          <w:rFonts w:ascii="Times New Roman" w:hAnsi="Times New Roman"/>
          <w:spacing w:val="-2"/>
          <w:sz w:val="24"/>
          <w:szCs w:val="24"/>
        </w:rPr>
        <w:t>u</w:t>
      </w:r>
    </w:p>
    <w:p w14:paraId="76D677E1" w14:textId="562EFA88" w:rsidR="00E62C54" w:rsidRPr="00FA06F9" w:rsidRDefault="00E62C54" w:rsidP="002C446D">
      <w:pPr>
        <w:widowControl w:val="0"/>
        <w:tabs>
          <w:tab w:val="left" w:pos="426"/>
        </w:tabs>
        <w:autoSpaceDE w:val="0"/>
        <w:autoSpaceDN w:val="0"/>
        <w:adjustRightInd w:val="0"/>
        <w:spacing w:before="120" w:after="120" w:line="360" w:lineRule="auto"/>
        <w:ind w:firstLine="709"/>
        <w:contextualSpacing/>
        <w:jc w:val="both"/>
        <w:rPr>
          <w:rFonts w:ascii="Times New Roman" w:hAnsi="Times New Roman"/>
          <w:spacing w:val="-1"/>
          <w:sz w:val="24"/>
          <w:szCs w:val="24"/>
        </w:rPr>
      </w:pPr>
      <w:r w:rsidRPr="00FA06F9">
        <w:rPr>
          <w:rFonts w:ascii="Times New Roman" w:hAnsi="Times New Roman"/>
          <w:sz w:val="24"/>
          <w:szCs w:val="24"/>
        </w:rPr>
        <w:t>4.</w:t>
      </w:r>
      <w:r w:rsidR="0097520E" w:rsidRPr="00FA06F9">
        <w:rPr>
          <w:rFonts w:ascii="Times New Roman" w:hAnsi="Times New Roman"/>
          <w:sz w:val="24"/>
          <w:szCs w:val="24"/>
        </w:rPr>
        <w:t xml:space="preserve">Kurumda </w:t>
      </w:r>
      <w:r w:rsidR="002A5264" w:rsidRPr="00FA06F9">
        <w:rPr>
          <w:rFonts w:ascii="Times New Roman" w:hAnsi="Times New Roman"/>
          <w:spacing w:val="-1"/>
          <w:sz w:val="24"/>
          <w:szCs w:val="24"/>
        </w:rPr>
        <w:t>g</w:t>
      </w:r>
      <w:r w:rsidR="002A5264" w:rsidRPr="00FA06F9">
        <w:rPr>
          <w:rFonts w:ascii="Times New Roman" w:hAnsi="Times New Roman"/>
          <w:sz w:val="24"/>
          <w:szCs w:val="24"/>
        </w:rPr>
        <w:t>er</w:t>
      </w:r>
      <w:r w:rsidR="002A5264" w:rsidRPr="00FA06F9">
        <w:rPr>
          <w:rFonts w:ascii="Times New Roman" w:hAnsi="Times New Roman"/>
          <w:spacing w:val="1"/>
          <w:sz w:val="24"/>
          <w:szCs w:val="24"/>
        </w:rPr>
        <w:t>ç</w:t>
      </w:r>
      <w:r w:rsidR="002A5264" w:rsidRPr="00FA06F9">
        <w:rPr>
          <w:rFonts w:ascii="Times New Roman" w:hAnsi="Times New Roman"/>
          <w:sz w:val="24"/>
          <w:szCs w:val="24"/>
        </w:rPr>
        <w:t>e</w:t>
      </w:r>
      <w:r w:rsidR="002A5264" w:rsidRPr="00FA06F9">
        <w:rPr>
          <w:rFonts w:ascii="Times New Roman" w:hAnsi="Times New Roman"/>
          <w:spacing w:val="-3"/>
          <w:sz w:val="24"/>
          <w:szCs w:val="24"/>
        </w:rPr>
        <w:t>k</w:t>
      </w:r>
      <w:r w:rsidR="002A5264" w:rsidRPr="00FA06F9">
        <w:rPr>
          <w:rFonts w:ascii="Times New Roman" w:hAnsi="Times New Roman"/>
          <w:sz w:val="24"/>
          <w:szCs w:val="24"/>
        </w:rPr>
        <w:t>le</w:t>
      </w:r>
      <w:r w:rsidR="002A5264" w:rsidRPr="00FA06F9">
        <w:rPr>
          <w:rFonts w:ascii="Times New Roman" w:hAnsi="Times New Roman"/>
          <w:spacing w:val="1"/>
          <w:sz w:val="24"/>
          <w:szCs w:val="24"/>
        </w:rPr>
        <w:t>ş</w:t>
      </w:r>
      <w:r w:rsidR="002A5264" w:rsidRPr="00FA06F9">
        <w:rPr>
          <w:rFonts w:ascii="Times New Roman" w:hAnsi="Times New Roman"/>
          <w:spacing w:val="-3"/>
          <w:sz w:val="24"/>
          <w:szCs w:val="24"/>
        </w:rPr>
        <w:t>t</w:t>
      </w:r>
      <w:r w:rsidR="002A5264" w:rsidRPr="00FA06F9">
        <w:rPr>
          <w:rFonts w:ascii="Times New Roman" w:hAnsi="Times New Roman"/>
          <w:spacing w:val="1"/>
          <w:sz w:val="24"/>
          <w:szCs w:val="24"/>
        </w:rPr>
        <w:t>i</w:t>
      </w:r>
      <w:r w:rsidR="002A5264" w:rsidRPr="00FA06F9">
        <w:rPr>
          <w:rFonts w:ascii="Times New Roman" w:hAnsi="Times New Roman"/>
          <w:spacing w:val="-3"/>
          <w:sz w:val="24"/>
          <w:szCs w:val="24"/>
        </w:rPr>
        <w:t>r</w:t>
      </w:r>
      <w:r w:rsidR="002A5264" w:rsidRPr="00FA06F9">
        <w:rPr>
          <w:rFonts w:ascii="Times New Roman" w:hAnsi="Times New Roman"/>
          <w:spacing w:val="1"/>
          <w:sz w:val="24"/>
          <w:szCs w:val="24"/>
        </w:rPr>
        <w:t>i</w:t>
      </w:r>
      <w:r w:rsidR="002A5264" w:rsidRPr="00FA06F9">
        <w:rPr>
          <w:rFonts w:ascii="Times New Roman" w:hAnsi="Times New Roman"/>
          <w:sz w:val="24"/>
          <w:szCs w:val="24"/>
        </w:rPr>
        <w:t xml:space="preserve">len </w:t>
      </w:r>
      <w:r w:rsidRPr="00FA06F9">
        <w:rPr>
          <w:rFonts w:ascii="Times New Roman" w:hAnsi="Times New Roman"/>
          <w:sz w:val="24"/>
          <w:szCs w:val="24"/>
        </w:rPr>
        <w:t xml:space="preserve">/ </w:t>
      </w:r>
      <w:r w:rsidRPr="00FA06F9">
        <w:rPr>
          <w:rFonts w:ascii="Times New Roman" w:hAnsi="Times New Roman"/>
          <w:spacing w:val="-1"/>
          <w:sz w:val="24"/>
          <w:szCs w:val="24"/>
        </w:rPr>
        <w:t>d</w:t>
      </w:r>
      <w:r w:rsidRPr="00FA06F9">
        <w:rPr>
          <w:rFonts w:ascii="Times New Roman" w:hAnsi="Times New Roman"/>
          <w:sz w:val="24"/>
          <w:szCs w:val="24"/>
        </w:rPr>
        <w:t>ev</w:t>
      </w:r>
      <w:r w:rsidRPr="00FA06F9">
        <w:rPr>
          <w:rFonts w:ascii="Times New Roman" w:hAnsi="Times New Roman"/>
          <w:spacing w:val="-3"/>
          <w:sz w:val="24"/>
          <w:szCs w:val="24"/>
        </w:rPr>
        <w:t>a</w:t>
      </w:r>
      <w:r w:rsidRPr="00FA06F9">
        <w:rPr>
          <w:rFonts w:ascii="Times New Roman" w:hAnsi="Times New Roman"/>
          <w:sz w:val="24"/>
          <w:szCs w:val="24"/>
        </w:rPr>
        <w:t>m</w:t>
      </w:r>
      <w:r w:rsidRPr="00FA06F9">
        <w:rPr>
          <w:rFonts w:ascii="Times New Roman" w:hAnsi="Times New Roman"/>
          <w:spacing w:val="-1"/>
          <w:sz w:val="24"/>
          <w:szCs w:val="24"/>
        </w:rPr>
        <w:t xml:space="preserve"> </w:t>
      </w:r>
      <w:r w:rsidRPr="00FA06F9">
        <w:rPr>
          <w:rFonts w:ascii="Times New Roman" w:hAnsi="Times New Roman"/>
          <w:sz w:val="24"/>
          <w:szCs w:val="24"/>
        </w:rPr>
        <w:t>eden</w:t>
      </w:r>
      <w:r w:rsidRPr="00FA06F9">
        <w:rPr>
          <w:rFonts w:ascii="Times New Roman" w:hAnsi="Times New Roman"/>
          <w:spacing w:val="-1"/>
          <w:sz w:val="24"/>
          <w:szCs w:val="24"/>
        </w:rPr>
        <w:t xml:space="preserve"> p</w:t>
      </w:r>
      <w:r w:rsidRPr="00FA06F9">
        <w:rPr>
          <w:rFonts w:ascii="Times New Roman" w:hAnsi="Times New Roman"/>
          <w:sz w:val="24"/>
          <w:szCs w:val="24"/>
        </w:rPr>
        <w:t>ro</w:t>
      </w:r>
      <w:r w:rsidRPr="00FA06F9">
        <w:rPr>
          <w:rFonts w:ascii="Times New Roman" w:hAnsi="Times New Roman"/>
          <w:spacing w:val="-1"/>
          <w:sz w:val="24"/>
          <w:szCs w:val="24"/>
        </w:rPr>
        <w:t>j</w:t>
      </w:r>
      <w:r w:rsidRPr="00FA06F9">
        <w:rPr>
          <w:rFonts w:ascii="Times New Roman" w:hAnsi="Times New Roman"/>
          <w:sz w:val="24"/>
          <w:szCs w:val="24"/>
        </w:rPr>
        <w:t>eler</w:t>
      </w:r>
      <w:r w:rsidRPr="00FA06F9">
        <w:rPr>
          <w:rFonts w:ascii="Times New Roman" w:hAnsi="Times New Roman"/>
          <w:spacing w:val="-1"/>
          <w:sz w:val="24"/>
          <w:szCs w:val="24"/>
        </w:rPr>
        <w:t xml:space="preserve"> </w:t>
      </w:r>
      <w:r w:rsidR="0097520E" w:rsidRPr="00FA06F9">
        <w:rPr>
          <w:rFonts w:ascii="Times New Roman" w:hAnsi="Times New Roman"/>
          <w:spacing w:val="-1"/>
          <w:sz w:val="24"/>
          <w:szCs w:val="24"/>
        </w:rPr>
        <w:t>ile ilgili süreç</w:t>
      </w:r>
    </w:p>
    <w:p w14:paraId="1D2D7291" w14:textId="4059846C" w:rsidR="00C35CFF" w:rsidRPr="00FA06F9" w:rsidRDefault="00C35CFF" w:rsidP="00C35CFF">
      <w:pPr>
        <w:suppressAutoHyphens/>
        <w:spacing w:before="120" w:after="120" w:line="360" w:lineRule="auto"/>
        <w:ind w:firstLine="709"/>
        <w:jc w:val="both"/>
        <w:rPr>
          <w:rFonts w:ascii="Times New Roman" w:hAnsi="Times New Roman"/>
          <w:sz w:val="24"/>
          <w:szCs w:val="24"/>
          <w:lang w:eastAsia="zh-CN"/>
        </w:rPr>
      </w:pPr>
      <w:bookmarkStart w:id="72" w:name="_Toc357506201"/>
      <w:bookmarkStart w:id="73" w:name="_Toc361911315"/>
      <w:bookmarkStart w:id="74" w:name="_Toc495404426"/>
      <w:r w:rsidRPr="00FA06F9">
        <w:rPr>
          <w:rFonts w:ascii="Times New Roman" w:hAnsi="Times New Roman"/>
          <w:b/>
          <w:bCs/>
          <w:iCs/>
          <w:noProof/>
          <w:spacing w:val="-1"/>
          <w:sz w:val="24"/>
          <w:szCs w:val="24"/>
          <w:lang w:eastAsia="en-US"/>
        </w:rPr>
        <w:t xml:space="preserve">3.7. </w:t>
      </w:r>
      <w:r w:rsidRPr="00FA06F9">
        <w:rPr>
          <w:rFonts w:ascii="Times New Roman" w:hAnsi="Times New Roman"/>
          <w:b/>
          <w:bCs/>
          <w:iCs/>
          <w:noProof/>
          <w:spacing w:val="-1"/>
          <w:sz w:val="24"/>
          <w:szCs w:val="24"/>
        </w:rPr>
        <w:t>Denetim Bulguları</w:t>
      </w:r>
    </w:p>
    <w:p w14:paraId="7390E1F7" w14:textId="1D5DAE5B" w:rsidR="00C35CFF" w:rsidRPr="00FA06F9" w:rsidRDefault="00C35CFF" w:rsidP="00C35CFF">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rPr>
        <w:t>Bu</w:t>
      </w:r>
      <w:r w:rsidRPr="00FA06F9">
        <w:rPr>
          <w:rFonts w:ascii="Times New Roman" w:hAnsi="Times New Roman"/>
          <w:sz w:val="24"/>
          <w:szCs w:val="24"/>
        </w:rPr>
        <w:t xml:space="preserve"> </w:t>
      </w:r>
      <w:r w:rsidRPr="00FA06F9">
        <w:rPr>
          <w:rFonts w:ascii="Times New Roman" w:hAnsi="Times New Roman"/>
          <w:i/>
          <w:sz w:val="24"/>
          <w:szCs w:val="24"/>
        </w:rPr>
        <w:t xml:space="preserve">bölümde; denetim alanının incelenmesi ve değerlendirilmesinden sonra yeterli ve uygun denetim kanıtlarıyla desteklenecek şekilde tespiti yapılan </w:t>
      </w:r>
      <w:r w:rsidR="00B5575D" w:rsidRPr="00FA06F9">
        <w:rPr>
          <w:rFonts w:ascii="Times New Roman" w:hAnsi="Times New Roman"/>
          <w:i/>
          <w:sz w:val="24"/>
          <w:szCs w:val="24"/>
        </w:rPr>
        <w:t xml:space="preserve">eksik iş ve işlemler </w:t>
      </w:r>
      <w:r w:rsidRPr="00FA06F9">
        <w:rPr>
          <w:rFonts w:ascii="Times New Roman" w:hAnsi="Times New Roman"/>
          <w:i/>
          <w:sz w:val="24"/>
          <w:szCs w:val="24"/>
        </w:rPr>
        <w:t xml:space="preserve">sebepleriyle birlikte ve ilgili mevzuat hükümleri açıkça referans verilerek net ifadelerle açıklanır. </w:t>
      </w:r>
      <w:r w:rsidRPr="00FA06F9">
        <w:rPr>
          <w:rFonts w:ascii="Times New Roman" w:hAnsi="Times New Roman"/>
          <w:i/>
          <w:sz w:val="24"/>
          <w:szCs w:val="24"/>
          <w:lang w:eastAsia="zh-CN"/>
        </w:rPr>
        <w:t xml:space="preserve">Bulgular değerlendirilirken; mevzuat, üst politika belgelerinde </w:t>
      </w:r>
      <w:r w:rsidRPr="00FA06F9">
        <w:rPr>
          <w:rFonts w:ascii="Times New Roman" w:hAnsi="Times New Roman"/>
          <w:bCs/>
          <w:i/>
          <w:sz w:val="24"/>
          <w:szCs w:val="24"/>
          <w:lang w:eastAsia="zh-CN"/>
        </w:rPr>
        <w:t>(Kalkınma Planı, Hükümet Programı, Millî Eğitim Bakanlığı Stratejik Planı)</w:t>
      </w:r>
      <w:r w:rsidRPr="00FA06F9">
        <w:rPr>
          <w:rFonts w:ascii="Times New Roman" w:hAnsi="Times New Roman"/>
          <w:i/>
          <w:sz w:val="24"/>
          <w:szCs w:val="24"/>
          <w:lang w:eastAsia="zh-CN"/>
        </w:rPr>
        <w:t xml:space="preserve"> eğitimle ilgili ortaya konulmuş amaç ve hedefler göz önünde bulundurulur.</w:t>
      </w:r>
    </w:p>
    <w:p w14:paraId="1839B0E7" w14:textId="77777777" w:rsidR="00C35CFF" w:rsidRPr="00FA06F9" w:rsidRDefault="00C35CFF" w:rsidP="00C35CFF">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lang w:eastAsia="en-US" w:bidi="en-US"/>
        </w:rPr>
        <w:t xml:space="preserve">Elde edilen bulgular ilgili alt başlıklar açılarak yazılır. </w:t>
      </w:r>
    </w:p>
    <w:p w14:paraId="78443E3E" w14:textId="37865315" w:rsidR="00C35CFF" w:rsidRPr="00FA06F9" w:rsidRDefault="00C35CFF" w:rsidP="00C35CFF">
      <w:pPr>
        <w:spacing w:before="120" w:after="120" w:line="360" w:lineRule="auto"/>
        <w:ind w:firstLine="709"/>
        <w:contextualSpacing/>
        <w:jc w:val="both"/>
        <w:rPr>
          <w:rFonts w:ascii="Times New Roman" w:hAnsi="Times New Roman"/>
          <w:sz w:val="24"/>
          <w:szCs w:val="24"/>
          <w:lang w:eastAsia="zh-CN"/>
        </w:rPr>
      </w:pPr>
      <w:r w:rsidRPr="00FA06F9">
        <w:rPr>
          <w:rFonts w:ascii="Times New Roman" w:hAnsi="Times New Roman"/>
          <w:i/>
          <w:sz w:val="24"/>
          <w:szCs w:val="24"/>
          <w:lang w:eastAsia="zh-CN"/>
        </w:rPr>
        <w:t xml:space="preserve">Örnek; </w:t>
      </w:r>
      <w:r w:rsidRPr="00FA06F9">
        <w:rPr>
          <w:rFonts w:ascii="Times New Roman" w:hAnsi="Times New Roman"/>
          <w:b/>
          <w:i/>
          <w:sz w:val="24"/>
          <w:szCs w:val="24"/>
          <w:lang w:eastAsia="zh-CN"/>
        </w:rPr>
        <w:t>“3.2. Personel İşleri”</w:t>
      </w:r>
      <w:r w:rsidRPr="00FA06F9">
        <w:rPr>
          <w:rFonts w:ascii="Times New Roman" w:hAnsi="Times New Roman"/>
          <w:i/>
          <w:sz w:val="24"/>
          <w:szCs w:val="24"/>
          <w:lang w:eastAsia="zh-CN"/>
        </w:rPr>
        <w:t xml:space="preserve"> ile ilgili elde edilen bulgu/bulgular </w:t>
      </w:r>
      <w:r w:rsidRPr="00FA06F9">
        <w:rPr>
          <w:rFonts w:ascii="Times New Roman" w:hAnsi="Times New Roman"/>
          <w:b/>
          <w:i/>
          <w:sz w:val="24"/>
          <w:szCs w:val="24"/>
          <w:lang w:eastAsia="zh-CN"/>
        </w:rPr>
        <w:t>“3.2. Personel İşleri”</w:t>
      </w:r>
      <w:r w:rsidRPr="00FA06F9">
        <w:rPr>
          <w:rFonts w:ascii="Times New Roman" w:hAnsi="Times New Roman"/>
          <w:i/>
          <w:sz w:val="24"/>
          <w:szCs w:val="24"/>
          <w:lang w:eastAsia="zh-CN"/>
        </w:rPr>
        <w:t xml:space="preserve"> alt başlığı açılarak yazılır.</w:t>
      </w:r>
    </w:p>
    <w:p w14:paraId="6D14D6CB" w14:textId="77777777" w:rsidR="00C35CFF" w:rsidRPr="00FA06F9" w:rsidRDefault="00C35CFF" w:rsidP="00C35CFF">
      <w:pPr>
        <w:suppressAutoHyphens/>
        <w:spacing w:before="120" w:after="120" w:line="360" w:lineRule="auto"/>
        <w:ind w:firstLine="709"/>
        <w:jc w:val="both"/>
        <w:rPr>
          <w:rFonts w:ascii="Times New Roman" w:hAnsi="Times New Roman"/>
          <w:sz w:val="24"/>
          <w:szCs w:val="24"/>
          <w:lang w:eastAsia="zh-CN"/>
        </w:rPr>
      </w:pPr>
      <w:r w:rsidRPr="00FA06F9">
        <w:rPr>
          <w:rFonts w:ascii="Times New Roman" w:hAnsi="Times New Roman"/>
          <w:sz w:val="24"/>
          <w:szCs w:val="24"/>
        </w:rPr>
        <w:t xml:space="preserve">1. ….. </w:t>
      </w:r>
    </w:p>
    <w:p w14:paraId="538116C4" w14:textId="77777777" w:rsidR="00C35CFF" w:rsidRPr="00FA06F9" w:rsidRDefault="00C35CFF" w:rsidP="00C35CFF">
      <w:pPr>
        <w:widowControl w:val="0"/>
        <w:autoSpaceDE w:val="0"/>
        <w:autoSpaceDN w:val="0"/>
        <w:adjustRightInd w:val="0"/>
        <w:spacing w:before="120" w:after="120" w:line="360" w:lineRule="auto"/>
        <w:ind w:firstLine="709"/>
        <w:jc w:val="both"/>
        <w:rPr>
          <w:rFonts w:ascii="Times New Roman" w:hAnsi="Times New Roman"/>
          <w:sz w:val="24"/>
          <w:szCs w:val="24"/>
        </w:rPr>
      </w:pPr>
      <w:r w:rsidRPr="00FA06F9">
        <w:rPr>
          <w:rFonts w:ascii="Times New Roman" w:hAnsi="Times New Roman"/>
          <w:sz w:val="24"/>
          <w:szCs w:val="24"/>
        </w:rPr>
        <w:t>Tespit edilmiştir/görülmüştür/anlaşılmıştır vb.</w:t>
      </w:r>
    </w:p>
    <w:p w14:paraId="1A534222" w14:textId="77777777" w:rsidR="00C35CFF" w:rsidRPr="00FA06F9" w:rsidRDefault="00C35CFF" w:rsidP="00C35CFF">
      <w:pPr>
        <w:widowControl w:val="0"/>
        <w:autoSpaceDE w:val="0"/>
        <w:autoSpaceDN w:val="0"/>
        <w:adjustRightInd w:val="0"/>
        <w:spacing w:before="120" w:after="120" w:line="360" w:lineRule="auto"/>
        <w:ind w:firstLine="709"/>
        <w:jc w:val="both"/>
        <w:rPr>
          <w:rFonts w:ascii="Times New Roman" w:hAnsi="Times New Roman"/>
          <w:sz w:val="24"/>
          <w:szCs w:val="24"/>
        </w:rPr>
      </w:pPr>
      <w:r w:rsidRPr="00FA06F9">
        <w:rPr>
          <w:rFonts w:ascii="Times New Roman" w:hAnsi="Times New Roman"/>
          <w:b/>
          <w:bCs/>
          <w:iCs/>
          <w:noProof/>
          <w:spacing w:val="-1"/>
          <w:sz w:val="24"/>
          <w:szCs w:val="24"/>
          <w:lang w:eastAsia="en-US"/>
        </w:rPr>
        <w:lastRenderedPageBreak/>
        <w:t>3.5. Çözüm önerileri</w:t>
      </w:r>
      <w:r w:rsidRPr="00FA06F9">
        <w:rPr>
          <w:rFonts w:ascii="Times New Roman" w:hAnsi="Times New Roman"/>
          <w:sz w:val="24"/>
          <w:szCs w:val="24"/>
        </w:rPr>
        <w:t xml:space="preserve"> </w:t>
      </w:r>
    </w:p>
    <w:p w14:paraId="071CDF88" w14:textId="77777777" w:rsidR="00C35CFF" w:rsidRPr="00FA06F9" w:rsidRDefault="00C35CFF" w:rsidP="00C35CFF">
      <w:pPr>
        <w:widowControl w:val="0"/>
        <w:autoSpaceDE w:val="0"/>
        <w:autoSpaceDN w:val="0"/>
        <w:adjustRightInd w:val="0"/>
        <w:spacing w:before="120" w:after="120" w:line="240" w:lineRule="auto"/>
        <w:ind w:firstLine="709"/>
        <w:jc w:val="both"/>
        <w:rPr>
          <w:rFonts w:ascii="Times New Roman" w:hAnsi="Times New Roman"/>
          <w:i/>
          <w:sz w:val="24"/>
          <w:szCs w:val="24"/>
        </w:rPr>
      </w:pPr>
      <w:r w:rsidRPr="00FA06F9">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FA06F9">
        <w:rPr>
          <w:rFonts w:ascii="Times New Roman" w:hAnsi="Times New Roman"/>
          <w:sz w:val="24"/>
          <w:szCs w:val="24"/>
        </w:rPr>
        <w:t>önerilere yer verilir. Her bulguya ilişkin çözüm önerisi ayrıntılı olarak yazılır</w:t>
      </w:r>
      <w:r w:rsidRPr="00FA06F9">
        <w:rPr>
          <w:rFonts w:ascii="Times New Roman" w:hAnsi="Times New Roman"/>
          <w:i/>
          <w:sz w:val="24"/>
          <w:szCs w:val="24"/>
        </w:rPr>
        <w:t>.</w:t>
      </w:r>
    </w:p>
    <w:p w14:paraId="79B81B53" w14:textId="77777777" w:rsidR="00C35CFF" w:rsidRPr="00FA06F9" w:rsidRDefault="00C35CFF" w:rsidP="00C35CFF">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lang w:eastAsia="en-US" w:bidi="en-US"/>
        </w:rPr>
        <w:t xml:space="preserve">Bulgulara yönelik çözüm önerisi ilgili alt başlıklar açılarak yazılır. </w:t>
      </w:r>
    </w:p>
    <w:p w14:paraId="26FD44D4" w14:textId="309B59F0" w:rsidR="00C35CFF" w:rsidRPr="00FA06F9" w:rsidRDefault="00C35CFF" w:rsidP="00C35CFF">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lang w:eastAsia="zh-CN"/>
        </w:rPr>
        <w:t xml:space="preserve">Örnek; </w:t>
      </w:r>
      <w:r w:rsidRPr="00FA06F9">
        <w:rPr>
          <w:rFonts w:ascii="Times New Roman" w:hAnsi="Times New Roman"/>
          <w:b/>
          <w:i/>
          <w:sz w:val="24"/>
          <w:szCs w:val="24"/>
          <w:lang w:eastAsia="zh-CN"/>
        </w:rPr>
        <w:t>“3.2. Personel İşleri”</w:t>
      </w:r>
      <w:r w:rsidRPr="00FA06F9">
        <w:rPr>
          <w:rFonts w:ascii="Times New Roman" w:hAnsi="Times New Roman"/>
          <w:i/>
          <w:sz w:val="24"/>
          <w:szCs w:val="24"/>
          <w:lang w:eastAsia="zh-CN"/>
        </w:rPr>
        <w:t xml:space="preserve"> ile ilgili çözüm önerileri  </w:t>
      </w:r>
      <w:r w:rsidRPr="00FA06F9">
        <w:rPr>
          <w:rFonts w:ascii="Times New Roman" w:hAnsi="Times New Roman"/>
          <w:b/>
          <w:i/>
          <w:sz w:val="24"/>
          <w:szCs w:val="24"/>
          <w:lang w:eastAsia="zh-CN"/>
        </w:rPr>
        <w:t>“3.2. Personel İşleri”</w:t>
      </w:r>
      <w:r w:rsidRPr="00FA06F9">
        <w:rPr>
          <w:rFonts w:ascii="Times New Roman" w:hAnsi="Times New Roman"/>
          <w:i/>
          <w:sz w:val="24"/>
          <w:szCs w:val="24"/>
          <w:lang w:eastAsia="zh-CN"/>
        </w:rPr>
        <w:t xml:space="preserve">  alt başlığı açılarak yazılır.</w:t>
      </w:r>
    </w:p>
    <w:p w14:paraId="5D462E4A" w14:textId="77777777" w:rsidR="00C35CFF" w:rsidRPr="00FA06F9" w:rsidRDefault="00C35CFF" w:rsidP="00C35CFF">
      <w:pPr>
        <w:suppressAutoHyphens/>
        <w:spacing w:before="120" w:after="120" w:line="360" w:lineRule="auto"/>
        <w:ind w:firstLine="709"/>
        <w:jc w:val="both"/>
        <w:rPr>
          <w:rFonts w:ascii="Times New Roman" w:hAnsi="Times New Roman"/>
          <w:sz w:val="24"/>
          <w:szCs w:val="24"/>
          <w:lang w:eastAsia="zh-CN"/>
        </w:rPr>
      </w:pPr>
      <w:r w:rsidRPr="00FA06F9">
        <w:rPr>
          <w:rFonts w:ascii="Times New Roman" w:hAnsi="Times New Roman"/>
          <w:sz w:val="24"/>
          <w:szCs w:val="24"/>
        </w:rPr>
        <w:t xml:space="preserve">1. ….. </w:t>
      </w:r>
    </w:p>
    <w:p w14:paraId="686AAC57" w14:textId="77777777" w:rsidR="00C35CFF" w:rsidRPr="00FA06F9" w:rsidRDefault="00C35CFF" w:rsidP="00C35CFF">
      <w:pPr>
        <w:widowControl w:val="0"/>
        <w:autoSpaceDE w:val="0"/>
        <w:autoSpaceDN w:val="0"/>
        <w:adjustRightInd w:val="0"/>
        <w:spacing w:before="120" w:after="120" w:line="360" w:lineRule="auto"/>
        <w:ind w:firstLine="709"/>
        <w:jc w:val="both"/>
        <w:rPr>
          <w:rFonts w:ascii="Times New Roman" w:hAnsi="Times New Roman"/>
          <w:sz w:val="24"/>
          <w:szCs w:val="24"/>
        </w:rPr>
      </w:pPr>
      <w:r w:rsidRPr="00FA06F9">
        <w:rPr>
          <w:rFonts w:ascii="Times New Roman" w:hAnsi="Times New Roman"/>
          <w:sz w:val="24"/>
          <w:szCs w:val="24"/>
        </w:rPr>
        <w:t>Gerekmektedir/yapılmalıdır/değerlendirilmektedir vb.</w:t>
      </w:r>
    </w:p>
    <w:p w14:paraId="503335E1" w14:textId="77777777" w:rsidR="00E62C54" w:rsidRPr="00FA06F9" w:rsidRDefault="00E62C54" w:rsidP="00D77042">
      <w:pPr>
        <w:spacing w:before="120" w:after="120" w:line="240" w:lineRule="atLeast"/>
        <w:ind w:firstLine="708"/>
        <w:jc w:val="both"/>
        <w:outlineLvl w:val="1"/>
        <w:rPr>
          <w:rFonts w:ascii="Times New Roman" w:hAnsi="Times New Roman"/>
          <w:b/>
          <w:bCs/>
          <w:iCs/>
          <w:noProof/>
          <w:spacing w:val="-1"/>
          <w:sz w:val="24"/>
          <w:lang w:eastAsia="en-US" w:bidi="en-US"/>
        </w:rPr>
      </w:pPr>
      <w:r w:rsidRPr="00FA06F9">
        <w:rPr>
          <w:rFonts w:ascii="Times New Roman" w:hAnsi="Times New Roman"/>
          <w:b/>
          <w:bCs/>
          <w:iCs/>
          <w:noProof/>
          <w:spacing w:val="-1"/>
          <w:sz w:val="24"/>
          <w:lang w:eastAsia="en-US" w:bidi="en-US"/>
        </w:rPr>
        <w:t>4. MALİ İŞ VE İŞLEMLER</w:t>
      </w:r>
      <w:bookmarkEnd w:id="72"/>
      <w:bookmarkEnd w:id="73"/>
      <w:bookmarkEnd w:id="74"/>
    </w:p>
    <w:p w14:paraId="57A6DC64" w14:textId="77777777" w:rsidR="00E62C54" w:rsidRPr="00FA06F9" w:rsidRDefault="00E62C54" w:rsidP="00D77042">
      <w:pPr>
        <w:spacing w:before="120" w:after="120" w:line="240" w:lineRule="atLeast"/>
        <w:ind w:firstLine="709"/>
        <w:jc w:val="both"/>
        <w:rPr>
          <w:rFonts w:ascii="Times New Roman" w:hAnsi="Times New Roman"/>
          <w:sz w:val="24"/>
        </w:rPr>
      </w:pPr>
      <w:r w:rsidRPr="00FA06F9">
        <w:rPr>
          <w:rFonts w:ascii="Times New Roman" w:hAnsi="Times New Roman"/>
          <w:sz w:val="24"/>
        </w:rPr>
        <w:t>Bu bölümde, kurumun gelir-gider ve muhasebe işlemleri, kasa-banka durumu, alım ve ihale işlemleri, kurumun vergi yükümlülüğü ile ilgili iş ve işlemler ile taşınır mal ve depo işlemlerine yer verilmiştir.</w:t>
      </w:r>
      <w:bookmarkStart w:id="75" w:name="_Toc357506203"/>
      <w:bookmarkStart w:id="76" w:name="_Toc361911317"/>
    </w:p>
    <w:p w14:paraId="3FBB56C1" w14:textId="77777777" w:rsidR="00E62C54" w:rsidRPr="00FA06F9" w:rsidRDefault="00E62C54" w:rsidP="00D77042">
      <w:pPr>
        <w:spacing w:before="120" w:after="120" w:line="240" w:lineRule="atLeast"/>
        <w:ind w:firstLine="709"/>
        <w:jc w:val="both"/>
        <w:outlineLvl w:val="1"/>
        <w:rPr>
          <w:rFonts w:ascii="Times New Roman" w:hAnsi="Times New Roman"/>
          <w:b/>
          <w:bCs/>
          <w:iCs/>
          <w:noProof/>
          <w:spacing w:val="-1"/>
          <w:sz w:val="24"/>
          <w:lang w:eastAsia="en-US" w:bidi="en-US"/>
        </w:rPr>
      </w:pPr>
      <w:bookmarkStart w:id="77" w:name="_Toc495404427"/>
      <w:r w:rsidRPr="00FA06F9">
        <w:rPr>
          <w:rFonts w:ascii="Times New Roman" w:hAnsi="Times New Roman"/>
          <w:b/>
          <w:bCs/>
          <w:iCs/>
          <w:noProof/>
          <w:spacing w:val="-1"/>
          <w:sz w:val="24"/>
          <w:lang w:eastAsia="en-US" w:bidi="en-US"/>
        </w:rPr>
        <w:t>4.1.Mali Kaynaklar ve Kullanımı</w:t>
      </w:r>
      <w:bookmarkEnd w:id="77"/>
    </w:p>
    <w:p w14:paraId="10FC030E" w14:textId="77777777" w:rsidR="00E62C54" w:rsidRPr="00FA06F9" w:rsidRDefault="00E62C54" w:rsidP="000A7DBA">
      <w:pPr>
        <w:spacing w:before="120" w:after="120" w:line="360" w:lineRule="auto"/>
        <w:ind w:firstLine="709"/>
        <w:contextualSpacing/>
        <w:jc w:val="both"/>
        <w:outlineLvl w:val="1"/>
        <w:rPr>
          <w:rFonts w:ascii="Times New Roman" w:hAnsi="Times New Roman"/>
          <w:b/>
          <w:bCs/>
          <w:iCs/>
          <w:noProof/>
          <w:spacing w:val="-1"/>
          <w:sz w:val="24"/>
          <w:lang w:eastAsia="en-US" w:bidi="en-US"/>
        </w:rPr>
      </w:pPr>
      <w:bookmarkStart w:id="78" w:name="_Toc495404428"/>
      <w:r w:rsidRPr="00FA06F9">
        <w:rPr>
          <w:rFonts w:ascii="Times New Roman" w:hAnsi="Times New Roman"/>
          <w:b/>
          <w:bCs/>
          <w:iCs/>
          <w:noProof/>
          <w:spacing w:val="-1"/>
          <w:sz w:val="24"/>
          <w:lang w:eastAsia="en-US" w:bidi="en-US"/>
        </w:rPr>
        <w:t>4.1.1.Gelir-Gider ve Muhasebe İşlemleri</w:t>
      </w:r>
      <w:bookmarkEnd w:id="75"/>
      <w:bookmarkEnd w:id="76"/>
      <w:bookmarkEnd w:id="78"/>
    </w:p>
    <w:p w14:paraId="2F0DFADE" w14:textId="77777777" w:rsidR="00E62C54" w:rsidRPr="00FA06F9" w:rsidRDefault="00E62C54" w:rsidP="00D77042">
      <w:pPr>
        <w:spacing w:before="120" w:after="120" w:line="240" w:lineRule="atLeast"/>
        <w:ind w:right="-1" w:firstLine="709"/>
        <w:jc w:val="both"/>
        <w:rPr>
          <w:rFonts w:ascii="Times New Roman" w:hAnsi="Times New Roman"/>
          <w:bCs/>
          <w:i/>
          <w:sz w:val="20"/>
        </w:rPr>
      </w:pPr>
      <w:r w:rsidRPr="00FA06F9">
        <w:rPr>
          <w:rFonts w:ascii="Times New Roman" w:hAnsi="Times New Roman"/>
          <w:bCs/>
          <w:sz w:val="24"/>
        </w:rPr>
        <w:t>1.Kurumun m</w:t>
      </w:r>
      <w:r w:rsidR="000D454C" w:rsidRPr="00FA06F9">
        <w:rPr>
          <w:rFonts w:ascii="Times New Roman" w:hAnsi="Times New Roman"/>
          <w:bCs/>
          <w:sz w:val="24"/>
        </w:rPr>
        <w:t xml:space="preserve">uhasebe sisteminin; 30/12/2005 tarihli ve 26039 sayılı Resmî Gazete’de yayımlanan Kamu Kurum ve Kuruluşlarınca İşletilen Sosyal Tesislerin Muhasebe Uygulamalarına Dair Esas ve Usullere göre </w:t>
      </w:r>
      <w:r w:rsidRPr="00FA06F9">
        <w:rPr>
          <w:rFonts w:ascii="Times New Roman" w:hAnsi="Times New Roman"/>
          <w:bCs/>
          <w:sz w:val="24"/>
        </w:rPr>
        <w:t xml:space="preserve">yürütülme durumu </w:t>
      </w:r>
      <w:r w:rsidRPr="00FA06F9">
        <w:rPr>
          <w:rFonts w:ascii="Times New Roman" w:hAnsi="Times New Roman"/>
          <w:i/>
          <w:sz w:val="20"/>
        </w:rPr>
        <w:t xml:space="preserve">(Millî Eğitim Bakanlığı Öğretmenevi ve Akşam Sanat Okulları Yönetmeliği Md. 13; </w:t>
      </w:r>
      <w:r w:rsidR="000D454C" w:rsidRPr="00FA06F9">
        <w:rPr>
          <w:rFonts w:ascii="Times New Roman" w:hAnsi="Times New Roman"/>
          <w:bCs/>
          <w:i/>
          <w:sz w:val="20"/>
          <w:szCs w:val="20"/>
        </w:rPr>
        <w:t>Millî Eğitim Bakanlığı Öğretmenevi ve Akşam Sanat Okulları Uygulama Yönergesi Md</w:t>
      </w:r>
      <w:r w:rsidR="000D454C" w:rsidRPr="00FA06F9">
        <w:rPr>
          <w:rFonts w:ascii="Times New Roman" w:hAnsi="Times New Roman"/>
          <w:i/>
          <w:sz w:val="20"/>
        </w:rPr>
        <w:t>. 35</w:t>
      </w:r>
      <w:r w:rsidRPr="00FA06F9">
        <w:rPr>
          <w:rFonts w:ascii="Times New Roman" w:hAnsi="Times New Roman"/>
          <w:i/>
          <w:sz w:val="20"/>
        </w:rPr>
        <w:t xml:space="preserve">; </w:t>
      </w:r>
      <w:r w:rsidRPr="00FA06F9">
        <w:rPr>
          <w:rFonts w:ascii="Times New Roman" w:hAnsi="Times New Roman"/>
          <w:bCs/>
          <w:i/>
          <w:sz w:val="20"/>
        </w:rPr>
        <w:t xml:space="preserve">Hazine ve Maliye Bakanlığınca resmi gazete de yayımlanan 1, 2, 3, 4, 5, 6, 7, 8, 9, 10, 11, 12, 13, 14 ve 15 sıra nolu Muhasebe Sistemi Uygulama Genel Tebliğleri ve Tek Düzen Hesap Planı; Kamu Kurum ve Kuruluşlarınca İşletilen Sosyal Tesislerin Muhasebe Uygulamalarına Dair usul ve Esaslar </w:t>
      </w:r>
      <w:r w:rsidRPr="00FA06F9">
        <w:rPr>
          <w:rFonts w:ascii="Times New Roman" w:hAnsi="Times New Roman"/>
          <w:i/>
          <w:sz w:val="20"/>
        </w:rPr>
        <w:t>)</w:t>
      </w:r>
    </w:p>
    <w:p w14:paraId="465DD4C4" w14:textId="4CCC8FAE" w:rsidR="00E62C54" w:rsidRPr="00FA06F9" w:rsidRDefault="00E62C54" w:rsidP="00D77042">
      <w:pPr>
        <w:spacing w:before="120" w:after="120" w:line="240" w:lineRule="atLeast"/>
        <w:ind w:right="-1" w:firstLine="709"/>
        <w:jc w:val="both"/>
        <w:rPr>
          <w:rFonts w:ascii="Times New Roman" w:hAnsi="Times New Roman"/>
          <w:bCs/>
          <w:i/>
          <w:sz w:val="20"/>
          <w:szCs w:val="20"/>
        </w:rPr>
      </w:pPr>
      <w:r w:rsidRPr="00FA06F9">
        <w:rPr>
          <w:rFonts w:ascii="Times New Roman" w:hAnsi="Times New Roman"/>
          <w:bCs/>
          <w:sz w:val="24"/>
        </w:rPr>
        <w:t>2.</w:t>
      </w:r>
      <w:r w:rsidR="00B14B05" w:rsidRPr="00FA06F9">
        <w:rPr>
          <w:rFonts w:ascii="Times New Roman" w:hAnsi="Times New Roman"/>
          <w:bCs/>
          <w:sz w:val="24"/>
        </w:rPr>
        <w:t xml:space="preserve"> Kurumda t</w:t>
      </w:r>
      <w:r w:rsidRPr="00FA06F9">
        <w:rPr>
          <w:rFonts w:ascii="Times New Roman" w:hAnsi="Times New Roman"/>
          <w:bCs/>
          <w:sz w:val="24"/>
        </w:rPr>
        <w:t>utulması zorunlu defter ve kayıtların</w:t>
      </w:r>
      <w:r w:rsidRPr="00FA06F9">
        <w:t xml:space="preserve"> </w:t>
      </w:r>
      <w:r w:rsidRPr="00FA06F9">
        <w:rPr>
          <w:rFonts w:ascii="Times New Roman" w:hAnsi="Times New Roman"/>
          <w:bCs/>
          <w:sz w:val="24"/>
        </w:rPr>
        <w:t xml:space="preserve">(defter-i kebir, yevmiye defteri, envanter defteri, kasa defteri, vb) </w:t>
      </w:r>
      <w:r w:rsidR="00562F96" w:rsidRPr="00FA06F9">
        <w:rPr>
          <w:rFonts w:ascii="Times New Roman" w:hAnsi="Times New Roman"/>
          <w:bCs/>
          <w:sz w:val="24"/>
        </w:rPr>
        <w:t>mevzuatına uygun yapılma</w:t>
      </w:r>
      <w:r w:rsidRPr="00FA06F9">
        <w:rPr>
          <w:rFonts w:ascii="Times New Roman" w:hAnsi="Times New Roman"/>
          <w:bCs/>
          <w:sz w:val="24"/>
        </w:rPr>
        <w:t xml:space="preserve"> durumu </w:t>
      </w:r>
      <w:r w:rsidRPr="00FA06F9">
        <w:rPr>
          <w:rFonts w:ascii="Times New Roman" w:hAnsi="Times New Roman"/>
          <w:bCs/>
          <w:i/>
          <w:sz w:val="20"/>
          <w:szCs w:val="20"/>
        </w:rPr>
        <w:t>(Kamu Kurum ve Kuruluşlarınca İşletilen Sosyal Tesislerin Muhasebe Uygulamalarına Dair usul ve Esaslar Md. 20, 21; Kamu İdaresi Hesaplarının Sayıştaya Verilmesi ve Muhasebe Birimleri ile Muhasebe Yetkililerinin Bildirilmesi Hakkında Usul ve Esaslar Md. 5)</w:t>
      </w:r>
    </w:p>
    <w:p w14:paraId="18B82CEF" w14:textId="390CC61B" w:rsidR="00E62C54" w:rsidRPr="00FA06F9" w:rsidRDefault="00E62C54" w:rsidP="00D77042">
      <w:pPr>
        <w:spacing w:before="120" w:after="120" w:line="240" w:lineRule="atLeast"/>
        <w:ind w:right="-1" w:firstLine="709"/>
        <w:jc w:val="both"/>
        <w:rPr>
          <w:rFonts w:ascii="Times New Roman" w:hAnsi="Times New Roman"/>
          <w:i/>
          <w:sz w:val="20"/>
        </w:rPr>
      </w:pPr>
      <w:r w:rsidRPr="00FA06F9">
        <w:rPr>
          <w:rFonts w:ascii="Times New Roman" w:hAnsi="Times New Roman"/>
          <w:bCs/>
          <w:sz w:val="24"/>
        </w:rPr>
        <w:t>3.Kurum müdürlüğünce, mali yıl itibariyle kurum bütçesinin hazırlanması</w:t>
      </w:r>
      <w:r w:rsidR="00697370" w:rsidRPr="00FA06F9">
        <w:rPr>
          <w:rFonts w:ascii="Times New Roman" w:hAnsi="Times New Roman"/>
          <w:bCs/>
          <w:sz w:val="24"/>
        </w:rPr>
        <w:t xml:space="preserve"> ve genel müdürlük onayına sunulması</w:t>
      </w:r>
      <w:r w:rsidRPr="00FA06F9">
        <w:rPr>
          <w:rFonts w:ascii="Times New Roman" w:hAnsi="Times New Roman"/>
          <w:bCs/>
          <w:sz w:val="24"/>
        </w:rPr>
        <w:t xml:space="preserve"> </w:t>
      </w:r>
      <w:r w:rsidRPr="00FA06F9">
        <w:rPr>
          <w:rFonts w:ascii="Times New Roman" w:hAnsi="Times New Roman"/>
          <w:i/>
          <w:sz w:val="20"/>
        </w:rPr>
        <w:t>(Millî Eğitim Bakanlığı Öğretmenevi ve Akşam Sanat Okulları Yönetmeliği Md. 6</w:t>
      </w:r>
      <w:r w:rsidR="001D70A6" w:rsidRPr="00FA06F9">
        <w:rPr>
          <w:rFonts w:ascii="Times New Roman" w:hAnsi="Times New Roman"/>
          <w:i/>
          <w:sz w:val="20"/>
        </w:rPr>
        <w:t>/1-d</w:t>
      </w:r>
      <w:r w:rsidRPr="00FA06F9">
        <w:rPr>
          <w:rFonts w:ascii="Times New Roman" w:hAnsi="Times New Roman"/>
          <w:i/>
          <w:sz w:val="20"/>
        </w:rPr>
        <w:t xml:space="preserve">, 20/4; </w:t>
      </w:r>
      <w:r w:rsidR="0011203A" w:rsidRPr="00FA06F9">
        <w:rPr>
          <w:rFonts w:ascii="Times New Roman" w:hAnsi="Times New Roman"/>
          <w:bCs/>
          <w:i/>
          <w:sz w:val="20"/>
          <w:szCs w:val="20"/>
        </w:rPr>
        <w:t xml:space="preserve">Millî Eğitim Bakanlığı Öğretmenevi ve Akşam Sanat Okulları Uygulama Yönergesi Md. </w:t>
      </w:r>
      <w:r w:rsidRPr="00FA06F9">
        <w:rPr>
          <w:rFonts w:ascii="Times New Roman" w:hAnsi="Times New Roman"/>
          <w:i/>
          <w:sz w:val="20"/>
        </w:rPr>
        <w:t xml:space="preserve"> </w:t>
      </w:r>
      <w:r w:rsidR="0011203A" w:rsidRPr="00FA06F9">
        <w:rPr>
          <w:rFonts w:ascii="Times New Roman" w:hAnsi="Times New Roman"/>
          <w:i/>
          <w:sz w:val="20"/>
        </w:rPr>
        <w:t>6/1-d</w:t>
      </w:r>
      <w:r w:rsidR="00697370" w:rsidRPr="00FA06F9">
        <w:rPr>
          <w:rFonts w:ascii="Times New Roman" w:hAnsi="Times New Roman"/>
          <w:i/>
          <w:sz w:val="20"/>
        </w:rPr>
        <w:t>, 34</w:t>
      </w:r>
      <w:r w:rsidR="007E348F" w:rsidRPr="00FA06F9">
        <w:rPr>
          <w:rFonts w:ascii="Times New Roman" w:hAnsi="Times New Roman"/>
          <w:i/>
          <w:sz w:val="20"/>
        </w:rPr>
        <w:t>; Destek Hizmetleri Genel Müdürlüğünün 07/09/2023</w:t>
      </w:r>
      <w:r w:rsidRPr="00FA06F9">
        <w:rPr>
          <w:rFonts w:ascii="Times New Roman" w:hAnsi="Times New Roman"/>
          <w:i/>
          <w:sz w:val="20"/>
        </w:rPr>
        <w:t xml:space="preserve"> </w:t>
      </w:r>
      <w:r w:rsidR="007E348F" w:rsidRPr="00FA06F9">
        <w:rPr>
          <w:rFonts w:ascii="Times New Roman" w:hAnsi="Times New Roman"/>
          <w:i/>
          <w:sz w:val="20"/>
        </w:rPr>
        <w:t>tarihli ve E-90349432-813.01.01.01-83238321 sayılı “Dikkat Edilmesi Gereken Hususlar” konulu yazısı</w:t>
      </w:r>
      <w:r w:rsidR="00D43767" w:rsidRPr="00FA06F9">
        <w:rPr>
          <w:rFonts w:ascii="Times New Roman" w:hAnsi="Times New Roman"/>
          <w:i/>
          <w:sz w:val="20"/>
        </w:rPr>
        <w:t xml:space="preserve">, </w:t>
      </w:r>
      <w:r w:rsidR="00D43767" w:rsidRPr="00FA06F9">
        <w:rPr>
          <w:rFonts w:ascii="Times New Roman" w:hAnsi="Times New Roman"/>
          <w:i/>
          <w:sz w:val="18"/>
        </w:rPr>
        <w:t>11.07.2023 tarihli 32245 sayılı Resmi Gazetede yayınlanan Doğrudan Temin Yöntemiyle Yapılacak Alımlara İlişkin Tebliğ</w:t>
      </w:r>
      <w:r w:rsidR="007E348F" w:rsidRPr="00FA06F9">
        <w:rPr>
          <w:rFonts w:ascii="Times New Roman" w:hAnsi="Times New Roman"/>
          <w:i/>
          <w:sz w:val="20"/>
        </w:rPr>
        <w:t>)</w:t>
      </w:r>
    </w:p>
    <w:p w14:paraId="3900CC5A" w14:textId="39034BAB" w:rsidR="0090007F" w:rsidRPr="00FA06F9" w:rsidRDefault="0090007F" w:rsidP="00D77042">
      <w:pPr>
        <w:spacing w:before="120" w:after="120" w:line="240" w:lineRule="atLeast"/>
        <w:ind w:right="-1" w:firstLine="709"/>
        <w:jc w:val="both"/>
        <w:rPr>
          <w:rFonts w:ascii="Times New Roman" w:hAnsi="Times New Roman"/>
          <w:i/>
          <w:sz w:val="20"/>
        </w:rPr>
      </w:pPr>
      <w:r w:rsidRPr="00FA06F9">
        <w:rPr>
          <w:rFonts w:ascii="Times New Roman" w:hAnsi="Times New Roman"/>
          <w:sz w:val="24"/>
          <w:szCs w:val="24"/>
        </w:rPr>
        <w:t>4. Kurum bütçesi hazırlanırken varsa kurumun kıdem tazminatı karşılıklarına ilişkin açığı, diğer öğretmenevi ve akşam sanat okulları ile piyasaya (tedarikçilere) olan borçları, SGK, vergi ve diğer büt</w:t>
      </w:r>
      <w:r w:rsidR="00B14B05" w:rsidRPr="00FA06F9">
        <w:rPr>
          <w:rFonts w:ascii="Times New Roman" w:hAnsi="Times New Roman"/>
          <w:sz w:val="24"/>
          <w:szCs w:val="24"/>
        </w:rPr>
        <w:t>ün borçlarının dikkate alınması;</w:t>
      </w:r>
      <w:r w:rsidRPr="00FA06F9">
        <w:rPr>
          <w:rFonts w:ascii="Times New Roman" w:hAnsi="Times New Roman"/>
          <w:sz w:val="24"/>
          <w:szCs w:val="24"/>
        </w:rPr>
        <w:t xml:space="preserve">  donatım, bakım onarım harcamaları ve personel giderlerinde azami düzeyde tasarrufa gidilmesi, yıl içerisindeki harcamaların Destek Hizmetleri Genel Müdürlüğünce onaylanan limitler dâhilinde yapılması durumu (</w:t>
      </w:r>
      <w:r w:rsidRPr="00FA06F9">
        <w:rPr>
          <w:rFonts w:ascii="Times New Roman" w:hAnsi="Times New Roman"/>
          <w:i/>
          <w:sz w:val="20"/>
        </w:rPr>
        <w:t>Destek Hizmetleri Genel Müdürlüğünün 07/09/2023 tarihli ve E-90349432-813.01.01.01-83238321 sayılı “Dikkat Edilmesi Gereken Hususlar” konulu yazısı)</w:t>
      </w:r>
    </w:p>
    <w:p w14:paraId="6CA09C78" w14:textId="34D0AD57" w:rsidR="00AD5CA4" w:rsidRPr="00FA06F9" w:rsidRDefault="00D77042" w:rsidP="00D77042">
      <w:pPr>
        <w:spacing w:before="120" w:after="120" w:line="240" w:lineRule="atLeast"/>
        <w:ind w:right="-1" w:firstLine="709"/>
        <w:jc w:val="both"/>
        <w:rPr>
          <w:rFonts w:ascii="Times New Roman" w:hAnsi="Times New Roman"/>
          <w:bCs/>
          <w:sz w:val="24"/>
          <w:szCs w:val="24"/>
        </w:rPr>
      </w:pPr>
      <w:r w:rsidRPr="00FA06F9">
        <w:rPr>
          <w:rFonts w:ascii="Times New Roman" w:hAnsi="Times New Roman"/>
          <w:bCs/>
          <w:sz w:val="24"/>
          <w:szCs w:val="24"/>
        </w:rPr>
        <w:t>5</w:t>
      </w:r>
      <w:r w:rsidR="00AD5CA4" w:rsidRPr="00FA06F9">
        <w:rPr>
          <w:rFonts w:ascii="Times New Roman" w:hAnsi="Times New Roman"/>
          <w:bCs/>
          <w:sz w:val="24"/>
          <w:szCs w:val="24"/>
        </w:rPr>
        <w:t>.Kurum adına hesap açılması</w:t>
      </w:r>
      <w:r w:rsidR="00E62C54" w:rsidRPr="00FA06F9">
        <w:rPr>
          <w:rFonts w:ascii="Times New Roman" w:hAnsi="Times New Roman"/>
          <w:bCs/>
          <w:sz w:val="24"/>
          <w:szCs w:val="24"/>
        </w:rPr>
        <w:t xml:space="preserve">, </w:t>
      </w:r>
      <w:r w:rsidR="00AD5CA4" w:rsidRPr="00FA06F9">
        <w:rPr>
          <w:rFonts w:ascii="Times New Roman" w:hAnsi="Times New Roman"/>
          <w:bCs/>
          <w:sz w:val="24"/>
          <w:szCs w:val="24"/>
        </w:rPr>
        <w:t>kapatılması</w:t>
      </w:r>
      <w:r w:rsidR="00E62C54" w:rsidRPr="00FA06F9">
        <w:rPr>
          <w:rFonts w:ascii="Times New Roman" w:hAnsi="Times New Roman"/>
          <w:bCs/>
          <w:sz w:val="24"/>
          <w:szCs w:val="24"/>
        </w:rPr>
        <w:t>, bu hesaplardan para çek</w:t>
      </w:r>
      <w:r w:rsidR="00AD5CA4" w:rsidRPr="00FA06F9">
        <w:rPr>
          <w:rFonts w:ascii="Times New Roman" w:hAnsi="Times New Roman"/>
          <w:bCs/>
          <w:sz w:val="24"/>
          <w:szCs w:val="24"/>
        </w:rPr>
        <w:t>il</w:t>
      </w:r>
      <w:r w:rsidR="00E62C54" w:rsidRPr="00FA06F9">
        <w:rPr>
          <w:rFonts w:ascii="Times New Roman" w:hAnsi="Times New Roman"/>
          <w:bCs/>
          <w:sz w:val="24"/>
          <w:szCs w:val="24"/>
        </w:rPr>
        <w:t>me</w:t>
      </w:r>
      <w:r w:rsidR="00AD5CA4" w:rsidRPr="00FA06F9">
        <w:rPr>
          <w:rFonts w:ascii="Times New Roman" w:hAnsi="Times New Roman"/>
          <w:bCs/>
          <w:sz w:val="24"/>
          <w:szCs w:val="24"/>
        </w:rPr>
        <w:t>si</w:t>
      </w:r>
      <w:r w:rsidR="00E62C54" w:rsidRPr="00FA06F9">
        <w:rPr>
          <w:rFonts w:ascii="Times New Roman" w:hAnsi="Times New Roman"/>
          <w:bCs/>
          <w:sz w:val="24"/>
          <w:szCs w:val="24"/>
        </w:rPr>
        <w:t>, ödeme yap</w:t>
      </w:r>
      <w:r w:rsidR="00AD5CA4" w:rsidRPr="00FA06F9">
        <w:rPr>
          <w:rFonts w:ascii="Times New Roman" w:hAnsi="Times New Roman"/>
          <w:bCs/>
          <w:sz w:val="24"/>
          <w:szCs w:val="24"/>
        </w:rPr>
        <w:t>ıl</w:t>
      </w:r>
      <w:r w:rsidR="00E62C54" w:rsidRPr="00FA06F9">
        <w:rPr>
          <w:rFonts w:ascii="Times New Roman" w:hAnsi="Times New Roman"/>
          <w:bCs/>
          <w:sz w:val="24"/>
          <w:szCs w:val="24"/>
        </w:rPr>
        <w:t>ma</w:t>
      </w:r>
      <w:r w:rsidR="00AD5CA4" w:rsidRPr="00FA06F9">
        <w:rPr>
          <w:rFonts w:ascii="Times New Roman" w:hAnsi="Times New Roman"/>
          <w:bCs/>
          <w:sz w:val="24"/>
          <w:szCs w:val="24"/>
        </w:rPr>
        <w:t xml:space="preserve">sı ve havale işlemlerinin; kurum müdürü ile </w:t>
      </w:r>
      <w:r w:rsidR="00E62C54" w:rsidRPr="00FA06F9">
        <w:rPr>
          <w:rFonts w:ascii="Times New Roman" w:hAnsi="Times New Roman"/>
          <w:bCs/>
          <w:sz w:val="24"/>
          <w:szCs w:val="24"/>
        </w:rPr>
        <w:t xml:space="preserve">muhasebe işlerinden sorumlu </w:t>
      </w:r>
      <w:r w:rsidR="00AD5CA4" w:rsidRPr="00FA06F9">
        <w:rPr>
          <w:rFonts w:ascii="Times New Roman" w:hAnsi="Times New Roman"/>
          <w:bCs/>
          <w:sz w:val="24"/>
          <w:szCs w:val="24"/>
        </w:rPr>
        <w:t xml:space="preserve">müdür </w:t>
      </w:r>
      <w:r w:rsidR="00AD5CA4" w:rsidRPr="00FA06F9">
        <w:rPr>
          <w:rFonts w:ascii="Times New Roman" w:hAnsi="Times New Roman"/>
          <w:bCs/>
          <w:sz w:val="24"/>
          <w:szCs w:val="24"/>
        </w:rPr>
        <w:lastRenderedPageBreak/>
        <w:t>yardımcısı veya ilgili personelin müşterek</w:t>
      </w:r>
      <w:r w:rsidR="00E62C54" w:rsidRPr="00FA06F9">
        <w:rPr>
          <w:rFonts w:ascii="Times New Roman" w:hAnsi="Times New Roman"/>
          <w:bCs/>
          <w:sz w:val="24"/>
          <w:szCs w:val="24"/>
        </w:rPr>
        <w:t xml:space="preserve"> imzaları</w:t>
      </w:r>
      <w:r w:rsidR="00AD5CA4" w:rsidRPr="00FA06F9">
        <w:rPr>
          <w:rFonts w:ascii="Times New Roman" w:hAnsi="Times New Roman"/>
          <w:bCs/>
          <w:sz w:val="24"/>
          <w:szCs w:val="24"/>
        </w:rPr>
        <w:t xml:space="preserve">yla yapılma durumu </w:t>
      </w:r>
      <w:r w:rsidR="00AD5CA4" w:rsidRPr="00FA06F9">
        <w:rPr>
          <w:rFonts w:ascii="Times New Roman" w:hAnsi="Times New Roman"/>
          <w:bCs/>
          <w:i/>
          <w:sz w:val="20"/>
          <w:szCs w:val="20"/>
        </w:rPr>
        <w:t>(Millî Eğitim Bakanlığı Öğretmenevi ve Akşam Sanat Okulları Uygulama Yönergesi Md. 37/2)</w:t>
      </w:r>
      <w:r w:rsidR="00E62C54" w:rsidRPr="00FA06F9">
        <w:rPr>
          <w:rFonts w:ascii="Times New Roman" w:hAnsi="Times New Roman"/>
          <w:bCs/>
          <w:sz w:val="24"/>
          <w:szCs w:val="24"/>
        </w:rPr>
        <w:t xml:space="preserve"> </w:t>
      </w:r>
    </w:p>
    <w:p w14:paraId="689FAB04" w14:textId="12484BBF" w:rsidR="00E62C54" w:rsidRPr="00FA06F9" w:rsidRDefault="00D77042" w:rsidP="00D77042">
      <w:pPr>
        <w:spacing w:before="120" w:after="120" w:line="240" w:lineRule="atLeast"/>
        <w:ind w:right="-1" w:firstLine="709"/>
        <w:jc w:val="both"/>
        <w:rPr>
          <w:rFonts w:ascii="Times New Roman" w:hAnsi="Times New Roman"/>
          <w:bCs/>
          <w:i/>
          <w:sz w:val="20"/>
        </w:rPr>
      </w:pPr>
      <w:r w:rsidRPr="00FA06F9">
        <w:rPr>
          <w:rFonts w:ascii="Times New Roman" w:hAnsi="Times New Roman"/>
          <w:bCs/>
          <w:sz w:val="24"/>
        </w:rPr>
        <w:t>6</w:t>
      </w:r>
      <w:r w:rsidR="00E62C54" w:rsidRPr="00FA06F9">
        <w:rPr>
          <w:rFonts w:ascii="Times New Roman" w:hAnsi="Times New Roman"/>
          <w:bCs/>
          <w:sz w:val="24"/>
        </w:rPr>
        <w:t>.</w:t>
      </w:r>
      <w:r w:rsidR="00B14B05" w:rsidRPr="00FA06F9">
        <w:rPr>
          <w:rFonts w:ascii="Times New Roman" w:hAnsi="Times New Roman"/>
          <w:bCs/>
          <w:sz w:val="24"/>
        </w:rPr>
        <w:t>Kurumda f</w:t>
      </w:r>
      <w:r w:rsidR="00E62C54" w:rsidRPr="00FA06F9">
        <w:rPr>
          <w:rFonts w:ascii="Times New Roman" w:hAnsi="Times New Roman"/>
          <w:bCs/>
          <w:sz w:val="24"/>
        </w:rPr>
        <w:t>iyat tespit komisyonunun kurulması ve sunulan her türlü</w:t>
      </w:r>
      <w:r w:rsidR="00B14B05" w:rsidRPr="00FA06F9">
        <w:rPr>
          <w:rFonts w:ascii="Times New Roman" w:hAnsi="Times New Roman"/>
          <w:bCs/>
          <w:sz w:val="24"/>
        </w:rPr>
        <w:t xml:space="preserve"> mal ve hizmet fiyatının tespit edilmesi</w:t>
      </w:r>
      <w:r w:rsidR="00E62C54" w:rsidRPr="00FA06F9">
        <w:rPr>
          <w:rFonts w:ascii="Times New Roman" w:hAnsi="Times New Roman"/>
          <w:bCs/>
          <w:sz w:val="24"/>
        </w:rPr>
        <w:t xml:space="preserve"> </w:t>
      </w:r>
      <w:r w:rsidR="00E62C54" w:rsidRPr="00FA06F9">
        <w:rPr>
          <w:rFonts w:ascii="Times New Roman" w:hAnsi="Times New Roman"/>
          <w:sz w:val="24"/>
        </w:rPr>
        <w:t xml:space="preserve"> </w:t>
      </w:r>
      <w:r w:rsidR="00E62C54" w:rsidRPr="00FA06F9">
        <w:rPr>
          <w:rFonts w:ascii="Times New Roman" w:hAnsi="Times New Roman"/>
          <w:bCs/>
          <w:i/>
          <w:sz w:val="20"/>
        </w:rPr>
        <w:t>(</w:t>
      </w:r>
      <w:r w:rsidR="00E62C54" w:rsidRPr="00FA06F9">
        <w:rPr>
          <w:rFonts w:ascii="Times New Roman" w:hAnsi="Times New Roman"/>
          <w:i/>
          <w:sz w:val="20"/>
          <w:szCs w:val="20"/>
        </w:rPr>
        <w:t xml:space="preserve">Millî Eğitim Bakanlığı Öğretmenevi ve Akşam Sanat Okulları Yönetmeliği Md. 17; </w:t>
      </w:r>
      <w:r w:rsidR="00E62C54" w:rsidRPr="00FA06F9">
        <w:rPr>
          <w:rFonts w:ascii="Times New Roman" w:hAnsi="Times New Roman"/>
          <w:bCs/>
          <w:i/>
          <w:sz w:val="20"/>
        </w:rPr>
        <w:t xml:space="preserve">Millî Eğitim </w:t>
      </w:r>
      <w:r w:rsidR="00B25727" w:rsidRPr="00FA06F9">
        <w:rPr>
          <w:rFonts w:ascii="Times New Roman" w:hAnsi="Times New Roman"/>
          <w:bCs/>
          <w:i/>
          <w:sz w:val="20"/>
        </w:rPr>
        <w:t>Bakanlığı Öğretmenevi ve Akşam Sanat Okulları Uygulama Yönergesi Md. 4</w:t>
      </w:r>
      <w:r w:rsidR="00E62C54" w:rsidRPr="00FA06F9">
        <w:rPr>
          <w:rFonts w:ascii="Times New Roman" w:hAnsi="Times New Roman"/>
          <w:bCs/>
          <w:i/>
          <w:sz w:val="20"/>
        </w:rPr>
        <w:t>/</w:t>
      </w:r>
      <w:r w:rsidR="00B25727" w:rsidRPr="00FA06F9">
        <w:rPr>
          <w:rFonts w:ascii="Times New Roman" w:hAnsi="Times New Roman"/>
          <w:bCs/>
          <w:i/>
          <w:sz w:val="20"/>
        </w:rPr>
        <w:t>1-b</w:t>
      </w:r>
      <w:r w:rsidR="005F0595" w:rsidRPr="00FA06F9">
        <w:rPr>
          <w:rFonts w:ascii="Times New Roman" w:hAnsi="Times New Roman"/>
          <w:bCs/>
          <w:i/>
          <w:sz w:val="20"/>
        </w:rPr>
        <w:t>, 27</w:t>
      </w:r>
      <w:r w:rsidR="00E62C54" w:rsidRPr="00FA06F9">
        <w:rPr>
          <w:rFonts w:ascii="Times New Roman" w:hAnsi="Times New Roman"/>
          <w:bCs/>
          <w:i/>
          <w:sz w:val="20"/>
        </w:rPr>
        <w:t xml:space="preserve">; Kamu Sosyal Tesislerine İlişkin </w:t>
      </w:r>
      <w:r w:rsidR="001D70A6" w:rsidRPr="00FA06F9">
        <w:rPr>
          <w:rFonts w:ascii="Times New Roman" w:hAnsi="Times New Roman"/>
          <w:bCs/>
          <w:i/>
          <w:sz w:val="20"/>
        </w:rPr>
        <w:t xml:space="preserve">ilgili yıla ait </w:t>
      </w:r>
      <w:r w:rsidR="00E62C54" w:rsidRPr="00FA06F9">
        <w:rPr>
          <w:rFonts w:ascii="Times New Roman" w:hAnsi="Times New Roman"/>
          <w:bCs/>
          <w:i/>
          <w:sz w:val="20"/>
        </w:rPr>
        <w:t>Tebliğ</w:t>
      </w:r>
      <w:r w:rsidR="00CF11AC" w:rsidRPr="00FA06F9">
        <w:rPr>
          <w:rFonts w:ascii="Times New Roman" w:hAnsi="Times New Roman"/>
          <w:bCs/>
          <w:i/>
          <w:sz w:val="20"/>
        </w:rPr>
        <w:t xml:space="preserve">; </w:t>
      </w:r>
      <w:r w:rsidR="00CF11AC" w:rsidRPr="00FA06F9">
        <w:rPr>
          <w:rFonts w:ascii="Times New Roman" w:hAnsi="Times New Roman"/>
          <w:i/>
          <w:sz w:val="20"/>
        </w:rPr>
        <w:t>Destek Hizmetleri Genel Müdürlüğünün 07/09/2023 tarihli ve E-90349432-813.01.01.01-83238321 sayılı “Dikkat Edilmesi Gereken Hususlar” konulu yazısı</w:t>
      </w:r>
      <w:r w:rsidR="00E62C54" w:rsidRPr="00FA06F9">
        <w:rPr>
          <w:rFonts w:ascii="Times New Roman" w:hAnsi="Times New Roman"/>
          <w:bCs/>
          <w:i/>
          <w:sz w:val="20"/>
        </w:rPr>
        <w:t>)</w:t>
      </w:r>
    </w:p>
    <w:p w14:paraId="5070A95F" w14:textId="7A8E8A24" w:rsidR="00E62C54" w:rsidRPr="00FA06F9" w:rsidRDefault="00D77042" w:rsidP="00D77042">
      <w:pPr>
        <w:spacing w:before="120" w:after="120" w:line="240" w:lineRule="atLeast"/>
        <w:ind w:right="-1" w:firstLine="709"/>
        <w:jc w:val="both"/>
        <w:rPr>
          <w:rFonts w:ascii="Times New Roman" w:hAnsi="Times New Roman"/>
          <w:bCs/>
          <w:i/>
          <w:sz w:val="20"/>
        </w:rPr>
      </w:pPr>
      <w:r w:rsidRPr="00FA06F9">
        <w:rPr>
          <w:rFonts w:ascii="Times New Roman" w:hAnsi="Times New Roman"/>
          <w:bCs/>
          <w:sz w:val="24"/>
        </w:rPr>
        <w:t>7</w:t>
      </w:r>
      <w:r w:rsidR="00E62C54" w:rsidRPr="00FA06F9">
        <w:rPr>
          <w:rFonts w:ascii="Times New Roman" w:hAnsi="Times New Roman"/>
          <w:bCs/>
          <w:sz w:val="24"/>
        </w:rPr>
        <w:t>.Kurum tarafından elde edilen gelirlerin kullanımında</w:t>
      </w:r>
      <w:r w:rsidR="00B14B05" w:rsidRPr="00FA06F9">
        <w:rPr>
          <w:rFonts w:ascii="Times New Roman" w:hAnsi="Times New Roman"/>
          <w:bCs/>
          <w:sz w:val="24"/>
        </w:rPr>
        <w:t xml:space="preserve"> belirlenen</w:t>
      </w:r>
      <w:r w:rsidR="00E62C54" w:rsidRPr="00FA06F9">
        <w:rPr>
          <w:rFonts w:ascii="Times New Roman" w:hAnsi="Times New Roman"/>
          <w:bCs/>
          <w:sz w:val="24"/>
        </w:rPr>
        <w:t xml:space="preserve"> usul ve esaslara uyulma durumu  </w:t>
      </w:r>
      <w:r w:rsidR="00E62C54" w:rsidRPr="00FA06F9">
        <w:rPr>
          <w:rFonts w:ascii="Times New Roman" w:hAnsi="Times New Roman"/>
          <w:bCs/>
          <w:i/>
          <w:sz w:val="20"/>
        </w:rPr>
        <w:t xml:space="preserve">(Kamu Sosyal Tesislerine İlişkin </w:t>
      </w:r>
      <w:r w:rsidR="00C55E6E" w:rsidRPr="00FA06F9">
        <w:rPr>
          <w:rFonts w:ascii="Times New Roman" w:hAnsi="Times New Roman"/>
          <w:bCs/>
          <w:i/>
          <w:sz w:val="20"/>
        </w:rPr>
        <w:t xml:space="preserve">ilgili yıla ait </w:t>
      </w:r>
      <w:r w:rsidR="00E62C54" w:rsidRPr="00FA06F9">
        <w:rPr>
          <w:rFonts w:ascii="Times New Roman" w:hAnsi="Times New Roman"/>
          <w:bCs/>
          <w:i/>
          <w:sz w:val="20"/>
        </w:rPr>
        <w:t xml:space="preserve">Tebliğ; </w:t>
      </w:r>
      <w:r w:rsidR="00E62C54" w:rsidRPr="00FA06F9">
        <w:rPr>
          <w:rFonts w:ascii="Times New Roman" w:hAnsi="Times New Roman"/>
          <w:i/>
          <w:sz w:val="20"/>
          <w:szCs w:val="20"/>
        </w:rPr>
        <w:t>Millî Eğitim Bakanlığı Öğretmenevi ve Akşam Sanat Okulları Yönetmeliği Md. 16, 20;</w:t>
      </w:r>
      <w:r w:rsidR="008F4847" w:rsidRPr="00FA06F9">
        <w:rPr>
          <w:rFonts w:ascii="Times New Roman" w:hAnsi="Times New Roman"/>
          <w:bCs/>
          <w:i/>
          <w:sz w:val="20"/>
        </w:rPr>
        <w:t xml:space="preserve"> Millî Eğitim Bakanlığı Öğretmenevi ve Akşam Sanat Okulları Uygulama Yönergesi Md. 39</w:t>
      </w:r>
      <w:r w:rsidR="00E62C54" w:rsidRPr="00FA06F9">
        <w:rPr>
          <w:rFonts w:ascii="Times New Roman" w:hAnsi="Times New Roman"/>
          <w:bCs/>
          <w:i/>
          <w:sz w:val="20"/>
        </w:rPr>
        <w:t>)</w:t>
      </w:r>
    </w:p>
    <w:p w14:paraId="0D1E7117" w14:textId="1803A1BC" w:rsidR="00E62C54" w:rsidRPr="00FA06F9" w:rsidRDefault="00D77042" w:rsidP="00D77042">
      <w:pPr>
        <w:spacing w:before="120" w:after="120" w:line="240" w:lineRule="atLeast"/>
        <w:ind w:right="-1" w:firstLine="709"/>
        <w:jc w:val="both"/>
        <w:rPr>
          <w:rFonts w:ascii="Times New Roman" w:hAnsi="Times New Roman"/>
          <w:sz w:val="20"/>
        </w:rPr>
      </w:pPr>
      <w:r w:rsidRPr="00FA06F9">
        <w:rPr>
          <w:rFonts w:ascii="Times New Roman" w:hAnsi="Times New Roman"/>
          <w:bCs/>
          <w:sz w:val="24"/>
        </w:rPr>
        <w:t>8</w:t>
      </w:r>
      <w:r w:rsidR="00B14B05" w:rsidRPr="00FA06F9">
        <w:rPr>
          <w:rFonts w:ascii="Times New Roman" w:hAnsi="Times New Roman"/>
          <w:bCs/>
          <w:sz w:val="24"/>
        </w:rPr>
        <w:t>.Kurum hizmetlerinden</w:t>
      </w:r>
      <w:r w:rsidR="00E62C54" w:rsidRPr="00FA06F9">
        <w:rPr>
          <w:rFonts w:ascii="Times New Roman" w:hAnsi="Times New Roman"/>
          <w:bCs/>
          <w:sz w:val="24"/>
        </w:rPr>
        <w:t xml:space="preserve"> faydalananlara yapılan indirimlerin mevzuatta belirtilen oran ve tutara uygunluk durumu </w:t>
      </w:r>
      <w:r w:rsidR="00E62C54" w:rsidRPr="00FA06F9">
        <w:rPr>
          <w:rFonts w:ascii="Times New Roman" w:hAnsi="Times New Roman"/>
          <w:bCs/>
          <w:i/>
          <w:sz w:val="20"/>
        </w:rPr>
        <w:t>(</w:t>
      </w:r>
      <w:r w:rsidR="00E62C54" w:rsidRPr="00FA06F9">
        <w:rPr>
          <w:rFonts w:ascii="Times New Roman" w:hAnsi="Times New Roman"/>
          <w:i/>
          <w:sz w:val="20"/>
          <w:szCs w:val="20"/>
        </w:rPr>
        <w:t>Millî Eğitim Bakanlığı Öğretmenevi ve Akşam Sanat Okulları Yönetmeliği Md.</w:t>
      </w:r>
      <w:r w:rsidR="00024A44" w:rsidRPr="00FA06F9">
        <w:rPr>
          <w:rFonts w:ascii="Times New Roman" w:hAnsi="Times New Roman"/>
          <w:i/>
          <w:sz w:val="20"/>
          <w:szCs w:val="20"/>
        </w:rPr>
        <w:t xml:space="preserve"> </w:t>
      </w:r>
      <w:r w:rsidR="00E62C54" w:rsidRPr="00FA06F9">
        <w:rPr>
          <w:rFonts w:ascii="Times New Roman" w:hAnsi="Times New Roman"/>
          <w:i/>
          <w:sz w:val="20"/>
          <w:szCs w:val="20"/>
        </w:rPr>
        <w:t xml:space="preserve">9, 25/2; </w:t>
      </w:r>
      <w:r w:rsidR="00E96433" w:rsidRPr="00FA06F9">
        <w:rPr>
          <w:rFonts w:ascii="Times New Roman" w:hAnsi="Times New Roman"/>
          <w:bCs/>
          <w:i/>
          <w:sz w:val="20"/>
        </w:rPr>
        <w:t>Millî Eğitim Bakanlığı Öğretmenevi ve Akşam Sanat Okulları Uygulama Yönergesi Md. 27</w:t>
      </w:r>
      <w:r w:rsidR="00E62C54" w:rsidRPr="00FA06F9">
        <w:rPr>
          <w:rFonts w:ascii="Times New Roman" w:hAnsi="Times New Roman"/>
          <w:bCs/>
          <w:i/>
          <w:sz w:val="20"/>
        </w:rPr>
        <w:t>)</w:t>
      </w:r>
      <w:r w:rsidR="00E62C54" w:rsidRPr="00FA06F9">
        <w:rPr>
          <w:rFonts w:ascii="Times New Roman" w:hAnsi="Times New Roman"/>
          <w:sz w:val="20"/>
        </w:rPr>
        <w:t xml:space="preserve"> </w:t>
      </w:r>
    </w:p>
    <w:p w14:paraId="63E52F15" w14:textId="424B2780" w:rsidR="00E62C54" w:rsidRPr="00FA06F9" w:rsidRDefault="00D77042" w:rsidP="00D77042">
      <w:pPr>
        <w:spacing w:before="120" w:after="120" w:line="240" w:lineRule="atLeast"/>
        <w:ind w:right="-1" w:firstLine="709"/>
        <w:jc w:val="both"/>
        <w:rPr>
          <w:rFonts w:ascii="Times New Roman" w:hAnsi="Times New Roman"/>
          <w:bCs/>
          <w:sz w:val="24"/>
          <w:szCs w:val="24"/>
        </w:rPr>
      </w:pPr>
      <w:r w:rsidRPr="00FA06F9">
        <w:rPr>
          <w:rFonts w:ascii="Times New Roman" w:hAnsi="Times New Roman"/>
          <w:bCs/>
          <w:sz w:val="24"/>
        </w:rPr>
        <w:t>9</w:t>
      </w:r>
      <w:r w:rsidR="003913ED" w:rsidRPr="00FA06F9">
        <w:rPr>
          <w:rFonts w:ascii="Times New Roman" w:hAnsi="Times New Roman"/>
          <w:bCs/>
          <w:sz w:val="24"/>
        </w:rPr>
        <w:t>.Tahsila</w:t>
      </w:r>
      <w:r w:rsidR="00E62C54" w:rsidRPr="00FA06F9">
        <w:rPr>
          <w:rFonts w:ascii="Times New Roman" w:hAnsi="Times New Roman"/>
          <w:bCs/>
          <w:sz w:val="24"/>
        </w:rPr>
        <w:t>t, ödem</w:t>
      </w:r>
      <w:r w:rsidR="00562F96" w:rsidRPr="00FA06F9">
        <w:rPr>
          <w:rFonts w:ascii="Times New Roman" w:hAnsi="Times New Roman"/>
          <w:bCs/>
          <w:sz w:val="24"/>
        </w:rPr>
        <w:t>e ve avans işlemlerinin mevzuatına</w:t>
      </w:r>
      <w:r w:rsidR="00E62C54" w:rsidRPr="00FA06F9">
        <w:rPr>
          <w:rFonts w:ascii="Times New Roman" w:hAnsi="Times New Roman"/>
          <w:bCs/>
          <w:sz w:val="24"/>
        </w:rPr>
        <w:t xml:space="preserve"> uygunluk durumu </w:t>
      </w:r>
      <w:r w:rsidR="00E62C54" w:rsidRPr="00FA06F9">
        <w:rPr>
          <w:rFonts w:ascii="Times New Roman" w:hAnsi="Times New Roman"/>
          <w:bCs/>
          <w:i/>
          <w:sz w:val="20"/>
        </w:rPr>
        <w:t xml:space="preserve">(Millî Eğitim Bakanlığı Öğretmenevi ve Akşam Sanat Okulları Yönetmeliği Md.15; </w:t>
      </w:r>
      <w:r w:rsidR="00140CCC" w:rsidRPr="00FA06F9">
        <w:rPr>
          <w:rFonts w:ascii="Times New Roman" w:hAnsi="Times New Roman"/>
          <w:bCs/>
          <w:i/>
          <w:sz w:val="20"/>
          <w:szCs w:val="20"/>
        </w:rPr>
        <w:t>Millî Eğitim Bakanlığı Öğretmenevi ve Akşam Sanat Okulları Uygulama Yönergesi Md. 38</w:t>
      </w:r>
      <w:r w:rsidR="003913ED" w:rsidRPr="00FA06F9">
        <w:rPr>
          <w:rFonts w:ascii="Times New Roman" w:hAnsi="Times New Roman"/>
          <w:bCs/>
          <w:i/>
          <w:sz w:val="20"/>
          <w:szCs w:val="20"/>
        </w:rPr>
        <w:t xml:space="preserve">; </w:t>
      </w:r>
      <w:r w:rsidR="003913ED" w:rsidRPr="00FA06F9">
        <w:rPr>
          <w:rFonts w:ascii="Times New Roman" w:hAnsi="Times New Roman"/>
          <w:i/>
          <w:sz w:val="20"/>
        </w:rPr>
        <w:t>Destek Hizmetleri Genel Müdürlüğünün 07/09/2023 tarihli ve E-90349432-813.01.01.01-83238321 sayılı “Dikkat Edilmesi Gereken Hususlar” konulu yazısı)</w:t>
      </w:r>
      <w:r w:rsidR="00E62C54" w:rsidRPr="00FA06F9">
        <w:rPr>
          <w:rFonts w:ascii="Times New Roman" w:hAnsi="Times New Roman"/>
          <w:bCs/>
          <w:sz w:val="24"/>
          <w:szCs w:val="24"/>
        </w:rPr>
        <w:t xml:space="preserve"> </w:t>
      </w:r>
    </w:p>
    <w:p w14:paraId="6A4C2D84" w14:textId="4EE7540F" w:rsidR="00E62C54" w:rsidRPr="00FA06F9" w:rsidRDefault="00D77042" w:rsidP="00D77042">
      <w:pPr>
        <w:spacing w:before="120" w:after="120" w:line="240" w:lineRule="atLeast"/>
        <w:ind w:right="-1" w:firstLine="709"/>
        <w:jc w:val="both"/>
        <w:rPr>
          <w:rFonts w:ascii="Times New Roman" w:hAnsi="Times New Roman"/>
          <w:bCs/>
          <w:i/>
          <w:sz w:val="20"/>
        </w:rPr>
      </w:pPr>
      <w:r w:rsidRPr="00FA06F9">
        <w:rPr>
          <w:rFonts w:ascii="Times New Roman" w:hAnsi="Times New Roman"/>
          <w:bCs/>
          <w:sz w:val="24"/>
        </w:rPr>
        <w:t>10</w:t>
      </w:r>
      <w:r w:rsidR="00E62C54" w:rsidRPr="00FA06F9">
        <w:rPr>
          <w:rFonts w:ascii="Times New Roman" w:hAnsi="Times New Roman"/>
          <w:bCs/>
          <w:sz w:val="24"/>
        </w:rPr>
        <w:t xml:space="preserve">.Konaklama ve rezervasyon iptallerinde ücret iadelerinin mevzuata uygun olarak yapılma durumu </w:t>
      </w:r>
      <w:r w:rsidR="00E62C54" w:rsidRPr="00FA06F9">
        <w:rPr>
          <w:rFonts w:ascii="Times New Roman" w:hAnsi="Times New Roman"/>
          <w:bCs/>
          <w:i/>
          <w:sz w:val="20"/>
        </w:rPr>
        <w:t>(</w:t>
      </w:r>
      <w:r w:rsidR="00E62C54" w:rsidRPr="00FA06F9">
        <w:rPr>
          <w:rFonts w:ascii="Times New Roman" w:hAnsi="Times New Roman"/>
          <w:i/>
          <w:sz w:val="20"/>
          <w:szCs w:val="20"/>
        </w:rPr>
        <w:t xml:space="preserve">Millî Eğitim Bakanlığı Öğretmenevi ve Akşam Sanat Okulları Yönetmeliği Md.9; </w:t>
      </w:r>
      <w:r w:rsidR="00B01946" w:rsidRPr="00FA06F9">
        <w:rPr>
          <w:rFonts w:ascii="Times New Roman" w:hAnsi="Times New Roman"/>
          <w:bCs/>
          <w:i/>
          <w:sz w:val="20"/>
        </w:rPr>
        <w:t>Millî Eğitim Bakanlığı Öğretmenevi ve Akşam Sanat Okulları Uygulama Yönergesi Md. 38/4</w:t>
      </w:r>
      <w:r w:rsidR="00E62C54" w:rsidRPr="00FA06F9">
        <w:rPr>
          <w:rFonts w:ascii="Times New Roman" w:hAnsi="Times New Roman"/>
          <w:bCs/>
          <w:i/>
          <w:sz w:val="20"/>
        </w:rPr>
        <w:t>)</w:t>
      </w:r>
    </w:p>
    <w:p w14:paraId="077B0895" w14:textId="159E752E" w:rsidR="00E62C54" w:rsidRPr="00FA06F9" w:rsidRDefault="00E62C54" w:rsidP="00D77042">
      <w:pPr>
        <w:widowControl w:val="0"/>
        <w:tabs>
          <w:tab w:val="left" w:pos="284"/>
        </w:tabs>
        <w:autoSpaceDE w:val="0"/>
        <w:autoSpaceDN w:val="0"/>
        <w:adjustRightInd w:val="0"/>
        <w:spacing w:before="120" w:after="120" w:line="240" w:lineRule="atLeast"/>
        <w:ind w:firstLine="709"/>
        <w:jc w:val="both"/>
        <w:rPr>
          <w:rFonts w:ascii="Times New Roman" w:hAnsi="Times New Roman"/>
          <w:i/>
          <w:sz w:val="18"/>
          <w:szCs w:val="18"/>
        </w:rPr>
      </w:pPr>
      <w:r w:rsidRPr="00FA06F9">
        <w:rPr>
          <w:rFonts w:ascii="Times New Roman" w:hAnsi="Times New Roman"/>
          <w:bCs/>
          <w:sz w:val="24"/>
        </w:rPr>
        <w:t>1</w:t>
      </w:r>
      <w:r w:rsidR="00D77042" w:rsidRPr="00FA06F9">
        <w:rPr>
          <w:rFonts w:ascii="Times New Roman" w:hAnsi="Times New Roman"/>
          <w:bCs/>
          <w:sz w:val="24"/>
        </w:rPr>
        <w:t>1</w:t>
      </w:r>
      <w:r w:rsidRPr="00FA06F9">
        <w:rPr>
          <w:rFonts w:ascii="Times New Roman" w:hAnsi="Times New Roman"/>
          <w:bCs/>
          <w:sz w:val="24"/>
        </w:rPr>
        <w:t xml:space="preserve">.Personelin;  maaş, ek ders, ücret, ve benzeri işlemlerinin usulünce yerine getirilmesi,  personel ücret bordro listeleri ile bankaya yatan ücret tutarları arasında mutabakatın sağlanması </w:t>
      </w:r>
      <w:r w:rsidRPr="00FA06F9">
        <w:rPr>
          <w:rFonts w:ascii="Times New Roman" w:hAnsi="Times New Roman"/>
          <w:i/>
          <w:spacing w:val="-2"/>
          <w:sz w:val="16"/>
          <w:szCs w:val="16"/>
        </w:rPr>
        <w:t>(</w:t>
      </w:r>
      <w:r w:rsidRPr="00FA06F9">
        <w:rPr>
          <w:rFonts w:ascii="Times New Roman" w:hAnsi="Times New Roman"/>
          <w:i/>
          <w:spacing w:val="-2"/>
          <w:sz w:val="20"/>
          <w:szCs w:val="20"/>
        </w:rPr>
        <w:t>M</w:t>
      </w:r>
      <w:r w:rsidRPr="00FA06F9">
        <w:rPr>
          <w:rFonts w:ascii="Times New Roman" w:hAnsi="Times New Roman"/>
          <w:i/>
          <w:spacing w:val="1"/>
          <w:sz w:val="20"/>
          <w:szCs w:val="20"/>
        </w:rPr>
        <w:t>i</w:t>
      </w:r>
      <w:r w:rsidRPr="00FA06F9">
        <w:rPr>
          <w:rFonts w:ascii="Times New Roman" w:hAnsi="Times New Roman"/>
          <w:i/>
          <w:sz w:val="20"/>
          <w:szCs w:val="20"/>
        </w:rPr>
        <w:t>l</w:t>
      </w:r>
      <w:r w:rsidRPr="00FA06F9">
        <w:rPr>
          <w:rFonts w:ascii="Times New Roman" w:hAnsi="Times New Roman"/>
          <w:i/>
          <w:spacing w:val="-2"/>
          <w:sz w:val="20"/>
          <w:szCs w:val="20"/>
        </w:rPr>
        <w:t>l</w:t>
      </w:r>
      <w:r w:rsidRPr="00FA06F9">
        <w:rPr>
          <w:rFonts w:ascii="Times New Roman" w:hAnsi="Times New Roman"/>
          <w:i/>
          <w:sz w:val="20"/>
          <w:szCs w:val="20"/>
        </w:rPr>
        <w:t>î</w:t>
      </w:r>
      <w:r w:rsidRPr="00FA06F9">
        <w:rPr>
          <w:rFonts w:ascii="Times New Roman" w:hAnsi="Times New Roman"/>
          <w:i/>
          <w:spacing w:val="36"/>
          <w:sz w:val="20"/>
          <w:szCs w:val="20"/>
        </w:rPr>
        <w:t xml:space="preserve"> </w:t>
      </w:r>
      <w:r w:rsidRPr="00FA06F9">
        <w:rPr>
          <w:rFonts w:ascii="Times New Roman" w:hAnsi="Times New Roman"/>
          <w:i/>
          <w:sz w:val="20"/>
          <w:szCs w:val="20"/>
        </w:rPr>
        <w:t>E</w:t>
      </w:r>
      <w:r w:rsidRPr="00FA06F9">
        <w:rPr>
          <w:rFonts w:ascii="Times New Roman" w:hAnsi="Times New Roman"/>
          <w:i/>
          <w:spacing w:val="-1"/>
          <w:sz w:val="20"/>
          <w:szCs w:val="20"/>
        </w:rPr>
        <w:t>ğ</w:t>
      </w:r>
      <w:r w:rsidRPr="00FA06F9">
        <w:rPr>
          <w:rFonts w:ascii="Times New Roman" w:hAnsi="Times New Roman"/>
          <w:i/>
          <w:spacing w:val="1"/>
          <w:sz w:val="20"/>
          <w:szCs w:val="20"/>
        </w:rPr>
        <w:t>i</w:t>
      </w:r>
      <w:r w:rsidRPr="00FA06F9">
        <w:rPr>
          <w:rFonts w:ascii="Times New Roman" w:hAnsi="Times New Roman"/>
          <w:i/>
          <w:spacing w:val="-3"/>
          <w:sz w:val="20"/>
          <w:szCs w:val="20"/>
        </w:rPr>
        <w:t>t</w:t>
      </w:r>
      <w:r w:rsidRPr="00FA06F9">
        <w:rPr>
          <w:rFonts w:ascii="Times New Roman" w:hAnsi="Times New Roman"/>
          <w:i/>
          <w:spacing w:val="1"/>
          <w:sz w:val="20"/>
          <w:szCs w:val="20"/>
        </w:rPr>
        <w:t>i</w:t>
      </w:r>
      <w:r w:rsidRPr="00FA06F9">
        <w:rPr>
          <w:rFonts w:ascii="Times New Roman" w:hAnsi="Times New Roman"/>
          <w:i/>
          <w:sz w:val="20"/>
          <w:szCs w:val="20"/>
        </w:rPr>
        <w:t>m</w:t>
      </w:r>
      <w:r w:rsidRPr="00FA06F9">
        <w:rPr>
          <w:rFonts w:ascii="Times New Roman" w:hAnsi="Times New Roman"/>
          <w:i/>
          <w:spacing w:val="36"/>
          <w:sz w:val="20"/>
          <w:szCs w:val="20"/>
        </w:rPr>
        <w:t xml:space="preserve"> </w:t>
      </w:r>
      <w:r w:rsidRPr="00FA06F9">
        <w:rPr>
          <w:rFonts w:ascii="Times New Roman" w:hAnsi="Times New Roman"/>
          <w:i/>
          <w:sz w:val="20"/>
          <w:szCs w:val="20"/>
        </w:rPr>
        <w:t>Ba</w:t>
      </w:r>
      <w:r w:rsidRPr="00FA06F9">
        <w:rPr>
          <w:rFonts w:ascii="Times New Roman" w:hAnsi="Times New Roman"/>
          <w:i/>
          <w:spacing w:val="-3"/>
          <w:sz w:val="20"/>
          <w:szCs w:val="20"/>
        </w:rPr>
        <w:t>k</w:t>
      </w:r>
      <w:r w:rsidRPr="00FA06F9">
        <w:rPr>
          <w:rFonts w:ascii="Times New Roman" w:hAnsi="Times New Roman"/>
          <w:i/>
          <w:sz w:val="20"/>
          <w:szCs w:val="20"/>
        </w:rPr>
        <w:t>anlığı</w:t>
      </w:r>
      <w:r w:rsidRPr="00FA06F9">
        <w:rPr>
          <w:rFonts w:ascii="Times New Roman" w:hAnsi="Times New Roman"/>
          <w:i/>
          <w:spacing w:val="36"/>
          <w:sz w:val="20"/>
          <w:szCs w:val="20"/>
        </w:rPr>
        <w:t xml:space="preserve"> </w:t>
      </w:r>
      <w:r w:rsidRPr="00FA06F9">
        <w:rPr>
          <w:rFonts w:ascii="Times New Roman" w:hAnsi="Times New Roman"/>
          <w:i/>
          <w:spacing w:val="-1"/>
          <w:sz w:val="20"/>
          <w:szCs w:val="20"/>
        </w:rPr>
        <w:t>Y</w:t>
      </w:r>
      <w:r w:rsidRPr="00FA06F9">
        <w:rPr>
          <w:rFonts w:ascii="Times New Roman" w:hAnsi="Times New Roman"/>
          <w:i/>
          <w:sz w:val="20"/>
          <w:szCs w:val="20"/>
        </w:rPr>
        <w:t>öne</w:t>
      </w:r>
      <w:r w:rsidRPr="00FA06F9">
        <w:rPr>
          <w:rFonts w:ascii="Times New Roman" w:hAnsi="Times New Roman"/>
          <w:i/>
          <w:spacing w:val="-3"/>
          <w:sz w:val="20"/>
          <w:szCs w:val="20"/>
        </w:rPr>
        <w:t>t</w:t>
      </w:r>
      <w:r w:rsidRPr="00FA06F9">
        <w:rPr>
          <w:rFonts w:ascii="Times New Roman" w:hAnsi="Times New Roman"/>
          <w:i/>
          <w:spacing w:val="1"/>
          <w:sz w:val="20"/>
          <w:szCs w:val="20"/>
        </w:rPr>
        <w:t>i</w:t>
      </w:r>
      <w:r w:rsidRPr="00FA06F9">
        <w:rPr>
          <w:rFonts w:ascii="Times New Roman" w:hAnsi="Times New Roman"/>
          <w:i/>
          <w:spacing w:val="-1"/>
          <w:sz w:val="20"/>
          <w:szCs w:val="20"/>
        </w:rPr>
        <w:t>c</w:t>
      </w:r>
      <w:r w:rsidRPr="00FA06F9">
        <w:rPr>
          <w:rFonts w:ascii="Times New Roman" w:hAnsi="Times New Roman"/>
          <w:i/>
          <w:sz w:val="20"/>
          <w:szCs w:val="20"/>
        </w:rPr>
        <w:t>i</w:t>
      </w:r>
      <w:r w:rsidRPr="00FA06F9">
        <w:rPr>
          <w:rFonts w:ascii="Times New Roman" w:hAnsi="Times New Roman"/>
          <w:i/>
          <w:spacing w:val="36"/>
          <w:sz w:val="20"/>
          <w:szCs w:val="20"/>
        </w:rPr>
        <w:t xml:space="preserve"> </w:t>
      </w:r>
      <w:r w:rsidRPr="00FA06F9">
        <w:rPr>
          <w:rFonts w:ascii="Times New Roman" w:hAnsi="Times New Roman"/>
          <w:i/>
          <w:spacing w:val="-1"/>
          <w:sz w:val="20"/>
          <w:szCs w:val="20"/>
        </w:rPr>
        <w:t>v</w:t>
      </w:r>
      <w:r w:rsidRPr="00FA06F9">
        <w:rPr>
          <w:rFonts w:ascii="Times New Roman" w:hAnsi="Times New Roman"/>
          <w:i/>
          <w:sz w:val="20"/>
          <w:szCs w:val="20"/>
        </w:rPr>
        <w:t>e</w:t>
      </w:r>
      <w:r w:rsidRPr="00FA06F9">
        <w:rPr>
          <w:rFonts w:ascii="Times New Roman" w:hAnsi="Times New Roman"/>
          <w:i/>
          <w:spacing w:val="35"/>
          <w:sz w:val="20"/>
          <w:szCs w:val="20"/>
        </w:rPr>
        <w:t xml:space="preserve"> </w:t>
      </w:r>
      <w:r w:rsidRPr="00FA06F9">
        <w:rPr>
          <w:rFonts w:ascii="Times New Roman" w:hAnsi="Times New Roman"/>
          <w:i/>
          <w:sz w:val="20"/>
          <w:szCs w:val="20"/>
        </w:rPr>
        <w:t>Ö</w:t>
      </w:r>
      <w:r w:rsidRPr="00FA06F9">
        <w:rPr>
          <w:rFonts w:ascii="Times New Roman" w:hAnsi="Times New Roman"/>
          <w:i/>
          <w:spacing w:val="-1"/>
          <w:sz w:val="20"/>
          <w:szCs w:val="20"/>
        </w:rPr>
        <w:t>ğ</w:t>
      </w:r>
      <w:r w:rsidRPr="00FA06F9">
        <w:rPr>
          <w:rFonts w:ascii="Times New Roman" w:hAnsi="Times New Roman"/>
          <w:i/>
          <w:sz w:val="20"/>
          <w:szCs w:val="20"/>
        </w:rPr>
        <w:t>re</w:t>
      </w:r>
      <w:r w:rsidRPr="00FA06F9">
        <w:rPr>
          <w:rFonts w:ascii="Times New Roman" w:hAnsi="Times New Roman"/>
          <w:i/>
          <w:spacing w:val="-3"/>
          <w:sz w:val="20"/>
          <w:szCs w:val="20"/>
        </w:rPr>
        <w:t>t</w:t>
      </w:r>
      <w:r w:rsidRPr="00FA06F9">
        <w:rPr>
          <w:rFonts w:ascii="Times New Roman" w:hAnsi="Times New Roman"/>
          <w:i/>
          <w:spacing w:val="1"/>
          <w:sz w:val="20"/>
          <w:szCs w:val="20"/>
        </w:rPr>
        <w:t>m</w:t>
      </w:r>
      <w:r w:rsidRPr="00FA06F9">
        <w:rPr>
          <w:rFonts w:ascii="Times New Roman" w:hAnsi="Times New Roman"/>
          <w:i/>
          <w:sz w:val="20"/>
          <w:szCs w:val="20"/>
        </w:rPr>
        <w:t>enle</w:t>
      </w:r>
      <w:r w:rsidRPr="00FA06F9">
        <w:rPr>
          <w:rFonts w:ascii="Times New Roman" w:hAnsi="Times New Roman"/>
          <w:i/>
          <w:spacing w:val="-3"/>
          <w:sz w:val="20"/>
          <w:szCs w:val="20"/>
        </w:rPr>
        <w:t>r</w:t>
      </w:r>
      <w:r w:rsidRPr="00FA06F9">
        <w:rPr>
          <w:rFonts w:ascii="Times New Roman" w:hAnsi="Times New Roman"/>
          <w:i/>
          <w:spacing w:val="1"/>
          <w:sz w:val="20"/>
          <w:szCs w:val="20"/>
        </w:rPr>
        <w:t>i</w:t>
      </w:r>
      <w:r w:rsidRPr="00FA06F9">
        <w:rPr>
          <w:rFonts w:ascii="Times New Roman" w:hAnsi="Times New Roman"/>
          <w:i/>
          <w:spacing w:val="-1"/>
          <w:sz w:val="20"/>
          <w:szCs w:val="20"/>
        </w:rPr>
        <w:t>n</w:t>
      </w:r>
      <w:r w:rsidRPr="00FA06F9">
        <w:rPr>
          <w:rFonts w:ascii="Times New Roman" w:hAnsi="Times New Roman"/>
          <w:i/>
          <w:spacing w:val="1"/>
          <w:sz w:val="20"/>
          <w:szCs w:val="20"/>
        </w:rPr>
        <w:t>i</w:t>
      </w:r>
      <w:r w:rsidRPr="00FA06F9">
        <w:rPr>
          <w:rFonts w:ascii="Times New Roman" w:hAnsi="Times New Roman"/>
          <w:i/>
          <w:sz w:val="20"/>
          <w:szCs w:val="20"/>
        </w:rPr>
        <w:t>n</w:t>
      </w:r>
      <w:r w:rsidRPr="00FA06F9">
        <w:rPr>
          <w:rFonts w:ascii="Times New Roman" w:hAnsi="Times New Roman"/>
          <w:i/>
          <w:spacing w:val="34"/>
          <w:sz w:val="20"/>
          <w:szCs w:val="20"/>
        </w:rPr>
        <w:t xml:space="preserve"> </w:t>
      </w:r>
      <w:r w:rsidRPr="00FA06F9">
        <w:rPr>
          <w:rFonts w:ascii="Times New Roman" w:hAnsi="Times New Roman"/>
          <w:i/>
          <w:spacing w:val="-2"/>
          <w:sz w:val="20"/>
          <w:szCs w:val="20"/>
        </w:rPr>
        <w:t>D</w:t>
      </w:r>
      <w:r w:rsidRPr="00FA06F9">
        <w:rPr>
          <w:rFonts w:ascii="Times New Roman" w:hAnsi="Times New Roman"/>
          <w:i/>
          <w:sz w:val="20"/>
          <w:szCs w:val="20"/>
        </w:rPr>
        <w:t>ers</w:t>
      </w:r>
      <w:r w:rsidRPr="00FA06F9">
        <w:rPr>
          <w:rFonts w:ascii="Times New Roman" w:hAnsi="Times New Roman"/>
          <w:i/>
          <w:spacing w:val="36"/>
          <w:sz w:val="20"/>
          <w:szCs w:val="20"/>
        </w:rPr>
        <w:t xml:space="preserve"> </w:t>
      </w:r>
      <w:r w:rsidRPr="00FA06F9">
        <w:rPr>
          <w:rFonts w:ascii="Times New Roman" w:hAnsi="Times New Roman"/>
          <w:i/>
          <w:spacing w:val="-1"/>
          <w:sz w:val="20"/>
          <w:szCs w:val="20"/>
        </w:rPr>
        <w:t>v</w:t>
      </w:r>
      <w:r w:rsidRPr="00FA06F9">
        <w:rPr>
          <w:rFonts w:ascii="Times New Roman" w:hAnsi="Times New Roman"/>
          <w:i/>
          <w:sz w:val="20"/>
          <w:szCs w:val="20"/>
        </w:rPr>
        <w:t>e</w:t>
      </w:r>
      <w:r w:rsidRPr="00FA06F9">
        <w:rPr>
          <w:rFonts w:ascii="Times New Roman" w:hAnsi="Times New Roman"/>
          <w:i/>
          <w:spacing w:val="33"/>
          <w:sz w:val="20"/>
          <w:szCs w:val="20"/>
        </w:rPr>
        <w:t xml:space="preserve"> </w:t>
      </w:r>
      <w:r w:rsidRPr="00FA06F9">
        <w:rPr>
          <w:rFonts w:ascii="Times New Roman" w:hAnsi="Times New Roman"/>
          <w:i/>
          <w:sz w:val="20"/>
          <w:szCs w:val="20"/>
        </w:rPr>
        <w:t>Ek</w:t>
      </w:r>
      <w:r w:rsidRPr="00FA06F9">
        <w:rPr>
          <w:rFonts w:ascii="Times New Roman" w:hAnsi="Times New Roman"/>
          <w:i/>
          <w:spacing w:val="35"/>
          <w:sz w:val="20"/>
          <w:szCs w:val="20"/>
        </w:rPr>
        <w:t xml:space="preserve"> </w:t>
      </w:r>
      <w:r w:rsidRPr="00FA06F9">
        <w:rPr>
          <w:rFonts w:ascii="Times New Roman" w:hAnsi="Times New Roman"/>
          <w:i/>
          <w:spacing w:val="-3"/>
          <w:sz w:val="20"/>
          <w:szCs w:val="20"/>
        </w:rPr>
        <w:t>d</w:t>
      </w:r>
      <w:r w:rsidRPr="00FA06F9">
        <w:rPr>
          <w:rFonts w:ascii="Times New Roman" w:hAnsi="Times New Roman"/>
          <w:i/>
          <w:sz w:val="20"/>
          <w:szCs w:val="20"/>
        </w:rPr>
        <w:t>ers</w:t>
      </w:r>
      <w:r w:rsidRPr="00FA06F9">
        <w:rPr>
          <w:rFonts w:ascii="Times New Roman" w:hAnsi="Times New Roman"/>
          <w:i/>
          <w:spacing w:val="36"/>
          <w:sz w:val="20"/>
          <w:szCs w:val="20"/>
        </w:rPr>
        <w:t xml:space="preserve"> </w:t>
      </w:r>
      <w:r w:rsidRPr="00FA06F9">
        <w:rPr>
          <w:rFonts w:ascii="Times New Roman" w:hAnsi="Times New Roman"/>
          <w:i/>
          <w:spacing w:val="-2"/>
          <w:sz w:val="20"/>
          <w:szCs w:val="20"/>
        </w:rPr>
        <w:t>S</w:t>
      </w:r>
      <w:r w:rsidRPr="00FA06F9">
        <w:rPr>
          <w:rFonts w:ascii="Times New Roman" w:hAnsi="Times New Roman"/>
          <w:i/>
          <w:sz w:val="20"/>
          <w:szCs w:val="20"/>
        </w:rPr>
        <w:t>aatle</w:t>
      </w:r>
      <w:r w:rsidRPr="00FA06F9">
        <w:rPr>
          <w:rFonts w:ascii="Times New Roman" w:hAnsi="Times New Roman"/>
          <w:i/>
          <w:spacing w:val="-3"/>
          <w:sz w:val="20"/>
          <w:szCs w:val="20"/>
        </w:rPr>
        <w:t>r</w:t>
      </w:r>
      <w:r w:rsidRPr="00FA06F9">
        <w:rPr>
          <w:rFonts w:ascii="Times New Roman" w:hAnsi="Times New Roman"/>
          <w:i/>
          <w:spacing w:val="1"/>
          <w:sz w:val="20"/>
          <w:szCs w:val="20"/>
        </w:rPr>
        <w:t>i</w:t>
      </w:r>
      <w:r w:rsidRPr="00FA06F9">
        <w:rPr>
          <w:rFonts w:ascii="Times New Roman" w:hAnsi="Times New Roman"/>
          <w:i/>
          <w:spacing w:val="-1"/>
          <w:sz w:val="20"/>
          <w:szCs w:val="20"/>
        </w:rPr>
        <w:t>n</w:t>
      </w:r>
      <w:r w:rsidRPr="00FA06F9">
        <w:rPr>
          <w:rFonts w:ascii="Times New Roman" w:hAnsi="Times New Roman"/>
          <w:i/>
          <w:sz w:val="20"/>
          <w:szCs w:val="20"/>
        </w:rPr>
        <w:t>e</w:t>
      </w:r>
      <w:r w:rsidRPr="00FA06F9">
        <w:rPr>
          <w:rFonts w:ascii="Times New Roman" w:hAnsi="Times New Roman"/>
          <w:i/>
          <w:spacing w:val="35"/>
          <w:sz w:val="20"/>
          <w:szCs w:val="20"/>
        </w:rPr>
        <w:t xml:space="preserve"> </w:t>
      </w:r>
      <w:r w:rsidRPr="00FA06F9">
        <w:rPr>
          <w:rFonts w:ascii="Times New Roman" w:hAnsi="Times New Roman"/>
          <w:i/>
          <w:sz w:val="20"/>
          <w:szCs w:val="20"/>
        </w:rPr>
        <w:t>İ</w:t>
      </w:r>
      <w:r w:rsidRPr="00FA06F9">
        <w:rPr>
          <w:rFonts w:ascii="Times New Roman" w:hAnsi="Times New Roman"/>
          <w:i/>
          <w:spacing w:val="-2"/>
          <w:sz w:val="20"/>
          <w:szCs w:val="20"/>
        </w:rPr>
        <w:t>l</w:t>
      </w:r>
      <w:r w:rsidRPr="00FA06F9">
        <w:rPr>
          <w:rFonts w:ascii="Times New Roman" w:hAnsi="Times New Roman"/>
          <w:i/>
          <w:spacing w:val="-1"/>
          <w:sz w:val="20"/>
          <w:szCs w:val="20"/>
        </w:rPr>
        <w:t>i</w:t>
      </w:r>
      <w:r w:rsidRPr="00FA06F9">
        <w:rPr>
          <w:rFonts w:ascii="Times New Roman" w:hAnsi="Times New Roman"/>
          <w:i/>
          <w:spacing w:val="1"/>
          <w:sz w:val="20"/>
          <w:szCs w:val="20"/>
        </w:rPr>
        <w:t>ş</w:t>
      </w:r>
      <w:r w:rsidRPr="00FA06F9">
        <w:rPr>
          <w:rFonts w:ascii="Times New Roman" w:hAnsi="Times New Roman"/>
          <w:i/>
          <w:sz w:val="20"/>
          <w:szCs w:val="20"/>
        </w:rPr>
        <w:t>kin Karar</w:t>
      </w:r>
      <w:r w:rsidRPr="00FA06F9">
        <w:rPr>
          <w:rFonts w:ascii="Times New Roman" w:hAnsi="Times New Roman"/>
          <w:i/>
          <w:spacing w:val="1"/>
          <w:sz w:val="20"/>
          <w:szCs w:val="20"/>
        </w:rPr>
        <w:t xml:space="preserve"> </w:t>
      </w:r>
      <w:r w:rsidRPr="00FA06F9">
        <w:rPr>
          <w:rFonts w:ascii="Times New Roman" w:hAnsi="Times New Roman"/>
          <w:i/>
          <w:sz w:val="20"/>
          <w:szCs w:val="20"/>
        </w:rPr>
        <w:t>Md</w:t>
      </w:r>
      <w:r w:rsidRPr="00FA06F9">
        <w:rPr>
          <w:rFonts w:ascii="Times New Roman" w:hAnsi="Times New Roman"/>
          <w:i/>
          <w:spacing w:val="-1"/>
          <w:sz w:val="20"/>
          <w:szCs w:val="20"/>
        </w:rPr>
        <w:t>.</w:t>
      </w:r>
      <w:r w:rsidRPr="00FA06F9">
        <w:rPr>
          <w:rFonts w:ascii="Times New Roman" w:hAnsi="Times New Roman"/>
          <w:i/>
          <w:sz w:val="20"/>
          <w:szCs w:val="20"/>
        </w:rPr>
        <w:t>1</w:t>
      </w:r>
      <w:r w:rsidRPr="00FA06F9">
        <w:rPr>
          <w:rFonts w:ascii="Times New Roman" w:hAnsi="Times New Roman"/>
          <w:i/>
          <w:spacing w:val="-2"/>
          <w:sz w:val="20"/>
          <w:szCs w:val="20"/>
        </w:rPr>
        <w:t>1</w:t>
      </w:r>
      <w:r w:rsidRPr="00FA06F9">
        <w:rPr>
          <w:rFonts w:ascii="Times New Roman" w:hAnsi="Times New Roman"/>
          <w:i/>
          <w:spacing w:val="1"/>
          <w:sz w:val="20"/>
          <w:szCs w:val="20"/>
        </w:rPr>
        <w:t>-</w:t>
      </w:r>
      <w:r w:rsidRPr="00FA06F9">
        <w:rPr>
          <w:rFonts w:ascii="Times New Roman" w:hAnsi="Times New Roman"/>
          <w:i/>
          <w:sz w:val="20"/>
          <w:szCs w:val="20"/>
        </w:rPr>
        <w:t xml:space="preserve">17; Kamu Görevlileri Hakem Kurulunun </w:t>
      </w:r>
      <w:r w:rsidR="00467EE7" w:rsidRPr="00FA06F9">
        <w:rPr>
          <w:rFonts w:ascii="Times New Roman" w:hAnsi="Times New Roman"/>
          <w:i/>
          <w:sz w:val="20"/>
          <w:szCs w:val="20"/>
        </w:rPr>
        <w:t>toplu sözleşme kararları</w:t>
      </w:r>
      <w:r w:rsidRPr="00FA06F9">
        <w:rPr>
          <w:rFonts w:ascii="Times New Roman" w:hAnsi="Times New Roman"/>
          <w:i/>
          <w:sz w:val="20"/>
          <w:szCs w:val="20"/>
        </w:rPr>
        <w:t>; Merkezi Yönetim Harcama Belgeleri Yönetmeliği Md.13; Devlet Memurlarına Ödenecek Zam ve Tazminatlara İlişkin Karar</w:t>
      </w:r>
      <w:r w:rsidRPr="00FA06F9">
        <w:rPr>
          <w:rFonts w:ascii="Times New Roman" w:hAnsi="Times New Roman"/>
          <w:i/>
          <w:sz w:val="18"/>
          <w:szCs w:val="18"/>
        </w:rPr>
        <w:t>)</w:t>
      </w:r>
    </w:p>
    <w:p w14:paraId="56DBA2F9" w14:textId="654FFD48" w:rsidR="005C16D0" w:rsidRPr="00FA06F9" w:rsidRDefault="005C16D0" w:rsidP="00D77042">
      <w:pPr>
        <w:widowControl w:val="0"/>
        <w:tabs>
          <w:tab w:val="left" w:pos="284"/>
        </w:tabs>
        <w:autoSpaceDE w:val="0"/>
        <w:autoSpaceDN w:val="0"/>
        <w:adjustRightInd w:val="0"/>
        <w:spacing w:before="120" w:after="120" w:line="240" w:lineRule="atLeast"/>
        <w:ind w:firstLine="709"/>
        <w:jc w:val="both"/>
        <w:rPr>
          <w:rFonts w:ascii="Times New Roman" w:hAnsi="Times New Roman"/>
          <w:sz w:val="24"/>
          <w:szCs w:val="24"/>
        </w:rPr>
      </w:pPr>
      <w:r w:rsidRPr="00FA06F9">
        <w:rPr>
          <w:rFonts w:ascii="Times New Roman" w:hAnsi="Times New Roman"/>
          <w:sz w:val="24"/>
          <w:szCs w:val="24"/>
        </w:rPr>
        <w:t>1</w:t>
      </w:r>
      <w:r w:rsidR="00D77042" w:rsidRPr="00FA06F9">
        <w:rPr>
          <w:rFonts w:ascii="Times New Roman" w:hAnsi="Times New Roman"/>
          <w:sz w:val="24"/>
          <w:szCs w:val="24"/>
        </w:rPr>
        <w:t>2</w:t>
      </w:r>
      <w:r w:rsidRPr="00FA06F9">
        <w:rPr>
          <w:rFonts w:ascii="Times New Roman" w:hAnsi="Times New Roman"/>
          <w:sz w:val="24"/>
          <w:szCs w:val="24"/>
        </w:rPr>
        <w:t>.</w:t>
      </w:r>
      <w:r w:rsidR="00CE5029" w:rsidRPr="00FA06F9">
        <w:rPr>
          <w:rFonts w:ascii="Times New Roman" w:hAnsi="Times New Roman"/>
          <w:sz w:val="24"/>
          <w:szCs w:val="24"/>
        </w:rPr>
        <w:t>Ö</w:t>
      </w:r>
      <w:r w:rsidRPr="00FA06F9">
        <w:rPr>
          <w:rFonts w:ascii="Times New Roman" w:hAnsi="Times New Roman"/>
          <w:sz w:val="24"/>
          <w:szCs w:val="24"/>
        </w:rPr>
        <w:t xml:space="preserve">ğretmenevi ve akşam sanat okullarında görev yapan yöneticilerin, fazla çalışma karşılığında kullandıkları izin günlerine denk gelen ek ders ücretlerinin ödenmemesi </w:t>
      </w:r>
      <w:r w:rsidRPr="00FA06F9">
        <w:rPr>
          <w:rFonts w:ascii="Times New Roman" w:hAnsi="Times New Roman"/>
          <w:i/>
          <w:sz w:val="20"/>
          <w:szCs w:val="20"/>
        </w:rPr>
        <w:t>(Personel Genel Müdürlüğünün 06/12/2021 tarihli ve E-28892082-869-38384355 sayılı yazısı)</w:t>
      </w:r>
    </w:p>
    <w:p w14:paraId="1604F7A0" w14:textId="48B49E14" w:rsidR="00E62C54" w:rsidRPr="00FA06F9" w:rsidRDefault="00D77042" w:rsidP="00D77042">
      <w:pPr>
        <w:spacing w:before="120" w:after="120" w:line="240" w:lineRule="atLeast"/>
        <w:ind w:right="-1" w:firstLine="709"/>
        <w:jc w:val="both"/>
        <w:rPr>
          <w:rFonts w:ascii="Times New Roman" w:hAnsi="Times New Roman"/>
          <w:bCs/>
          <w:i/>
          <w:sz w:val="20"/>
        </w:rPr>
      </w:pPr>
      <w:r w:rsidRPr="00FA06F9">
        <w:rPr>
          <w:rFonts w:ascii="Times New Roman" w:hAnsi="Times New Roman"/>
          <w:bCs/>
          <w:sz w:val="24"/>
        </w:rPr>
        <w:t>13</w:t>
      </w:r>
      <w:r w:rsidR="00E62C54" w:rsidRPr="00FA06F9">
        <w:rPr>
          <w:rFonts w:ascii="Times New Roman" w:hAnsi="Times New Roman"/>
          <w:bCs/>
          <w:sz w:val="24"/>
        </w:rPr>
        <w:t xml:space="preserve">.Kurumda sigortasız personel çalıştırılmaması; ücretli/sözleşmeli çalışan personelin sosyal güvenlik primlerinin zamanında yatırılması  </w:t>
      </w:r>
      <w:r w:rsidR="00E62C54" w:rsidRPr="00FA06F9">
        <w:rPr>
          <w:rFonts w:ascii="Times New Roman" w:hAnsi="Times New Roman"/>
          <w:bCs/>
          <w:i/>
          <w:sz w:val="20"/>
        </w:rPr>
        <w:t>(5510 sayılı Sosyal Sigortalar ve Genel Sağlık Sigortası Kanunu; Sosyal Sigorta İşlemleri Yönetmeliği)</w:t>
      </w:r>
    </w:p>
    <w:p w14:paraId="579C7124" w14:textId="3426774F" w:rsidR="00E62C54" w:rsidRPr="00FA06F9" w:rsidRDefault="00D77042" w:rsidP="00D77042">
      <w:pPr>
        <w:spacing w:before="120" w:after="120" w:line="240" w:lineRule="atLeast"/>
        <w:ind w:right="-1" w:firstLine="709"/>
        <w:jc w:val="both"/>
        <w:rPr>
          <w:rFonts w:ascii="Times New Roman" w:hAnsi="Times New Roman"/>
          <w:bCs/>
          <w:i/>
          <w:sz w:val="20"/>
        </w:rPr>
      </w:pPr>
      <w:r w:rsidRPr="00FA06F9">
        <w:rPr>
          <w:rFonts w:ascii="Times New Roman" w:hAnsi="Times New Roman"/>
          <w:bCs/>
          <w:sz w:val="24"/>
          <w:szCs w:val="24"/>
        </w:rPr>
        <w:t>14</w:t>
      </w:r>
      <w:r w:rsidR="00E62C54" w:rsidRPr="00FA06F9">
        <w:rPr>
          <w:rFonts w:ascii="Times New Roman" w:hAnsi="Times New Roman"/>
          <w:bCs/>
          <w:sz w:val="24"/>
          <w:szCs w:val="24"/>
        </w:rPr>
        <w:t>.</w:t>
      </w:r>
      <w:r w:rsidR="00B14B05" w:rsidRPr="00FA06F9">
        <w:rPr>
          <w:rFonts w:ascii="Times New Roman" w:hAnsi="Times New Roman"/>
          <w:bCs/>
          <w:sz w:val="24"/>
          <w:szCs w:val="24"/>
        </w:rPr>
        <w:t>Denetim elemanlarınca</w:t>
      </w:r>
      <w:r w:rsidR="0089534F" w:rsidRPr="00FA06F9">
        <w:rPr>
          <w:rFonts w:ascii="Times New Roman" w:hAnsi="Times New Roman"/>
          <w:bCs/>
          <w:sz w:val="24"/>
          <w:szCs w:val="24"/>
        </w:rPr>
        <w:t xml:space="preserve"> yapılan denetimlerde</w:t>
      </w:r>
      <w:r w:rsidR="00B14B05" w:rsidRPr="00FA06F9">
        <w:rPr>
          <w:rFonts w:ascii="Times New Roman" w:hAnsi="Times New Roman"/>
          <w:bCs/>
          <w:sz w:val="24"/>
          <w:szCs w:val="24"/>
        </w:rPr>
        <w:t>, Kurum ç</w:t>
      </w:r>
      <w:r w:rsidR="00E62C54" w:rsidRPr="00FA06F9">
        <w:rPr>
          <w:rFonts w:ascii="Times New Roman" w:hAnsi="Times New Roman"/>
          <w:bCs/>
          <w:sz w:val="24"/>
          <w:szCs w:val="24"/>
        </w:rPr>
        <w:t>alışanların 5510 Sayılı Kanun gereği sigortalı olup olmadığını tespit ederek, sigortasız çalıştırılanları ve prime esas kazançlarının veya sigortalı gün sayılarının eksik bildirilmesine ilişkin tespitlerini en geç bir ay içinde kuruma bildirmesi</w:t>
      </w:r>
      <w:r w:rsidR="00B14B05" w:rsidRPr="00FA06F9">
        <w:rPr>
          <w:rFonts w:ascii="Times New Roman" w:hAnsi="Times New Roman"/>
          <w:bCs/>
          <w:i/>
          <w:sz w:val="20"/>
        </w:rPr>
        <w:t xml:space="preserve"> </w:t>
      </w:r>
      <w:r w:rsidR="00B14B05" w:rsidRPr="00FA06F9">
        <w:rPr>
          <w:rFonts w:ascii="Times New Roman" w:hAnsi="Times New Roman"/>
          <w:bCs/>
          <w:sz w:val="24"/>
        </w:rPr>
        <w:t>durumu</w:t>
      </w:r>
      <w:r w:rsidR="00E62C54" w:rsidRPr="00FA06F9">
        <w:rPr>
          <w:rFonts w:ascii="Times New Roman" w:hAnsi="Times New Roman"/>
          <w:bCs/>
          <w:i/>
          <w:sz w:val="24"/>
        </w:rPr>
        <w:t xml:space="preserve"> </w:t>
      </w:r>
      <w:r w:rsidR="00E62C54" w:rsidRPr="00FA06F9">
        <w:rPr>
          <w:rFonts w:ascii="Times New Roman" w:hAnsi="Times New Roman"/>
          <w:bCs/>
          <w:i/>
          <w:sz w:val="20"/>
        </w:rPr>
        <w:t>(Kamu İdarelerinin Denetim Elemanlarınca Yapılacak Tespitler Hakkında Yönetmelik)</w:t>
      </w:r>
    </w:p>
    <w:p w14:paraId="27AD5EE0" w14:textId="4E865975" w:rsidR="00E62C54" w:rsidRPr="00FA06F9" w:rsidRDefault="00D77042" w:rsidP="00D77042">
      <w:pPr>
        <w:spacing w:before="120" w:after="120" w:line="240" w:lineRule="atLeast"/>
        <w:ind w:right="-1" w:firstLine="709"/>
        <w:jc w:val="both"/>
        <w:rPr>
          <w:rFonts w:ascii="Times New Roman" w:hAnsi="Times New Roman"/>
          <w:bCs/>
          <w:i/>
          <w:sz w:val="20"/>
        </w:rPr>
      </w:pPr>
      <w:r w:rsidRPr="00FA06F9">
        <w:rPr>
          <w:rFonts w:ascii="Times New Roman" w:hAnsi="Times New Roman"/>
          <w:bCs/>
          <w:sz w:val="24"/>
        </w:rPr>
        <w:t>15</w:t>
      </w:r>
      <w:r w:rsidR="00E62C54" w:rsidRPr="00FA06F9">
        <w:rPr>
          <w:rFonts w:ascii="Times New Roman" w:hAnsi="Times New Roman"/>
          <w:bCs/>
          <w:sz w:val="24"/>
        </w:rPr>
        <w:t>.</w:t>
      </w:r>
      <w:r w:rsidR="006B7439" w:rsidRPr="00FA06F9">
        <w:rPr>
          <w:rFonts w:ascii="Times New Roman" w:hAnsi="Times New Roman"/>
          <w:bCs/>
          <w:sz w:val="24"/>
        </w:rPr>
        <w:t>Kurumda h</w:t>
      </w:r>
      <w:r w:rsidR="00E62C54" w:rsidRPr="00FA06F9">
        <w:rPr>
          <w:rFonts w:ascii="Times New Roman" w:hAnsi="Times New Roman"/>
          <w:bCs/>
          <w:sz w:val="24"/>
        </w:rPr>
        <w:t>izmet satın alma usulü ile çalıştırılan personelin özlük, sosyal güvenlik ve vergi işlemlerinin işveren tarafından gerçekleştirilmesinin takip edilme durumu</w:t>
      </w:r>
      <w:r w:rsidR="00DA6D10" w:rsidRPr="00FA06F9">
        <w:rPr>
          <w:rFonts w:ascii="Times New Roman" w:hAnsi="Times New Roman"/>
          <w:bCs/>
          <w:sz w:val="24"/>
        </w:rPr>
        <w:t xml:space="preserve"> </w:t>
      </w:r>
      <w:r w:rsidR="00DA6D10" w:rsidRPr="00FA06F9">
        <w:rPr>
          <w:rFonts w:ascii="Times New Roman" w:hAnsi="Times New Roman"/>
          <w:bCs/>
          <w:i/>
          <w:sz w:val="20"/>
          <w:szCs w:val="20"/>
        </w:rPr>
        <w:t>(Millî Eğitim Bakanlığı Öğretmenevi ve Akşam Sanat Okulları Uygulama Yönergesi Md. 6/1-b)</w:t>
      </w:r>
    </w:p>
    <w:p w14:paraId="411D8753" w14:textId="563B3EFD" w:rsidR="00E62C54" w:rsidRPr="00FA06F9" w:rsidRDefault="00D77042" w:rsidP="008D4007">
      <w:pPr>
        <w:spacing w:before="120" w:after="120" w:line="240" w:lineRule="atLeast"/>
        <w:ind w:right="-1" w:firstLine="709"/>
        <w:jc w:val="both"/>
        <w:rPr>
          <w:rFonts w:ascii="Times New Roman" w:hAnsi="Times New Roman"/>
          <w:bCs/>
          <w:sz w:val="24"/>
        </w:rPr>
      </w:pPr>
      <w:r w:rsidRPr="00FA06F9">
        <w:rPr>
          <w:rFonts w:ascii="Times New Roman" w:hAnsi="Times New Roman"/>
          <w:bCs/>
          <w:sz w:val="24"/>
        </w:rPr>
        <w:t>16</w:t>
      </w:r>
      <w:r w:rsidR="00E62C54" w:rsidRPr="00FA06F9">
        <w:rPr>
          <w:rFonts w:ascii="Times New Roman" w:hAnsi="Times New Roman"/>
          <w:bCs/>
          <w:sz w:val="24"/>
        </w:rPr>
        <w:t>. 657 sayılı Kanuna tabi personel hariç</w:t>
      </w:r>
      <w:r w:rsidR="008D4007" w:rsidRPr="00FA06F9">
        <w:rPr>
          <w:rFonts w:ascii="Times New Roman" w:hAnsi="Times New Roman"/>
          <w:bCs/>
          <w:sz w:val="24"/>
        </w:rPr>
        <w:t>, kurum personel giderleri</w:t>
      </w:r>
      <w:r w:rsidR="00562F96" w:rsidRPr="00FA06F9">
        <w:rPr>
          <w:rFonts w:ascii="Times New Roman" w:hAnsi="Times New Roman"/>
          <w:bCs/>
          <w:sz w:val="24"/>
        </w:rPr>
        <w:t>nin</w:t>
      </w:r>
      <w:r w:rsidR="00E62C54" w:rsidRPr="00FA06F9">
        <w:rPr>
          <w:rFonts w:ascii="Times New Roman" w:hAnsi="Times New Roman"/>
          <w:bCs/>
          <w:sz w:val="24"/>
        </w:rPr>
        <w:t xml:space="preserve"> tek düzen hesap planına göre </w:t>
      </w:r>
      <w:r w:rsidR="008D4007" w:rsidRPr="00FA06F9">
        <w:rPr>
          <w:rFonts w:ascii="Times New Roman" w:hAnsi="Times New Roman"/>
          <w:bCs/>
          <w:sz w:val="24"/>
        </w:rPr>
        <w:t xml:space="preserve">yıllık net satış değerinin 1/3’ünü geçmemesi  </w:t>
      </w:r>
      <w:r w:rsidR="00E62C54" w:rsidRPr="00FA06F9">
        <w:rPr>
          <w:rFonts w:ascii="Times New Roman" w:hAnsi="Times New Roman"/>
          <w:bCs/>
          <w:sz w:val="20"/>
          <w:szCs w:val="20"/>
        </w:rPr>
        <w:t>(</w:t>
      </w:r>
      <w:r w:rsidR="00E62C54" w:rsidRPr="00FA06F9">
        <w:rPr>
          <w:rFonts w:ascii="Times New Roman" w:hAnsi="Times New Roman"/>
          <w:i/>
          <w:sz w:val="20"/>
          <w:szCs w:val="20"/>
        </w:rPr>
        <w:t xml:space="preserve">Millî Eğitim Bakanlığı Öğretmenevi ve Akşam Sanat Okulları Yönetmeliği Md. 20/6; </w:t>
      </w:r>
      <w:r w:rsidR="004B2107" w:rsidRPr="00FA06F9">
        <w:rPr>
          <w:rFonts w:ascii="Times New Roman" w:hAnsi="Times New Roman"/>
          <w:bCs/>
          <w:i/>
          <w:sz w:val="20"/>
          <w:szCs w:val="20"/>
        </w:rPr>
        <w:t xml:space="preserve">Millî Eğitim Bakanlığı Öğretmenevi ve Akşam Sanat Okulları Uygulama Yönergesi Md. 33/1-ç; </w:t>
      </w:r>
      <w:r w:rsidR="00E62C54" w:rsidRPr="00FA06F9">
        <w:rPr>
          <w:rFonts w:ascii="Times New Roman" w:hAnsi="Times New Roman"/>
          <w:bCs/>
          <w:i/>
          <w:iCs/>
          <w:sz w:val="20"/>
          <w:szCs w:val="20"/>
        </w:rPr>
        <w:t>Milli Eğitim Bakanlığı Destek Hizmetleri Genel Müdürlüğünün 09/03/2020 tarih ve 5123761 sayılı yazısı; Milli Eğitim Bakanlığı Destek Hizmetleri Genel Müdürlüğünün 04/01/2021 tarih ve 18763422 sayılı yazısı</w:t>
      </w:r>
      <w:r w:rsidR="00F202B6" w:rsidRPr="00FA06F9">
        <w:rPr>
          <w:rFonts w:ascii="Times New Roman" w:hAnsi="Times New Roman"/>
          <w:bCs/>
          <w:i/>
          <w:iCs/>
          <w:sz w:val="20"/>
          <w:szCs w:val="20"/>
        </w:rPr>
        <w:t>; Destek Hizmetleri Genel Müdürlüğünün 07/09/2023 tarihli ve E-90349432-813.01.01.01-83238321 sayılı “Dikkat Edilmesi Gereken Hususlar” konulu yazısı</w:t>
      </w:r>
      <w:r w:rsidR="00E62C54" w:rsidRPr="00FA06F9">
        <w:rPr>
          <w:rFonts w:ascii="Times New Roman" w:hAnsi="Times New Roman"/>
          <w:bCs/>
          <w:i/>
          <w:iCs/>
          <w:sz w:val="20"/>
          <w:szCs w:val="20"/>
        </w:rPr>
        <w:t>)</w:t>
      </w:r>
    </w:p>
    <w:p w14:paraId="24DD4DBA" w14:textId="3337A002" w:rsidR="00E62C54" w:rsidRPr="00FA06F9" w:rsidRDefault="00D77042" w:rsidP="00D77042">
      <w:pPr>
        <w:spacing w:before="120" w:after="120" w:line="240" w:lineRule="atLeast"/>
        <w:ind w:right="-1" w:firstLine="709"/>
        <w:jc w:val="both"/>
        <w:rPr>
          <w:rFonts w:ascii="Times New Roman" w:hAnsi="Times New Roman"/>
          <w:bCs/>
          <w:i/>
          <w:sz w:val="20"/>
        </w:rPr>
      </w:pPr>
      <w:r w:rsidRPr="00FA06F9">
        <w:rPr>
          <w:rFonts w:ascii="Times New Roman" w:hAnsi="Times New Roman"/>
          <w:bCs/>
          <w:sz w:val="24"/>
        </w:rPr>
        <w:t>17</w:t>
      </w:r>
      <w:r w:rsidR="00E62C54" w:rsidRPr="00FA06F9">
        <w:rPr>
          <w:rFonts w:ascii="Times New Roman" w:hAnsi="Times New Roman"/>
          <w:bCs/>
          <w:sz w:val="24"/>
        </w:rPr>
        <w:t>.</w:t>
      </w:r>
      <w:r w:rsidR="004609FC" w:rsidRPr="00FA06F9">
        <w:t xml:space="preserve"> </w:t>
      </w:r>
      <w:r w:rsidR="00025CEC" w:rsidRPr="00FA06F9">
        <w:rPr>
          <w:rFonts w:ascii="Times New Roman" w:hAnsi="Times New Roman"/>
          <w:bCs/>
          <w:sz w:val="24"/>
        </w:rPr>
        <w:t>Kurumda</w:t>
      </w:r>
      <w:r w:rsidR="00025CEC" w:rsidRPr="00FA06F9">
        <w:t xml:space="preserve"> ç</w:t>
      </w:r>
      <w:r w:rsidR="004609FC" w:rsidRPr="00FA06F9">
        <w:rPr>
          <w:rFonts w:ascii="Times New Roman" w:hAnsi="Times New Roman"/>
          <w:bCs/>
          <w:sz w:val="24"/>
        </w:rPr>
        <w:t>alışma süresi bir (1) yıl ve üzerinde olan personele</w:t>
      </w:r>
      <w:r w:rsidR="00025CEC" w:rsidRPr="00FA06F9">
        <w:rPr>
          <w:rFonts w:ascii="Times New Roman" w:hAnsi="Times New Roman"/>
          <w:bCs/>
          <w:sz w:val="24"/>
        </w:rPr>
        <w:t xml:space="preserve"> (işçi)</w:t>
      </w:r>
      <w:r w:rsidR="004609FC" w:rsidRPr="00FA06F9">
        <w:rPr>
          <w:rFonts w:ascii="Times New Roman" w:hAnsi="Times New Roman"/>
          <w:bCs/>
          <w:sz w:val="24"/>
        </w:rPr>
        <w:t xml:space="preserve"> </w:t>
      </w:r>
      <w:r w:rsidR="00E62C54" w:rsidRPr="00FA06F9">
        <w:rPr>
          <w:rFonts w:ascii="Times New Roman" w:hAnsi="Times New Roman"/>
          <w:bCs/>
          <w:sz w:val="24"/>
        </w:rPr>
        <w:t>ait cari yıl ve önceki yıllara ait</w:t>
      </w:r>
      <w:r w:rsidR="00993415" w:rsidRPr="00FA06F9">
        <w:rPr>
          <w:rFonts w:ascii="Times New Roman" w:hAnsi="Times New Roman"/>
          <w:bCs/>
          <w:sz w:val="24"/>
        </w:rPr>
        <w:t xml:space="preserve"> kıdem tazminatı karşılıkları, cari yılda uygulanan en son bürüt ücret dikkate alınarak</w:t>
      </w:r>
      <w:r w:rsidR="00E62C54" w:rsidRPr="00FA06F9">
        <w:rPr>
          <w:rFonts w:ascii="Times New Roman" w:hAnsi="Times New Roman"/>
          <w:bCs/>
          <w:sz w:val="24"/>
        </w:rPr>
        <w:t xml:space="preserve"> ayrılması, banka hesabında takip edilmesi, amacına uygun olarak kullanılması,</w:t>
      </w:r>
      <w:r w:rsidR="00E62C54" w:rsidRPr="00FA06F9">
        <w:t xml:space="preserve"> </w:t>
      </w:r>
      <w:r w:rsidR="00E62C54" w:rsidRPr="00FA06F9">
        <w:rPr>
          <w:rFonts w:ascii="Times New Roman" w:hAnsi="Times New Roman"/>
          <w:bCs/>
          <w:sz w:val="24"/>
        </w:rPr>
        <w:t xml:space="preserve">başka amaçlar için </w:t>
      </w:r>
      <w:r w:rsidR="00E62C54" w:rsidRPr="00FA06F9">
        <w:rPr>
          <w:rFonts w:ascii="Times New Roman" w:hAnsi="Times New Roman"/>
          <w:bCs/>
          <w:sz w:val="24"/>
        </w:rPr>
        <w:lastRenderedPageBreak/>
        <w:t xml:space="preserve">kullanılmaması durumu </w:t>
      </w:r>
      <w:r w:rsidR="00E62C54" w:rsidRPr="00FA06F9">
        <w:rPr>
          <w:rFonts w:ascii="Times New Roman" w:hAnsi="Times New Roman"/>
          <w:i/>
          <w:sz w:val="20"/>
        </w:rPr>
        <w:t xml:space="preserve">(Destek Hizmetleri Genel Müdürlüğünün 16/11/2012 tarih ve 663.02/169735 sayılı yazısı; </w:t>
      </w:r>
      <w:r w:rsidR="00E62C54" w:rsidRPr="00FA06F9">
        <w:rPr>
          <w:rFonts w:ascii="Times New Roman" w:hAnsi="Times New Roman"/>
          <w:i/>
          <w:iCs/>
          <w:sz w:val="20"/>
        </w:rPr>
        <w:t xml:space="preserve">Milli Eğitim Bakanlığı Destek Hizmetleri Genel Müdürlüğünün 09/03/2020 tarih ve 5123761 sayılı yazısı; </w:t>
      </w:r>
      <w:r w:rsidR="00E62C54" w:rsidRPr="00FA06F9">
        <w:rPr>
          <w:rFonts w:ascii="Times New Roman" w:hAnsi="Times New Roman"/>
          <w:i/>
          <w:sz w:val="20"/>
        </w:rPr>
        <w:t xml:space="preserve"> </w:t>
      </w:r>
      <w:r w:rsidR="004609FC" w:rsidRPr="00FA06F9">
        <w:rPr>
          <w:rFonts w:ascii="Times New Roman" w:hAnsi="Times New Roman"/>
          <w:i/>
          <w:sz w:val="20"/>
        </w:rPr>
        <w:t xml:space="preserve">Destek Hizmetleri Genel Müdürlüğünün 07/09/2023 tarihli ve E-90349432-813.01.01.01-83238321 sayılı “Dikkat Edilmesi Gereken Hususlar” konulu yazısı;  </w:t>
      </w:r>
      <w:r w:rsidR="00E62C54" w:rsidRPr="00FA06F9">
        <w:rPr>
          <w:rFonts w:ascii="Times New Roman" w:hAnsi="Times New Roman"/>
          <w:i/>
          <w:sz w:val="20"/>
          <w:szCs w:val="20"/>
        </w:rPr>
        <w:t xml:space="preserve">Millî Eğitim Bakanlığı Öğretmenevi ve Akşam Sanat Okulları Yönetmeliği Md. 14/1-b; </w:t>
      </w:r>
      <w:hyperlink r:id="rId28" w:history="1">
        <w:r w:rsidR="00855F8A" w:rsidRPr="00FA06F9">
          <w:rPr>
            <w:rFonts w:ascii="Times New Roman" w:hAnsi="Times New Roman"/>
            <w:bCs/>
            <w:i/>
            <w:spacing w:val="1"/>
            <w:sz w:val="20"/>
            <w:szCs w:val="20"/>
          </w:rPr>
          <w:t xml:space="preserve"> Millî Eğitim Bakanlığı Öğretmenevi ve Akşam Sanat Okulları Uygulama Yönergesi Md.</w:t>
        </w:r>
        <w:r w:rsidR="00855F8A" w:rsidRPr="00FA06F9">
          <w:rPr>
            <w:rFonts w:ascii="Times New Roman" w:hAnsi="Times New Roman"/>
            <w:bCs/>
            <w:i/>
            <w:sz w:val="20"/>
          </w:rPr>
          <w:t xml:space="preserve"> 33/1-e</w:t>
        </w:r>
        <w:r w:rsidR="00E62C54" w:rsidRPr="00FA06F9">
          <w:rPr>
            <w:rFonts w:ascii="Times New Roman" w:hAnsi="Times New Roman"/>
            <w:bCs/>
            <w:i/>
            <w:sz w:val="20"/>
          </w:rPr>
          <w:t>)</w:t>
        </w:r>
      </w:hyperlink>
    </w:p>
    <w:p w14:paraId="24E2782C" w14:textId="39EC4375" w:rsidR="008B3695" w:rsidRPr="00FA06F9" w:rsidRDefault="008B3695" w:rsidP="00D77042">
      <w:pPr>
        <w:spacing w:before="120" w:after="120" w:line="240" w:lineRule="atLeast"/>
        <w:ind w:right="-1" w:firstLine="709"/>
        <w:jc w:val="both"/>
        <w:rPr>
          <w:rFonts w:ascii="Times New Roman" w:hAnsi="Times New Roman"/>
          <w:i/>
          <w:sz w:val="20"/>
        </w:rPr>
      </w:pPr>
      <w:r w:rsidRPr="00FA06F9">
        <w:rPr>
          <w:rFonts w:ascii="Times New Roman" w:hAnsi="Times New Roman"/>
          <w:bCs/>
          <w:sz w:val="24"/>
          <w:szCs w:val="24"/>
        </w:rPr>
        <w:t>1</w:t>
      </w:r>
      <w:r w:rsidR="00D77042" w:rsidRPr="00FA06F9">
        <w:rPr>
          <w:rFonts w:ascii="Times New Roman" w:hAnsi="Times New Roman"/>
          <w:bCs/>
          <w:sz w:val="24"/>
          <w:szCs w:val="24"/>
        </w:rPr>
        <w:t>8</w:t>
      </w:r>
      <w:r w:rsidRPr="00FA06F9">
        <w:rPr>
          <w:rFonts w:ascii="Times New Roman" w:hAnsi="Times New Roman"/>
          <w:bCs/>
          <w:sz w:val="24"/>
          <w:szCs w:val="24"/>
        </w:rPr>
        <w:t>. Kıdem tazminatı hesaplamasında işçi</w:t>
      </w:r>
      <w:r w:rsidR="003362DB" w:rsidRPr="00FA06F9">
        <w:rPr>
          <w:rFonts w:ascii="Times New Roman" w:hAnsi="Times New Roman"/>
          <w:bCs/>
          <w:sz w:val="24"/>
          <w:szCs w:val="24"/>
        </w:rPr>
        <w:t>nin</w:t>
      </w:r>
      <w:r w:rsidRPr="00FA06F9">
        <w:rPr>
          <w:rFonts w:ascii="Times New Roman" w:hAnsi="Times New Roman"/>
          <w:bCs/>
          <w:sz w:val="24"/>
          <w:szCs w:val="24"/>
        </w:rPr>
        <w:t xml:space="preserve"> prim, ücretli izin, avans ödemesi gibi süreklilik arz etmeyen ödemelerinin dikkate alınmaması ancak hesaplamanın son ücret üzerinden yapıldığı dikkate alınarak bu hesapta bulunan karşılıkların belirsiz süreli yapılan zamlar oranında yıllık olarak güncellenmesi ve bir (1) hizmet yılı için ödenecek kıdem tazminatı tutarının, 5434 sayılı Emekli Sandığı Kanunu'na tabi en yüksek devlet memuruna bir hizmet yılı için ödenecek azami emeklilik ikramiyesine ilişkin tutarı geçmeyecek şekilde hesaplanması </w:t>
      </w:r>
      <w:r w:rsidRPr="00FA06F9">
        <w:rPr>
          <w:rFonts w:ascii="Times New Roman" w:hAnsi="Times New Roman"/>
          <w:bCs/>
          <w:i/>
          <w:sz w:val="24"/>
          <w:szCs w:val="24"/>
        </w:rPr>
        <w:t>(</w:t>
      </w:r>
      <w:r w:rsidRPr="00FA06F9">
        <w:rPr>
          <w:rFonts w:ascii="Times New Roman" w:hAnsi="Times New Roman"/>
          <w:i/>
          <w:sz w:val="20"/>
        </w:rPr>
        <w:t>Destek Hizmetleri Genel Müdürlüğünün 07/09/2023 tarihli ve E-90349432-813.01.01.01-83238321 sayılı “Dikkat Edilmesi Gereken Hususlar” konulu yazısı)</w:t>
      </w:r>
    </w:p>
    <w:p w14:paraId="63DB85F6" w14:textId="4A5A599C" w:rsidR="00E60827" w:rsidRPr="00FA06F9" w:rsidRDefault="00E60827" w:rsidP="00D77042">
      <w:pPr>
        <w:spacing w:before="120" w:after="120" w:line="240" w:lineRule="atLeast"/>
        <w:ind w:right="-1" w:firstLine="709"/>
        <w:jc w:val="both"/>
        <w:rPr>
          <w:rFonts w:ascii="Times New Roman" w:hAnsi="Times New Roman"/>
          <w:i/>
          <w:sz w:val="20"/>
        </w:rPr>
      </w:pPr>
      <w:r w:rsidRPr="00FA06F9">
        <w:rPr>
          <w:rFonts w:ascii="Times New Roman" w:hAnsi="Times New Roman"/>
          <w:bCs/>
          <w:sz w:val="24"/>
          <w:szCs w:val="24"/>
        </w:rPr>
        <w:t>1</w:t>
      </w:r>
      <w:r w:rsidR="00D77042" w:rsidRPr="00FA06F9">
        <w:rPr>
          <w:rFonts w:ascii="Times New Roman" w:hAnsi="Times New Roman"/>
          <w:bCs/>
          <w:sz w:val="24"/>
          <w:szCs w:val="24"/>
        </w:rPr>
        <w:t>9</w:t>
      </w:r>
      <w:r w:rsidRPr="00FA06F9">
        <w:rPr>
          <w:rFonts w:ascii="Times New Roman" w:hAnsi="Times New Roman"/>
          <w:bCs/>
          <w:sz w:val="24"/>
          <w:szCs w:val="24"/>
        </w:rPr>
        <w:t>.Kurumda çalışma süresi bir (1) yıldan fazla olan taşeron işçilere (personel çalıştırılmasına dayalı hizmet alımı yo</w:t>
      </w:r>
      <w:r w:rsidR="003362DB" w:rsidRPr="00FA06F9">
        <w:rPr>
          <w:rFonts w:ascii="Times New Roman" w:hAnsi="Times New Roman"/>
          <w:bCs/>
          <w:sz w:val="24"/>
          <w:szCs w:val="24"/>
        </w:rPr>
        <w:t>luyla çalıştırılan işçi</w:t>
      </w:r>
      <w:r w:rsidRPr="00FA06F9">
        <w:rPr>
          <w:rFonts w:ascii="Times New Roman" w:hAnsi="Times New Roman"/>
          <w:bCs/>
          <w:sz w:val="24"/>
          <w:szCs w:val="24"/>
        </w:rPr>
        <w:t xml:space="preserve">) ait sözleşme süresinin yenilenmemesi hâlinde sözleşme süresi sonunda (başlangıç ve bitiş tarihi belli olduğundan) ihbar tazminatı ödenmemesi durumu </w:t>
      </w:r>
      <w:r w:rsidRPr="00FA06F9">
        <w:rPr>
          <w:rFonts w:ascii="Times New Roman" w:hAnsi="Times New Roman"/>
          <w:bCs/>
          <w:i/>
          <w:sz w:val="24"/>
          <w:szCs w:val="24"/>
        </w:rPr>
        <w:t>(</w:t>
      </w:r>
      <w:r w:rsidRPr="00FA06F9">
        <w:rPr>
          <w:rFonts w:ascii="Times New Roman" w:hAnsi="Times New Roman"/>
          <w:i/>
          <w:sz w:val="20"/>
        </w:rPr>
        <w:t>Destek Hizmetleri Genel Müdürlüğünün 07/09/2023 tarihli ve E-90349432-813.01.01.01-83238321 sayılı “Dikkat Edilmesi Gereken Hususlar” konulu yazısı)</w:t>
      </w:r>
    </w:p>
    <w:p w14:paraId="58FB927D" w14:textId="7802387A" w:rsidR="00F75D92" w:rsidRPr="00FA06F9" w:rsidRDefault="00D77042" w:rsidP="00D77042">
      <w:pPr>
        <w:spacing w:before="120" w:after="120" w:line="240" w:lineRule="atLeast"/>
        <w:ind w:right="-1" w:firstLine="709"/>
        <w:jc w:val="both"/>
        <w:rPr>
          <w:rFonts w:ascii="Times New Roman" w:hAnsi="Times New Roman"/>
          <w:i/>
          <w:sz w:val="18"/>
          <w:szCs w:val="20"/>
        </w:rPr>
      </w:pPr>
      <w:r w:rsidRPr="00FA06F9">
        <w:rPr>
          <w:rFonts w:ascii="Times New Roman" w:hAnsi="Times New Roman"/>
          <w:bCs/>
          <w:sz w:val="24"/>
          <w:szCs w:val="24"/>
        </w:rPr>
        <w:t>20</w:t>
      </w:r>
      <w:r w:rsidR="00F75D92" w:rsidRPr="00FA06F9">
        <w:rPr>
          <w:rFonts w:ascii="Times New Roman" w:hAnsi="Times New Roman"/>
          <w:bCs/>
          <w:sz w:val="24"/>
          <w:szCs w:val="24"/>
        </w:rPr>
        <w:t>.Kurumda 1 yıl ve üzerinde çalışan personele</w:t>
      </w:r>
      <w:r w:rsidR="00993415" w:rsidRPr="00FA06F9">
        <w:rPr>
          <w:rFonts w:ascii="Times New Roman" w:hAnsi="Times New Roman"/>
          <w:bCs/>
          <w:sz w:val="24"/>
          <w:szCs w:val="24"/>
        </w:rPr>
        <w:t xml:space="preserve"> mevzuatı uyarınca</w:t>
      </w:r>
      <w:r w:rsidR="00DB67B1" w:rsidRPr="00FA06F9">
        <w:rPr>
          <w:rFonts w:ascii="Times New Roman" w:hAnsi="Times New Roman"/>
          <w:bCs/>
          <w:sz w:val="24"/>
          <w:szCs w:val="24"/>
        </w:rPr>
        <w:t xml:space="preserve"> ilave</w:t>
      </w:r>
      <w:r w:rsidR="00F75D92" w:rsidRPr="00FA06F9">
        <w:rPr>
          <w:rFonts w:ascii="Times New Roman" w:hAnsi="Times New Roman"/>
          <w:bCs/>
          <w:sz w:val="24"/>
          <w:szCs w:val="24"/>
        </w:rPr>
        <w:t xml:space="preserve"> tediye ödemesi yapılma durumu </w:t>
      </w:r>
      <w:r w:rsidR="00F75D92" w:rsidRPr="00FA06F9">
        <w:rPr>
          <w:rFonts w:ascii="Times New Roman" w:hAnsi="Times New Roman"/>
          <w:bCs/>
          <w:i/>
          <w:sz w:val="18"/>
          <w:szCs w:val="20"/>
        </w:rPr>
        <w:t>(</w:t>
      </w:r>
      <w:r w:rsidR="00F75D92" w:rsidRPr="00FA06F9">
        <w:rPr>
          <w:rFonts w:ascii="Times New Roman" w:hAnsi="Times New Roman"/>
          <w:bCs/>
          <w:i/>
          <w:spacing w:val="1"/>
          <w:sz w:val="18"/>
          <w:szCs w:val="20"/>
        </w:rPr>
        <w:t>Millî Eğitim Bakanlığı Öğretmenevi ve Akşam Sanat Okulları Uygulama Yönergesi Md. 33/1-ğ)</w:t>
      </w:r>
    </w:p>
    <w:p w14:paraId="462FAEE9" w14:textId="099823F9" w:rsidR="00E62C54" w:rsidRPr="00FA06F9" w:rsidRDefault="00D77042" w:rsidP="00D77042">
      <w:pPr>
        <w:spacing w:before="120" w:after="120" w:line="240" w:lineRule="atLeast"/>
        <w:ind w:right="-1" w:firstLine="709"/>
        <w:jc w:val="both"/>
        <w:rPr>
          <w:rFonts w:ascii="Times New Roman" w:hAnsi="Times New Roman"/>
          <w:bCs/>
          <w:i/>
          <w:sz w:val="24"/>
        </w:rPr>
      </w:pPr>
      <w:r w:rsidRPr="00FA06F9">
        <w:rPr>
          <w:rFonts w:ascii="Times New Roman" w:hAnsi="Times New Roman"/>
          <w:bCs/>
          <w:sz w:val="24"/>
        </w:rPr>
        <w:t>21</w:t>
      </w:r>
      <w:r w:rsidR="00E62C54" w:rsidRPr="00FA06F9">
        <w:rPr>
          <w:rFonts w:ascii="Times New Roman" w:hAnsi="Times New Roman"/>
          <w:bCs/>
          <w:sz w:val="24"/>
        </w:rPr>
        <w:t>.Kurumun gecikmiş sigorta prim borcunun bulunup bulunmadığı, işten çıkarılan çalışanlarına ödeyece</w:t>
      </w:r>
      <w:r w:rsidR="006E6522" w:rsidRPr="00FA06F9">
        <w:rPr>
          <w:rFonts w:ascii="Times New Roman" w:hAnsi="Times New Roman"/>
          <w:bCs/>
          <w:sz w:val="24"/>
        </w:rPr>
        <w:t>ği veya davalık olmuş kıdem ve i</w:t>
      </w:r>
      <w:r w:rsidR="00E62C54" w:rsidRPr="00FA06F9">
        <w:rPr>
          <w:rFonts w:ascii="Times New Roman" w:hAnsi="Times New Roman"/>
          <w:bCs/>
          <w:sz w:val="24"/>
        </w:rPr>
        <w:t xml:space="preserve">hbar tazminatı borcu olup olmadığı </w:t>
      </w:r>
    </w:p>
    <w:p w14:paraId="2E55F0E5" w14:textId="6510F866" w:rsidR="00E62C54" w:rsidRPr="00FA06F9" w:rsidRDefault="00D77042" w:rsidP="00D77042">
      <w:pPr>
        <w:spacing w:before="120" w:after="120" w:line="240" w:lineRule="atLeast"/>
        <w:ind w:right="-1" w:firstLine="709"/>
        <w:jc w:val="both"/>
        <w:rPr>
          <w:rFonts w:ascii="Times New Roman" w:hAnsi="Times New Roman"/>
          <w:bCs/>
          <w:sz w:val="24"/>
        </w:rPr>
      </w:pPr>
      <w:r w:rsidRPr="00FA06F9">
        <w:rPr>
          <w:rFonts w:ascii="Times New Roman" w:hAnsi="Times New Roman"/>
          <w:bCs/>
          <w:sz w:val="24"/>
        </w:rPr>
        <w:t>22</w:t>
      </w:r>
      <w:r w:rsidR="00E62C54" w:rsidRPr="00FA06F9">
        <w:rPr>
          <w:rFonts w:ascii="Times New Roman" w:hAnsi="Times New Roman"/>
          <w:bCs/>
          <w:sz w:val="24"/>
        </w:rPr>
        <w:t>. Kurumun tahakkuk edip ödenmemiş vergi borcu bulunup bulunmadığı</w:t>
      </w:r>
    </w:p>
    <w:p w14:paraId="32074946" w14:textId="66244ECA" w:rsidR="00E62C54" w:rsidRPr="00FA06F9" w:rsidRDefault="00D77042" w:rsidP="00D77042">
      <w:pPr>
        <w:spacing w:before="120" w:after="120" w:line="240" w:lineRule="atLeast"/>
        <w:ind w:right="-1" w:firstLine="709"/>
        <w:jc w:val="both"/>
        <w:rPr>
          <w:rFonts w:ascii="Times New Roman" w:hAnsi="Times New Roman"/>
          <w:bCs/>
          <w:i/>
          <w:sz w:val="20"/>
        </w:rPr>
      </w:pPr>
      <w:r w:rsidRPr="00FA06F9">
        <w:rPr>
          <w:rFonts w:ascii="Times New Roman" w:hAnsi="Times New Roman"/>
          <w:bCs/>
          <w:sz w:val="24"/>
        </w:rPr>
        <w:t>23</w:t>
      </w:r>
      <w:r w:rsidR="00E62C54" w:rsidRPr="00FA06F9">
        <w:rPr>
          <w:rFonts w:ascii="Times New Roman" w:hAnsi="Times New Roman"/>
          <w:bCs/>
          <w:sz w:val="24"/>
        </w:rPr>
        <w:t>.Kurum adına oluşan ve oluşacak her türlü idari para cezaları; Kimlik Bildirme Kanunu</w:t>
      </w:r>
      <w:r w:rsidR="00E62C54" w:rsidRPr="00FA06F9">
        <w:rPr>
          <w:rFonts w:ascii="Times New Roman" w:hAnsi="Times New Roman"/>
          <w:bCs/>
          <w:i/>
          <w:sz w:val="24"/>
        </w:rPr>
        <w:t xml:space="preserve"> </w:t>
      </w:r>
      <w:hyperlink r:id="rId29" w:history="1">
        <w:r w:rsidR="00E62C54" w:rsidRPr="00FA06F9">
          <w:rPr>
            <w:rFonts w:ascii="Times New Roman" w:hAnsi="Times New Roman"/>
            <w:bCs/>
            <w:i/>
            <w:sz w:val="20"/>
          </w:rPr>
          <w:t>(Kimlik Bildirimi Kanunu Md.15,17)</w:t>
        </w:r>
      </w:hyperlink>
      <w:r w:rsidR="00E62C54" w:rsidRPr="00FA06F9">
        <w:rPr>
          <w:rFonts w:ascii="Times New Roman" w:hAnsi="Times New Roman"/>
          <w:bCs/>
          <w:sz w:val="24"/>
        </w:rPr>
        <w:t xml:space="preserve"> kapsamındaki idari para cezaları ve diğer para cezaları, gecikme zammı ve faizleri (elektrik, telefon, </w:t>
      </w:r>
      <w:r w:rsidR="007A08FB" w:rsidRPr="00FA06F9">
        <w:rPr>
          <w:rFonts w:ascii="Times New Roman" w:hAnsi="Times New Roman"/>
          <w:bCs/>
          <w:sz w:val="24"/>
        </w:rPr>
        <w:t xml:space="preserve">su, yakıt, SGK, </w:t>
      </w:r>
      <w:r w:rsidR="00E62C54" w:rsidRPr="00FA06F9">
        <w:rPr>
          <w:rFonts w:ascii="Times New Roman" w:hAnsi="Times New Roman"/>
          <w:bCs/>
          <w:sz w:val="24"/>
        </w:rPr>
        <w:t>vergi vb.</w:t>
      </w:r>
      <w:r w:rsidR="007A08FB" w:rsidRPr="00FA06F9">
        <w:rPr>
          <w:rFonts w:ascii="Times New Roman" w:hAnsi="Times New Roman"/>
          <w:bCs/>
          <w:sz w:val="24"/>
        </w:rPr>
        <w:t xml:space="preserve"> </w:t>
      </w:r>
      <w:r w:rsidR="00E62C54" w:rsidRPr="00FA06F9">
        <w:rPr>
          <w:rFonts w:ascii="Times New Roman" w:hAnsi="Times New Roman"/>
          <w:bCs/>
          <w:sz w:val="24"/>
        </w:rPr>
        <w:t xml:space="preserve">), sigorta, vergi ve diğer kamu kurum-kuruluşları tarafından verilen idari para cezalarında, cezaya sebep olan kişilerin araştırılarak, cezalarla ilgili rücu edilme durumu </w:t>
      </w:r>
      <w:r w:rsidR="00E62C54" w:rsidRPr="00FA06F9">
        <w:rPr>
          <w:rFonts w:ascii="Times New Roman" w:hAnsi="Times New Roman"/>
          <w:bCs/>
          <w:i/>
          <w:sz w:val="24"/>
        </w:rPr>
        <w:t>(</w:t>
      </w:r>
      <w:r w:rsidR="00E62C54" w:rsidRPr="00FA06F9">
        <w:rPr>
          <w:rFonts w:ascii="Times New Roman" w:hAnsi="Times New Roman"/>
          <w:bCs/>
          <w:i/>
          <w:sz w:val="20"/>
        </w:rPr>
        <w:t>657 sayılı Devlet Memurları Kanunu Md. 12,13; 5018 sayılı Kamu Mali Yönetimi ve Kontrol Kanunu Md. 71</w:t>
      </w:r>
      <w:r w:rsidR="00E6275B" w:rsidRPr="00FA06F9">
        <w:rPr>
          <w:rFonts w:ascii="Times New Roman" w:hAnsi="Times New Roman"/>
          <w:bCs/>
          <w:i/>
          <w:sz w:val="20"/>
        </w:rPr>
        <w:t xml:space="preserve">; </w:t>
      </w:r>
      <w:r w:rsidR="00E6275B" w:rsidRPr="00FA06F9">
        <w:rPr>
          <w:rFonts w:ascii="Times New Roman" w:hAnsi="Times New Roman"/>
          <w:i/>
          <w:sz w:val="20"/>
          <w:szCs w:val="20"/>
        </w:rPr>
        <w:t>Destek</w:t>
      </w:r>
      <w:r w:rsidR="00E6275B" w:rsidRPr="00FA06F9">
        <w:rPr>
          <w:rFonts w:ascii="Times New Roman" w:hAnsi="Times New Roman"/>
          <w:i/>
          <w:sz w:val="20"/>
        </w:rPr>
        <w:t xml:space="preserve"> Hizmetleri Genel Müdürlüğünün 07/09/2023 tarihli ve E-90349432-813.01.01.01-83238321 sayılı “Dikkat Edilmesi Gereken Hususlar” konulu yazısı)</w:t>
      </w:r>
    </w:p>
    <w:p w14:paraId="5C92D23A" w14:textId="37E4A749" w:rsidR="00A754E4" w:rsidRPr="00FA06F9" w:rsidRDefault="00D77042" w:rsidP="00D77042">
      <w:pPr>
        <w:spacing w:before="120" w:after="120" w:line="240" w:lineRule="atLeast"/>
        <w:ind w:right="-1" w:firstLine="709"/>
        <w:jc w:val="both"/>
        <w:rPr>
          <w:rFonts w:ascii="Times New Roman" w:hAnsi="Times New Roman"/>
          <w:bCs/>
          <w:i/>
          <w:sz w:val="20"/>
        </w:rPr>
      </w:pPr>
      <w:r w:rsidRPr="00FA06F9">
        <w:rPr>
          <w:rFonts w:ascii="Times New Roman" w:hAnsi="Times New Roman"/>
          <w:bCs/>
          <w:sz w:val="24"/>
          <w:szCs w:val="24"/>
        </w:rPr>
        <w:t>24.</w:t>
      </w:r>
      <w:r w:rsidR="00A754E4" w:rsidRPr="00FA06F9">
        <w:rPr>
          <w:rFonts w:ascii="Times New Roman" w:hAnsi="Times New Roman"/>
          <w:bCs/>
          <w:sz w:val="24"/>
          <w:szCs w:val="24"/>
        </w:rPr>
        <w:t xml:space="preserve"> </w:t>
      </w:r>
      <w:r w:rsidR="00DB67B1" w:rsidRPr="00FA06F9">
        <w:rPr>
          <w:rFonts w:ascii="Times New Roman" w:hAnsi="Times New Roman"/>
          <w:bCs/>
          <w:sz w:val="24"/>
          <w:szCs w:val="24"/>
        </w:rPr>
        <w:t>Resmi ve özel kuruluşlara</w:t>
      </w:r>
      <w:r w:rsidR="00A754E4" w:rsidRPr="00FA06F9">
        <w:rPr>
          <w:rFonts w:ascii="Times New Roman" w:hAnsi="Times New Roman"/>
          <w:bCs/>
          <w:sz w:val="24"/>
          <w:szCs w:val="24"/>
        </w:rPr>
        <w:t xml:space="preserve"> ya da </w:t>
      </w:r>
      <w:r w:rsidR="00DB67B1" w:rsidRPr="00FA06F9">
        <w:rPr>
          <w:rFonts w:ascii="Times New Roman" w:hAnsi="Times New Roman"/>
          <w:bCs/>
          <w:sz w:val="24"/>
          <w:szCs w:val="24"/>
        </w:rPr>
        <w:t>özel şahıslara</w:t>
      </w:r>
      <w:r w:rsidR="00A754E4" w:rsidRPr="00FA06F9">
        <w:rPr>
          <w:rFonts w:ascii="Times New Roman" w:hAnsi="Times New Roman"/>
          <w:bCs/>
          <w:sz w:val="24"/>
          <w:szCs w:val="24"/>
        </w:rPr>
        <w:t xml:space="preserve"> maliyetinin altında veya bedelsiz iş yapılmaması </w:t>
      </w:r>
      <w:r w:rsidR="00FC1869" w:rsidRPr="00FA06F9">
        <w:rPr>
          <w:rFonts w:ascii="Times New Roman" w:hAnsi="Times New Roman"/>
          <w:bCs/>
          <w:i/>
          <w:sz w:val="20"/>
        </w:rPr>
        <w:t>(Öğretmenevi</w:t>
      </w:r>
      <w:r w:rsidR="00A754E4" w:rsidRPr="00FA06F9">
        <w:rPr>
          <w:rFonts w:ascii="Times New Roman" w:hAnsi="Times New Roman"/>
          <w:bCs/>
          <w:i/>
          <w:sz w:val="20"/>
        </w:rPr>
        <w:t xml:space="preserve"> ve Akşam Sanat Okullları Yönetmeliği Md. 18</w:t>
      </w:r>
      <w:r w:rsidR="00A34FFA" w:rsidRPr="00FA06F9">
        <w:rPr>
          <w:rFonts w:ascii="Times New Roman" w:hAnsi="Times New Roman"/>
          <w:bCs/>
          <w:i/>
          <w:sz w:val="20"/>
        </w:rPr>
        <w:t xml:space="preserve">, </w:t>
      </w:r>
      <w:r w:rsidR="00A34FFA" w:rsidRPr="00FA06F9">
        <w:rPr>
          <w:rFonts w:ascii="Times New Roman" w:hAnsi="Times New Roman"/>
          <w:bCs/>
          <w:i/>
          <w:spacing w:val="1"/>
          <w:sz w:val="20"/>
          <w:szCs w:val="20"/>
        </w:rPr>
        <w:t>Millî Eğitim Bakanlığı Öğretmenevi ve Akşam Sanat Okulları Uygulama Yönergesi Md. 26/3</w:t>
      </w:r>
      <w:r w:rsidR="00AC3AFC" w:rsidRPr="00FA06F9">
        <w:rPr>
          <w:rFonts w:ascii="Times New Roman" w:hAnsi="Times New Roman"/>
          <w:bCs/>
          <w:i/>
          <w:spacing w:val="1"/>
          <w:sz w:val="20"/>
          <w:szCs w:val="20"/>
        </w:rPr>
        <w:t xml:space="preserve">; </w:t>
      </w:r>
      <w:r w:rsidR="00AC3AFC" w:rsidRPr="00FA06F9">
        <w:rPr>
          <w:rFonts w:ascii="Times New Roman" w:hAnsi="Times New Roman"/>
          <w:i/>
          <w:sz w:val="20"/>
        </w:rPr>
        <w:t>Destek Hizmetleri Genel Müdürlüğünün 07/09/2023 tarihli ve E-90349432-813.01.01.01-83238321 sayılı “Dikkat Edilmesi Gereken Hususlar” konulu yazısı)</w:t>
      </w:r>
    </w:p>
    <w:p w14:paraId="08661A9F" w14:textId="30BDC581" w:rsidR="00ED3DD6" w:rsidRPr="00FA06F9" w:rsidRDefault="00D77042" w:rsidP="00D77042">
      <w:pPr>
        <w:spacing w:before="120" w:after="120" w:line="240" w:lineRule="atLeast"/>
        <w:ind w:right="-1" w:firstLine="709"/>
        <w:jc w:val="both"/>
        <w:rPr>
          <w:rFonts w:ascii="Times New Roman" w:hAnsi="Times New Roman"/>
          <w:bCs/>
          <w:sz w:val="24"/>
          <w:szCs w:val="24"/>
        </w:rPr>
      </w:pPr>
      <w:r w:rsidRPr="00FA06F9">
        <w:rPr>
          <w:rFonts w:ascii="Times New Roman" w:hAnsi="Times New Roman"/>
          <w:bCs/>
          <w:sz w:val="24"/>
          <w:szCs w:val="24"/>
        </w:rPr>
        <w:t>25</w:t>
      </w:r>
      <w:r w:rsidR="00ED3DD6" w:rsidRPr="00FA06F9">
        <w:rPr>
          <w:rFonts w:ascii="Times New Roman" w:hAnsi="Times New Roman"/>
          <w:bCs/>
          <w:sz w:val="24"/>
          <w:szCs w:val="24"/>
        </w:rPr>
        <w:t>.Kurumlarda görev yapan idareci</w:t>
      </w:r>
      <w:r w:rsidR="00DB67B1" w:rsidRPr="00FA06F9">
        <w:rPr>
          <w:rFonts w:ascii="Times New Roman" w:hAnsi="Times New Roman"/>
          <w:bCs/>
          <w:sz w:val="24"/>
          <w:szCs w:val="24"/>
        </w:rPr>
        <w:t>ler</w:t>
      </w:r>
      <w:r w:rsidR="00ED3DD6" w:rsidRPr="00FA06F9">
        <w:rPr>
          <w:rFonts w:ascii="Times New Roman" w:hAnsi="Times New Roman"/>
          <w:bCs/>
          <w:sz w:val="24"/>
          <w:szCs w:val="24"/>
        </w:rPr>
        <w:t xml:space="preserve"> ile varsa 657 sayılı Devlet Memurları Kanunu'na tabi diğer personel dâhil hiç kimsenin yemek ve benzeri kurum hizmetlerinden ücretsiz olarak yararlandırılmaması durumu </w:t>
      </w:r>
      <w:r w:rsidR="00ED3DD6" w:rsidRPr="00FA06F9">
        <w:rPr>
          <w:rFonts w:ascii="Times New Roman" w:hAnsi="Times New Roman"/>
          <w:bCs/>
          <w:i/>
          <w:sz w:val="20"/>
          <w:szCs w:val="20"/>
        </w:rPr>
        <w:t>(</w:t>
      </w:r>
      <w:r w:rsidR="00ED3DD6" w:rsidRPr="00FA06F9">
        <w:rPr>
          <w:rFonts w:ascii="Times New Roman" w:hAnsi="Times New Roman"/>
          <w:i/>
          <w:sz w:val="20"/>
          <w:szCs w:val="20"/>
        </w:rPr>
        <w:t>Destek</w:t>
      </w:r>
      <w:r w:rsidR="00ED3DD6" w:rsidRPr="00FA06F9">
        <w:rPr>
          <w:rFonts w:ascii="Times New Roman" w:hAnsi="Times New Roman"/>
          <w:i/>
          <w:sz w:val="20"/>
        </w:rPr>
        <w:t xml:space="preserve"> Hizmetleri Genel Müdürlüğünün 07/09/2023 tarihli ve E-90349432-813.01.01.01-83238321 sayılı “Dikkat Edilmesi Gereken Hususlar” konulu yazısı)</w:t>
      </w:r>
    </w:p>
    <w:p w14:paraId="0797E612" w14:textId="065366EC" w:rsidR="00E62C54" w:rsidRPr="00FA06F9" w:rsidRDefault="00D77042" w:rsidP="00D77042">
      <w:pPr>
        <w:spacing w:before="120" w:after="120" w:line="240" w:lineRule="atLeast"/>
        <w:ind w:right="-1" w:firstLine="709"/>
        <w:jc w:val="both"/>
        <w:rPr>
          <w:rFonts w:ascii="Times New Roman" w:hAnsi="Times New Roman"/>
          <w:bCs/>
          <w:iCs/>
          <w:sz w:val="24"/>
          <w:szCs w:val="24"/>
        </w:rPr>
      </w:pPr>
      <w:r w:rsidRPr="00FA06F9">
        <w:rPr>
          <w:rFonts w:ascii="Times New Roman" w:hAnsi="Times New Roman"/>
          <w:bCs/>
          <w:iCs/>
          <w:sz w:val="24"/>
          <w:szCs w:val="24"/>
        </w:rPr>
        <w:t>26</w:t>
      </w:r>
      <w:r w:rsidR="00E62C54" w:rsidRPr="00FA06F9">
        <w:rPr>
          <w:rFonts w:ascii="Times New Roman" w:hAnsi="Times New Roman"/>
          <w:bCs/>
          <w:iCs/>
          <w:sz w:val="24"/>
          <w:szCs w:val="24"/>
        </w:rPr>
        <w:t>.Konaklamalar için düzenlenen kayıt kartı (registiration) formu, konaklama defterindeki kalan kişi sayısı, konaklama z raporu, fatura veya pos makinesi ekstre tutarları arasında mutabakat</w:t>
      </w:r>
      <w:r w:rsidR="00DB67B1" w:rsidRPr="00FA06F9">
        <w:rPr>
          <w:rFonts w:ascii="Times New Roman" w:hAnsi="Times New Roman"/>
          <w:bCs/>
          <w:iCs/>
          <w:sz w:val="24"/>
          <w:szCs w:val="24"/>
        </w:rPr>
        <w:t>ın sağlanması</w:t>
      </w:r>
      <w:r w:rsidR="00E62C54" w:rsidRPr="00FA06F9">
        <w:rPr>
          <w:rFonts w:ascii="Times New Roman" w:hAnsi="Times New Roman"/>
          <w:bCs/>
          <w:iCs/>
          <w:sz w:val="24"/>
          <w:szCs w:val="24"/>
        </w:rPr>
        <w:t xml:space="preserve"> durumu</w:t>
      </w:r>
    </w:p>
    <w:p w14:paraId="696202B3" w14:textId="48A02E58" w:rsidR="00E62C54" w:rsidRPr="00FA06F9" w:rsidRDefault="00D77042" w:rsidP="00D77042">
      <w:pPr>
        <w:spacing w:before="120" w:after="120" w:line="240" w:lineRule="atLeast"/>
        <w:ind w:right="-1" w:firstLine="709"/>
        <w:jc w:val="both"/>
        <w:rPr>
          <w:rFonts w:ascii="Times New Roman" w:hAnsi="Times New Roman"/>
          <w:bCs/>
          <w:iCs/>
          <w:sz w:val="24"/>
          <w:szCs w:val="24"/>
        </w:rPr>
      </w:pPr>
      <w:r w:rsidRPr="00FA06F9">
        <w:rPr>
          <w:rFonts w:ascii="Times New Roman" w:hAnsi="Times New Roman"/>
          <w:bCs/>
          <w:iCs/>
          <w:sz w:val="24"/>
          <w:szCs w:val="24"/>
        </w:rPr>
        <w:t>27</w:t>
      </w:r>
      <w:r w:rsidR="00E62C54" w:rsidRPr="00FA06F9">
        <w:rPr>
          <w:rFonts w:ascii="Times New Roman" w:hAnsi="Times New Roman"/>
          <w:bCs/>
          <w:iCs/>
          <w:sz w:val="24"/>
          <w:szCs w:val="24"/>
        </w:rPr>
        <w:t>.Konaklama kayıt kartları ile konaklama faturaları karşılaştırıldığında fatura düzenlenmeyen bir durumun olup olmaması durumu</w:t>
      </w:r>
    </w:p>
    <w:p w14:paraId="700E75C6" w14:textId="5CACB14B" w:rsidR="00E62C54" w:rsidRPr="00FA06F9" w:rsidRDefault="00D77042" w:rsidP="00D77042">
      <w:pPr>
        <w:spacing w:before="120" w:after="120" w:line="240" w:lineRule="atLeast"/>
        <w:ind w:right="-1" w:firstLine="709"/>
        <w:jc w:val="both"/>
        <w:rPr>
          <w:rFonts w:ascii="Times New Roman" w:hAnsi="Times New Roman"/>
          <w:bCs/>
          <w:iCs/>
          <w:sz w:val="24"/>
          <w:szCs w:val="24"/>
        </w:rPr>
      </w:pPr>
      <w:r w:rsidRPr="00FA06F9">
        <w:rPr>
          <w:rFonts w:ascii="Times New Roman" w:hAnsi="Times New Roman"/>
          <w:bCs/>
          <w:iCs/>
          <w:sz w:val="24"/>
          <w:szCs w:val="24"/>
        </w:rPr>
        <w:t>28</w:t>
      </w:r>
      <w:r w:rsidR="00E62C54" w:rsidRPr="00FA06F9">
        <w:rPr>
          <w:rFonts w:ascii="Times New Roman" w:hAnsi="Times New Roman"/>
          <w:bCs/>
          <w:iCs/>
          <w:sz w:val="24"/>
          <w:szCs w:val="24"/>
        </w:rPr>
        <w:t>.Konaklama ünitesi faturaları ile 600 Yurtiçi Satışlar Hesabı konaklama gelirleri karşılaştırıldığında mutabakat sağlanma</w:t>
      </w:r>
      <w:r w:rsidR="000E3AEE" w:rsidRPr="00FA06F9">
        <w:rPr>
          <w:rFonts w:ascii="Times New Roman" w:hAnsi="Times New Roman"/>
          <w:bCs/>
          <w:iCs/>
          <w:sz w:val="24"/>
          <w:szCs w:val="24"/>
        </w:rPr>
        <w:t>sı</w:t>
      </w:r>
      <w:r w:rsidR="00E62C54" w:rsidRPr="00FA06F9">
        <w:rPr>
          <w:rFonts w:ascii="Times New Roman" w:hAnsi="Times New Roman"/>
          <w:bCs/>
          <w:iCs/>
          <w:sz w:val="24"/>
          <w:szCs w:val="24"/>
        </w:rPr>
        <w:t xml:space="preserve"> (</w:t>
      </w:r>
      <w:r w:rsidR="00DB67B1" w:rsidRPr="00FA06F9">
        <w:rPr>
          <w:rFonts w:ascii="Times New Roman" w:hAnsi="Times New Roman"/>
          <w:bCs/>
          <w:iCs/>
          <w:sz w:val="24"/>
          <w:szCs w:val="24"/>
        </w:rPr>
        <w:t xml:space="preserve">Kurum gelirlere </w:t>
      </w:r>
      <w:r w:rsidR="00E62C54" w:rsidRPr="00FA06F9">
        <w:rPr>
          <w:rFonts w:ascii="Times New Roman" w:hAnsi="Times New Roman"/>
          <w:bCs/>
          <w:iCs/>
          <w:sz w:val="24"/>
          <w:szCs w:val="24"/>
        </w:rPr>
        <w:t>intikal etmeyen fatura bedelinin olup olmaması durumu</w:t>
      </w:r>
      <w:r w:rsidR="00BD34AF" w:rsidRPr="00FA06F9">
        <w:rPr>
          <w:rFonts w:ascii="Times New Roman" w:hAnsi="Times New Roman"/>
          <w:bCs/>
          <w:iCs/>
          <w:sz w:val="24"/>
          <w:szCs w:val="24"/>
        </w:rPr>
        <w:t>)</w:t>
      </w:r>
    </w:p>
    <w:p w14:paraId="75C92A95" w14:textId="358974A0" w:rsidR="00E62C54" w:rsidRPr="00FA06F9" w:rsidRDefault="00D77042" w:rsidP="00D77042">
      <w:pPr>
        <w:spacing w:before="120" w:after="120" w:line="240" w:lineRule="atLeast"/>
        <w:ind w:right="-1" w:firstLine="709"/>
        <w:jc w:val="both"/>
        <w:rPr>
          <w:rFonts w:ascii="Times New Roman" w:hAnsi="Times New Roman"/>
          <w:bCs/>
          <w:sz w:val="24"/>
        </w:rPr>
      </w:pPr>
      <w:r w:rsidRPr="00FA06F9">
        <w:rPr>
          <w:rFonts w:ascii="Times New Roman" w:hAnsi="Times New Roman"/>
          <w:bCs/>
          <w:sz w:val="24"/>
        </w:rPr>
        <w:lastRenderedPageBreak/>
        <w:t>29</w:t>
      </w:r>
      <w:r w:rsidR="00E62C54" w:rsidRPr="00FA06F9">
        <w:rPr>
          <w:rFonts w:ascii="Times New Roman" w:hAnsi="Times New Roman"/>
          <w:bCs/>
          <w:sz w:val="24"/>
        </w:rPr>
        <w:t>. 150 İlk Madde ve Malzeme Hesabı ile 740 Hizmet Maliyet Hesaplarının incelenerek, mükerrer fatura, isteme-çıkarma pusulası kayıtlarının bulunup bulunmadığı</w:t>
      </w:r>
    </w:p>
    <w:p w14:paraId="4173877F" w14:textId="53DA6E06" w:rsidR="00E62C54" w:rsidRPr="00FA06F9" w:rsidRDefault="00D77042" w:rsidP="00D77042">
      <w:pPr>
        <w:spacing w:before="120" w:after="120" w:line="240" w:lineRule="atLeast"/>
        <w:ind w:right="-1" w:firstLine="708"/>
        <w:jc w:val="both"/>
        <w:rPr>
          <w:rFonts w:ascii="Times New Roman" w:hAnsi="Times New Roman"/>
          <w:bCs/>
          <w:sz w:val="24"/>
        </w:rPr>
      </w:pPr>
      <w:r w:rsidRPr="00FA06F9">
        <w:rPr>
          <w:rFonts w:ascii="Times New Roman" w:hAnsi="Times New Roman"/>
          <w:bCs/>
          <w:sz w:val="24"/>
        </w:rPr>
        <w:t>30</w:t>
      </w:r>
      <w:r w:rsidR="00E62C54" w:rsidRPr="00FA06F9">
        <w:rPr>
          <w:rFonts w:ascii="Times New Roman" w:hAnsi="Times New Roman"/>
          <w:bCs/>
          <w:sz w:val="24"/>
        </w:rPr>
        <w:t>.Yapılan harcamalara ilişkin muhasebe kayıtları arasında (</w:t>
      </w:r>
      <w:r w:rsidR="00E62C54" w:rsidRPr="00FA06F9">
        <w:rPr>
          <w:rFonts w:ascii="Times New Roman" w:hAnsi="Times New Roman"/>
          <w:bCs/>
          <w:i/>
          <w:sz w:val="24"/>
        </w:rPr>
        <w:t>yevmiye defteri, büyük defter, yardımcı defterler</w:t>
      </w:r>
      <w:r w:rsidR="00E62C54" w:rsidRPr="00FA06F9">
        <w:rPr>
          <w:rFonts w:ascii="Times New Roman" w:hAnsi="Times New Roman"/>
          <w:bCs/>
          <w:sz w:val="24"/>
        </w:rPr>
        <w:t>) muhasebe kuralları açısından uyum durumu (</w:t>
      </w:r>
      <w:r w:rsidR="00DB67B1" w:rsidRPr="00FA06F9">
        <w:rPr>
          <w:rFonts w:ascii="Times New Roman" w:hAnsi="Times New Roman"/>
          <w:bCs/>
          <w:i/>
          <w:sz w:val="24"/>
        </w:rPr>
        <w:t xml:space="preserve">yevmiye </w:t>
      </w:r>
      <w:r w:rsidR="00E62C54" w:rsidRPr="00FA06F9">
        <w:rPr>
          <w:rFonts w:ascii="Times New Roman" w:hAnsi="Times New Roman"/>
          <w:bCs/>
          <w:i/>
          <w:sz w:val="24"/>
        </w:rPr>
        <w:t>de</w:t>
      </w:r>
      <w:r w:rsidR="00E76809" w:rsidRPr="00FA06F9">
        <w:rPr>
          <w:rFonts w:ascii="Times New Roman" w:hAnsi="Times New Roman"/>
          <w:bCs/>
          <w:i/>
          <w:sz w:val="24"/>
        </w:rPr>
        <w:t>fteri ile mahsup-tediye fişleri</w:t>
      </w:r>
      <w:r w:rsidR="00E62C54" w:rsidRPr="00FA06F9">
        <w:rPr>
          <w:rFonts w:ascii="Times New Roman" w:hAnsi="Times New Roman"/>
          <w:bCs/>
          <w:i/>
          <w:sz w:val="24"/>
        </w:rPr>
        <w:t xml:space="preserve"> arasında mutabakat olup olmadığının tespit edilmesi; banka ekstreleri ile 102 banka hesaplarının karşılaştırılarak mutabakat olup olmadığının belirlenmesi; Z raporları, adisyonlar, düğün sözleşmeleri, faturalar, pos makinesi ekstreleri, banka ekstreleri, konaklama defterleri, faturaların check edilmesi</w:t>
      </w:r>
      <w:r w:rsidR="00E62C54" w:rsidRPr="00FA06F9">
        <w:rPr>
          <w:rFonts w:ascii="Times New Roman" w:hAnsi="Times New Roman"/>
          <w:bCs/>
          <w:sz w:val="24"/>
        </w:rPr>
        <w:t>)</w:t>
      </w:r>
    </w:p>
    <w:p w14:paraId="0821E63C" w14:textId="545C0E28" w:rsidR="00E62C54" w:rsidRPr="00FA06F9" w:rsidRDefault="00D77042" w:rsidP="00D77042">
      <w:pPr>
        <w:spacing w:before="120" w:after="120" w:line="240" w:lineRule="atLeast"/>
        <w:ind w:right="-1" w:firstLine="709"/>
        <w:jc w:val="both"/>
        <w:rPr>
          <w:rFonts w:ascii="Times New Roman" w:hAnsi="Times New Roman"/>
          <w:bCs/>
          <w:i/>
          <w:sz w:val="24"/>
        </w:rPr>
      </w:pPr>
      <w:r w:rsidRPr="00FA06F9">
        <w:rPr>
          <w:rFonts w:ascii="Times New Roman" w:hAnsi="Times New Roman"/>
          <w:bCs/>
          <w:sz w:val="24"/>
        </w:rPr>
        <w:t>31.</w:t>
      </w:r>
      <w:r w:rsidR="00E62C54" w:rsidRPr="00FA06F9">
        <w:rPr>
          <w:rFonts w:ascii="Times New Roman" w:hAnsi="Times New Roman"/>
          <w:bCs/>
          <w:sz w:val="24"/>
        </w:rPr>
        <w:t>Tahsilât ve ödeme belgelerinin (irsaliye, fatura, vezne alındısı vb.) düzenlenmesi, süresi içerisinde kayıtlara geçirilmesi ve saklanması işlemlerinin usulüne uygun yürütülmesi</w:t>
      </w:r>
      <w:r w:rsidR="00E62C54" w:rsidRPr="00FA06F9">
        <w:rPr>
          <w:rFonts w:ascii="Times New Roman" w:hAnsi="Times New Roman"/>
          <w:bCs/>
          <w:i/>
          <w:sz w:val="24"/>
        </w:rPr>
        <w:t xml:space="preserve"> </w:t>
      </w:r>
      <w:r w:rsidR="00E62C54" w:rsidRPr="00FA06F9">
        <w:rPr>
          <w:rFonts w:ascii="Times New Roman" w:hAnsi="Times New Roman"/>
          <w:bCs/>
          <w:i/>
          <w:sz w:val="20"/>
        </w:rPr>
        <w:t>(</w:t>
      </w:r>
      <w:hyperlink r:id="rId30" w:history="1">
        <w:r w:rsidR="00E62C54" w:rsidRPr="00FA06F9">
          <w:rPr>
            <w:rFonts w:ascii="Times New Roman" w:hAnsi="Times New Roman"/>
            <w:bCs/>
            <w:i/>
            <w:sz w:val="20"/>
          </w:rPr>
          <w:t>213 sayılı Vergi Usul Kanunu</w:t>
        </w:r>
      </w:hyperlink>
      <w:r w:rsidR="00E62C54" w:rsidRPr="00FA06F9">
        <w:rPr>
          <w:rFonts w:ascii="Times New Roman" w:hAnsi="Times New Roman"/>
          <w:bCs/>
          <w:i/>
          <w:sz w:val="20"/>
        </w:rPr>
        <w:t>, Türk Ticaret Kanunu)</w:t>
      </w:r>
    </w:p>
    <w:p w14:paraId="178A5022" w14:textId="25EC47DC" w:rsidR="00E62C54" w:rsidRPr="00FA06F9" w:rsidRDefault="00D77042" w:rsidP="00D77042">
      <w:pPr>
        <w:spacing w:before="120" w:after="120" w:line="240" w:lineRule="atLeast"/>
        <w:ind w:right="-1" w:firstLine="709"/>
        <w:jc w:val="both"/>
        <w:rPr>
          <w:rFonts w:ascii="Times New Roman" w:hAnsi="Times New Roman"/>
          <w:bCs/>
          <w:sz w:val="20"/>
        </w:rPr>
      </w:pPr>
      <w:r w:rsidRPr="00FA06F9">
        <w:rPr>
          <w:rFonts w:ascii="Times New Roman" w:hAnsi="Times New Roman"/>
          <w:bCs/>
          <w:sz w:val="24"/>
        </w:rPr>
        <w:t>32</w:t>
      </w:r>
      <w:r w:rsidR="00E62C54" w:rsidRPr="00FA06F9">
        <w:rPr>
          <w:rFonts w:ascii="Times New Roman" w:hAnsi="Times New Roman"/>
          <w:bCs/>
          <w:sz w:val="24"/>
        </w:rPr>
        <w:t>.Kurumların müdür, müdür yardımcılıkları,</w:t>
      </w:r>
      <w:r w:rsidR="00E76809" w:rsidRPr="00FA06F9">
        <w:rPr>
          <w:rFonts w:ascii="Times New Roman" w:hAnsi="Times New Roman"/>
          <w:bCs/>
          <w:sz w:val="24"/>
        </w:rPr>
        <w:t xml:space="preserve"> muhasebe ve ambar-depo memur</w:t>
      </w:r>
      <w:r w:rsidR="00E62C54" w:rsidRPr="00FA06F9">
        <w:rPr>
          <w:rFonts w:ascii="Times New Roman" w:hAnsi="Times New Roman"/>
          <w:bCs/>
          <w:sz w:val="24"/>
        </w:rPr>
        <w:t xml:space="preserve">ları arasındaki devir-teslim işlemlerinin usulüne uygun olarak yapılma durumu </w:t>
      </w:r>
      <w:r w:rsidR="00E62C54" w:rsidRPr="00FA06F9">
        <w:rPr>
          <w:rFonts w:ascii="Times New Roman" w:hAnsi="Times New Roman"/>
          <w:bCs/>
          <w:i/>
          <w:sz w:val="20"/>
        </w:rPr>
        <w:t xml:space="preserve">(3/12/1974 tarihli ve 15081 sayılı Resmî Gazetede yayımlanan Devlet Memurlarının Çekilmelerinde Devir ve Teslim Süreleri Hakkında Yönetmelik;  </w:t>
      </w:r>
      <w:r w:rsidR="00E62C54" w:rsidRPr="00FA06F9">
        <w:rPr>
          <w:rFonts w:ascii="Times New Roman" w:hAnsi="Times New Roman"/>
          <w:i/>
          <w:sz w:val="20"/>
          <w:szCs w:val="20"/>
        </w:rPr>
        <w:t xml:space="preserve">Millî Eğitim Bakanlığı Öğretmenevi ve Akşam Sanat Okulları Yönetmeliği Md. 26; </w:t>
      </w:r>
      <w:r w:rsidR="00E62C54" w:rsidRPr="00FA06F9">
        <w:rPr>
          <w:rFonts w:ascii="Times New Roman" w:hAnsi="Times New Roman"/>
          <w:bCs/>
          <w:i/>
          <w:sz w:val="20"/>
        </w:rPr>
        <w:t xml:space="preserve"> </w:t>
      </w:r>
      <w:hyperlink r:id="rId31" w:history="1">
        <w:r w:rsidR="006E2CEA" w:rsidRPr="00FA06F9">
          <w:rPr>
            <w:rFonts w:ascii="Times New Roman" w:hAnsi="Times New Roman"/>
            <w:bCs/>
            <w:i/>
            <w:sz w:val="20"/>
            <w:szCs w:val="20"/>
          </w:rPr>
          <w:t xml:space="preserve"> Millî Eğitim Bakanlığı Öğretmenevi ve Akşam Sanat Okulları Uygulama Yönergesi Md. 41/4, 41/5</w:t>
        </w:r>
        <w:r w:rsidR="00E62C54" w:rsidRPr="00FA06F9">
          <w:rPr>
            <w:rFonts w:ascii="Times New Roman" w:hAnsi="Times New Roman"/>
            <w:bCs/>
            <w:i/>
            <w:sz w:val="20"/>
          </w:rPr>
          <w:t>)</w:t>
        </w:r>
      </w:hyperlink>
    </w:p>
    <w:p w14:paraId="3030F501" w14:textId="76CD43BD" w:rsidR="00E62C54" w:rsidRPr="00FA06F9" w:rsidRDefault="00D77042" w:rsidP="00D77042">
      <w:pPr>
        <w:spacing w:before="120" w:after="120" w:line="240" w:lineRule="atLeast"/>
        <w:ind w:right="-1" w:firstLine="709"/>
        <w:jc w:val="both"/>
        <w:rPr>
          <w:rFonts w:ascii="Times New Roman" w:hAnsi="Times New Roman"/>
          <w:bCs/>
          <w:i/>
          <w:sz w:val="20"/>
          <w:u w:val="single"/>
        </w:rPr>
      </w:pPr>
      <w:r w:rsidRPr="00FA06F9">
        <w:rPr>
          <w:rFonts w:ascii="Times New Roman" w:hAnsi="Times New Roman"/>
          <w:bCs/>
          <w:sz w:val="24"/>
        </w:rPr>
        <w:t>33</w:t>
      </w:r>
      <w:r w:rsidR="00E62C54" w:rsidRPr="00FA06F9">
        <w:rPr>
          <w:rFonts w:ascii="Times New Roman" w:hAnsi="Times New Roman"/>
          <w:bCs/>
          <w:sz w:val="24"/>
        </w:rPr>
        <w:t xml:space="preserve">.Fazla çalışmaya ilişkin iş ve işlemler ile ödemelerin mevzuata uygun olarak yerine getirilmesi </w:t>
      </w:r>
      <w:r w:rsidR="00E62C54" w:rsidRPr="00FA06F9">
        <w:rPr>
          <w:rFonts w:ascii="Times New Roman" w:hAnsi="Times New Roman"/>
          <w:bCs/>
          <w:i/>
          <w:sz w:val="24"/>
        </w:rPr>
        <w:t xml:space="preserve">(Kurum personeline hizmetin gereği olarak ödenen fazla çalışma ücretinin, normal mesai günlerinde günde 3 saati, hafta sonu ve diğer tatil günlerinde 8, ayda 90, yılda 270 saati geçmemesine dikkat edilmesi, ilgili ita amirinin onayının alınması), </w:t>
      </w:r>
      <w:r w:rsidR="00E62C54" w:rsidRPr="00FA06F9">
        <w:rPr>
          <w:rFonts w:ascii="Times New Roman" w:hAnsi="Times New Roman"/>
          <w:bCs/>
          <w:i/>
          <w:sz w:val="20"/>
        </w:rPr>
        <w:t xml:space="preserve">(657 sayılı Devlet Memurları Kanunu Md.178, </w:t>
      </w:r>
      <w:hyperlink r:id="rId32" w:history="1">
        <w:r w:rsidR="00E62C54" w:rsidRPr="00FA06F9">
          <w:rPr>
            <w:rFonts w:ascii="Times New Roman" w:hAnsi="Times New Roman"/>
            <w:bCs/>
            <w:i/>
            <w:sz w:val="20"/>
          </w:rPr>
          <w:t>4857 sayılı İş Kanunu Md.41</w:t>
        </w:r>
      </w:hyperlink>
      <w:r w:rsidR="00E62C54" w:rsidRPr="00FA06F9">
        <w:rPr>
          <w:rFonts w:ascii="Times New Roman" w:hAnsi="Times New Roman"/>
          <w:bCs/>
          <w:i/>
          <w:sz w:val="20"/>
        </w:rPr>
        <w:t xml:space="preserve">,  İlgili yılın Bütçe Kanunu K cetveli, </w:t>
      </w:r>
      <w:r w:rsidR="00E62C54" w:rsidRPr="00FA06F9">
        <w:rPr>
          <w:rFonts w:ascii="Times New Roman" w:hAnsi="Times New Roman"/>
          <w:i/>
          <w:sz w:val="20"/>
          <w:szCs w:val="20"/>
        </w:rPr>
        <w:t xml:space="preserve">Millî Eğitim Bakanlığı Öğretmenevi ve Akşam Sanat Okulları Yönetmeliği Md. 24; </w:t>
      </w:r>
      <w:r w:rsidR="00E62C54" w:rsidRPr="00FA06F9">
        <w:rPr>
          <w:rFonts w:ascii="Times New Roman" w:hAnsi="Times New Roman"/>
          <w:bCs/>
          <w:i/>
          <w:sz w:val="20"/>
        </w:rPr>
        <w:fldChar w:fldCharType="begin"/>
      </w:r>
      <w:r w:rsidR="00E62C54" w:rsidRPr="00FA06F9">
        <w:rPr>
          <w:rFonts w:ascii="Times New Roman" w:hAnsi="Times New Roman"/>
          <w:bCs/>
          <w:i/>
          <w:sz w:val="20"/>
        </w:rPr>
        <w:instrText xml:space="preserve"> HYPERLINK "https://www.mevzuat.gov.tr/mevzuat?MevzuatNo=79493&amp;MevzuatTur=3&amp;MevzuatTertip=5" \t "_blank" </w:instrText>
      </w:r>
      <w:r w:rsidR="00E62C54" w:rsidRPr="00FA06F9">
        <w:rPr>
          <w:rFonts w:ascii="Times New Roman" w:hAnsi="Times New Roman"/>
          <w:bCs/>
          <w:i/>
          <w:sz w:val="20"/>
        </w:rPr>
        <w:fldChar w:fldCharType="separate"/>
      </w:r>
      <w:r w:rsidR="00E62C54" w:rsidRPr="00FA06F9">
        <w:rPr>
          <w:rFonts w:ascii="Times New Roman" w:hAnsi="Times New Roman"/>
          <w:bCs/>
          <w:i/>
          <w:sz w:val="20"/>
        </w:rPr>
        <w:t>Fazla Çalışmanın Uygulama Esaslarının Gösterir Yönetmelik; İş Kanununa İlişkin Fazla Çalışma ve Fazla Sürelerle Çalıma Yönetmeliği;</w:t>
      </w:r>
      <w:r w:rsidR="00E62C54" w:rsidRPr="00FA06F9">
        <w:t xml:space="preserve"> </w:t>
      </w:r>
      <w:r w:rsidR="00E62C54" w:rsidRPr="00FA06F9">
        <w:rPr>
          <w:rFonts w:ascii="Times New Roman" w:hAnsi="Times New Roman"/>
          <w:bCs/>
          <w:i/>
          <w:sz w:val="20"/>
        </w:rPr>
        <w:t>Milli Eğitim Bakanlığı Öğretmene Hizmet Sosyal İşler Dairesi Başkanlığının 01/02/2008 tarihli ve 2008/353 sayılı “Dikkat Edilecek Hususlar” konulu yazısı</w:t>
      </w:r>
      <w:r w:rsidR="00212486" w:rsidRPr="00FA06F9">
        <w:rPr>
          <w:rFonts w:ascii="Times New Roman" w:hAnsi="Times New Roman"/>
          <w:bCs/>
          <w:i/>
          <w:sz w:val="20"/>
        </w:rPr>
        <w:t xml:space="preserve">; </w:t>
      </w:r>
    </w:p>
    <w:p w14:paraId="17DFEE2A" w14:textId="0D3FEB6F" w:rsidR="00DB5FA0" w:rsidRPr="00FA06F9" w:rsidRDefault="00E62C54" w:rsidP="00D77042">
      <w:pPr>
        <w:spacing w:before="120" w:after="120" w:line="240" w:lineRule="atLeast"/>
        <w:ind w:right="-1" w:firstLine="708"/>
        <w:jc w:val="both"/>
        <w:rPr>
          <w:rFonts w:ascii="Times New Roman" w:hAnsi="Times New Roman"/>
          <w:bCs/>
          <w:i/>
          <w:sz w:val="20"/>
        </w:rPr>
      </w:pPr>
      <w:r w:rsidRPr="00FA06F9">
        <w:rPr>
          <w:rFonts w:ascii="Times New Roman" w:hAnsi="Times New Roman"/>
          <w:bCs/>
          <w:i/>
          <w:sz w:val="20"/>
        </w:rPr>
        <w:fldChar w:fldCharType="end"/>
      </w:r>
      <w:r w:rsidR="00DB5FA0" w:rsidRPr="00FA06F9">
        <w:rPr>
          <w:rFonts w:ascii="Times New Roman" w:hAnsi="Times New Roman"/>
          <w:bCs/>
          <w:sz w:val="24"/>
          <w:szCs w:val="24"/>
        </w:rPr>
        <w:t>34. 657 sayılı Devlet memurları Kanunu’na tabi olarak görev yapan personele fazla çalışma ücreti ödenmemesi durumu</w:t>
      </w:r>
      <w:r w:rsidR="00DB5FA0" w:rsidRPr="00FA06F9">
        <w:rPr>
          <w:rFonts w:ascii="Times New Roman" w:hAnsi="Times New Roman"/>
          <w:bCs/>
          <w:i/>
          <w:sz w:val="20"/>
        </w:rPr>
        <w:t xml:space="preserve"> (Cumhurbaşkanlığı Strateji ve Bütçe Başkanlığı Bütçe Genel Müdürlüğünün 15.09.2021 tarihli ve E-33518939-202.01-8645 sayılı “Fazla Çalışma Ücreti” konulu yazısı)</w:t>
      </w:r>
    </w:p>
    <w:p w14:paraId="6133FA3B" w14:textId="221608D7" w:rsidR="00E62C54" w:rsidRPr="00FA06F9" w:rsidRDefault="00926658" w:rsidP="00D77042">
      <w:pPr>
        <w:spacing w:before="120" w:after="120" w:line="240" w:lineRule="atLeast"/>
        <w:ind w:right="-1" w:firstLine="708"/>
        <w:jc w:val="both"/>
        <w:rPr>
          <w:rFonts w:ascii="Times New Roman" w:hAnsi="Times New Roman"/>
          <w:bCs/>
          <w:sz w:val="24"/>
        </w:rPr>
      </w:pPr>
      <w:r w:rsidRPr="00FA06F9">
        <w:rPr>
          <w:rFonts w:ascii="Times New Roman" w:hAnsi="Times New Roman"/>
          <w:bCs/>
          <w:sz w:val="24"/>
        </w:rPr>
        <w:t>35</w:t>
      </w:r>
      <w:r w:rsidR="00E62C54" w:rsidRPr="00FA06F9">
        <w:rPr>
          <w:rFonts w:ascii="Times New Roman" w:hAnsi="Times New Roman"/>
          <w:bCs/>
          <w:sz w:val="24"/>
        </w:rPr>
        <w:t xml:space="preserve">.Kurumda </w:t>
      </w:r>
      <w:hyperlink r:id="rId33" w:history="1">
        <w:r w:rsidR="00E62C54" w:rsidRPr="00FA06F9">
          <w:rPr>
            <w:rFonts w:ascii="Times New Roman" w:hAnsi="Times New Roman"/>
            <w:bCs/>
            <w:sz w:val="24"/>
          </w:rPr>
          <w:t>6245 sayılı Harcırah Kanunu</w:t>
        </w:r>
      </w:hyperlink>
      <w:r w:rsidR="000E3AEE" w:rsidRPr="00FA06F9">
        <w:rPr>
          <w:rFonts w:ascii="Times New Roman" w:hAnsi="Times New Roman"/>
          <w:sz w:val="24"/>
        </w:rPr>
        <w:t>’nu kapsamında ilgililerine</w:t>
      </w:r>
      <w:r w:rsidR="00E62C54" w:rsidRPr="00FA06F9">
        <w:rPr>
          <w:rFonts w:ascii="Times New Roman" w:hAnsi="Times New Roman"/>
          <w:bCs/>
          <w:sz w:val="24"/>
        </w:rPr>
        <w:t xml:space="preserve"> </w:t>
      </w:r>
      <w:r w:rsidR="000E3AEE" w:rsidRPr="00FA06F9">
        <w:rPr>
          <w:rFonts w:ascii="Times New Roman" w:hAnsi="Times New Roman"/>
          <w:bCs/>
          <w:sz w:val="24"/>
        </w:rPr>
        <w:t>harcırah</w:t>
      </w:r>
      <w:r w:rsidR="00436398" w:rsidRPr="00FA06F9">
        <w:rPr>
          <w:rFonts w:ascii="Times New Roman" w:hAnsi="Times New Roman"/>
          <w:bCs/>
          <w:sz w:val="24"/>
        </w:rPr>
        <w:t xml:space="preserve"> </w:t>
      </w:r>
      <w:r w:rsidR="000E3AEE" w:rsidRPr="00FA06F9">
        <w:rPr>
          <w:rFonts w:ascii="Times New Roman" w:hAnsi="Times New Roman"/>
          <w:bCs/>
          <w:sz w:val="24"/>
        </w:rPr>
        <w:t>öde</w:t>
      </w:r>
      <w:r w:rsidR="00E62C54" w:rsidRPr="00FA06F9">
        <w:rPr>
          <w:rFonts w:ascii="Times New Roman" w:hAnsi="Times New Roman"/>
          <w:bCs/>
          <w:sz w:val="24"/>
        </w:rPr>
        <w:t>mesi</w:t>
      </w:r>
      <w:r w:rsidR="000E3AEE" w:rsidRPr="00FA06F9">
        <w:rPr>
          <w:rFonts w:ascii="Times New Roman" w:hAnsi="Times New Roman"/>
          <w:bCs/>
          <w:sz w:val="24"/>
        </w:rPr>
        <w:t xml:space="preserve"> yapılması</w:t>
      </w:r>
    </w:p>
    <w:p w14:paraId="2213A598" w14:textId="23CADB30" w:rsidR="00E62C54" w:rsidRPr="00FA06F9" w:rsidRDefault="00926658" w:rsidP="00D77042">
      <w:pPr>
        <w:spacing w:before="120" w:after="120" w:line="240" w:lineRule="atLeast"/>
        <w:ind w:right="-1" w:firstLine="709"/>
        <w:jc w:val="both"/>
        <w:rPr>
          <w:rFonts w:ascii="Times New Roman" w:hAnsi="Times New Roman"/>
          <w:bCs/>
          <w:sz w:val="24"/>
        </w:rPr>
      </w:pPr>
      <w:r w:rsidRPr="00FA06F9">
        <w:rPr>
          <w:rFonts w:ascii="Times New Roman" w:hAnsi="Times New Roman"/>
          <w:bCs/>
          <w:sz w:val="24"/>
        </w:rPr>
        <w:t>36</w:t>
      </w:r>
      <w:r w:rsidR="00E62C54" w:rsidRPr="00FA06F9">
        <w:rPr>
          <w:rFonts w:ascii="Times New Roman" w:hAnsi="Times New Roman"/>
          <w:bCs/>
          <w:sz w:val="24"/>
        </w:rPr>
        <w:t>.Kurumda kullanılan internet ve televizyon üyelikleri ile ilgili işlemlerin yapılması</w:t>
      </w:r>
    </w:p>
    <w:p w14:paraId="66C46ADE" w14:textId="150BC3A3" w:rsidR="00E62C54" w:rsidRPr="00FA06F9" w:rsidRDefault="00926658" w:rsidP="00D77042">
      <w:pPr>
        <w:spacing w:before="120" w:after="120" w:line="240" w:lineRule="atLeast"/>
        <w:ind w:right="-1" w:firstLine="709"/>
        <w:jc w:val="both"/>
        <w:rPr>
          <w:rFonts w:ascii="Times New Roman" w:hAnsi="Times New Roman"/>
          <w:bCs/>
          <w:sz w:val="24"/>
        </w:rPr>
      </w:pPr>
      <w:r w:rsidRPr="00FA06F9">
        <w:rPr>
          <w:rFonts w:ascii="Times New Roman" w:hAnsi="Times New Roman"/>
          <w:bCs/>
          <w:sz w:val="24"/>
        </w:rPr>
        <w:t>37</w:t>
      </w:r>
      <w:r w:rsidR="00E62C54" w:rsidRPr="00FA06F9">
        <w:rPr>
          <w:rFonts w:ascii="Times New Roman" w:hAnsi="Times New Roman"/>
          <w:bCs/>
          <w:sz w:val="24"/>
        </w:rPr>
        <w:t>.Muhasebeci, mali müşavir ya da yeminli mali müşavirle sözleşme yapılma durumu</w:t>
      </w:r>
    </w:p>
    <w:p w14:paraId="1844BEC3" w14:textId="3ADED107" w:rsidR="00E62C54" w:rsidRPr="00FA06F9" w:rsidRDefault="00926658" w:rsidP="00D77042">
      <w:pPr>
        <w:spacing w:before="120" w:after="120" w:line="240" w:lineRule="atLeast"/>
        <w:ind w:firstLine="709"/>
        <w:jc w:val="both"/>
        <w:rPr>
          <w:rFonts w:ascii="Times New Roman" w:hAnsi="Times New Roman"/>
          <w:bCs/>
          <w:i/>
          <w:sz w:val="24"/>
        </w:rPr>
      </w:pPr>
      <w:r w:rsidRPr="00FA06F9">
        <w:rPr>
          <w:rFonts w:ascii="Times New Roman" w:hAnsi="Times New Roman"/>
          <w:bCs/>
          <w:sz w:val="24"/>
        </w:rPr>
        <w:t>38</w:t>
      </w:r>
      <w:r w:rsidR="00E62C54" w:rsidRPr="00FA06F9">
        <w:rPr>
          <w:rFonts w:ascii="Times New Roman" w:hAnsi="Times New Roman"/>
          <w:bCs/>
          <w:sz w:val="24"/>
        </w:rPr>
        <w:t xml:space="preserve">.İşletmenin gelir ve ödemelerini takip edeceği cari hesap, işletmede istihdam edilen işçilere ait kıdem ve ihbar tazminatı hesabı, </w:t>
      </w:r>
      <w:r w:rsidR="00C15390" w:rsidRPr="00FA06F9">
        <w:rPr>
          <w:rFonts w:ascii="Times New Roman" w:hAnsi="Times New Roman"/>
          <w:bCs/>
          <w:sz w:val="24"/>
        </w:rPr>
        <w:t>maliyet giderleri karşılığı banka hesabı</w:t>
      </w:r>
      <w:r w:rsidR="00E62C54" w:rsidRPr="00FA06F9">
        <w:rPr>
          <w:rFonts w:ascii="Times New Roman" w:hAnsi="Times New Roman"/>
          <w:bCs/>
          <w:sz w:val="24"/>
        </w:rPr>
        <w:t xml:space="preserve">, kredi kartı kullanan işletmelere ait kredi kartı hesabı, işletmelerde görev yapan personele ait maaş hesaplarının açılma durumu </w:t>
      </w:r>
      <w:hyperlink r:id="rId34" w:history="1">
        <w:r w:rsidR="00E62C54" w:rsidRPr="00FA06F9">
          <w:rPr>
            <w:rFonts w:ascii="Times New Roman" w:hAnsi="Times New Roman"/>
            <w:bCs/>
            <w:i/>
            <w:sz w:val="20"/>
          </w:rPr>
          <w:t>(Millî Eğitim Bakanlığı Öğretmenevi ve Akşam Sanat Okulları Yönetmeli</w:t>
        </w:r>
        <w:r w:rsidR="009E5956" w:rsidRPr="00FA06F9">
          <w:rPr>
            <w:rFonts w:ascii="Times New Roman" w:hAnsi="Times New Roman"/>
            <w:bCs/>
            <w:i/>
            <w:sz w:val="20"/>
          </w:rPr>
          <w:t>ği Md. 14</w:t>
        </w:r>
        <w:r w:rsidR="00E62C54" w:rsidRPr="00FA06F9">
          <w:rPr>
            <w:rFonts w:ascii="Times New Roman" w:hAnsi="Times New Roman"/>
            <w:bCs/>
            <w:i/>
            <w:sz w:val="20"/>
          </w:rPr>
          <w:t>)</w:t>
        </w:r>
      </w:hyperlink>
    </w:p>
    <w:p w14:paraId="2056F8D6" w14:textId="28F2781C" w:rsidR="00E62C54" w:rsidRPr="00FA06F9" w:rsidRDefault="00A754E4" w:rsidP="00D77042">
      <w:pPr>
        <w:spacing w:before="120" w:after="120" w:line="240" w:lineRule="atLeast"/>
        <w:ind w:firstLine="709"/>
        <w:jc w:val="both"/>
        <w:rPr>
          <w:rFonts w:ascii="Times New Roman" w:hAnsi="Times New Roman"/>
          <w:bCs/>
          <w:sz w:val="24"/>
        </w:rPr>
      </w:pPr>
      <w:r w:rsidRPr="00FA06F9">
        <w:rPr>
          <w:rFonts w:ascii="Times New Roman" w:hAnsi="Times New Roman"/>
          <w:bCs/>
          <w:sz w:val="24"/>
        </w:rPr>
        <w:t>3</w:t>
      </w:r>
      <w:r w:rsidR="00926658" w:rsidRPr="00FA06F9">
        <w:rPr>
          <w:rFonts w:ascii="Times New Roman" w:hAnsi="Times New Roman"/>
          <w:bCs/>
          <w:sz w:val="24"/>
        </w:rPr>
        <w:t>9</w:t>
      </w:r>
      <w:r w:rsidR="00E62C54" w:rsidRPr="00FA06F9">
        <w:rPr>
          <w:rFonts w:ascii="Times New Roman" w:hAnsi="Times New Roman"/>
          <w:bCs/>
          <w:sz w:val="24"/>
        </w:rPr>
        <w:t>.Kurum alacaklarının zamanında tahsil edilmesi, borçların kurum gelirlerinden zamanında ödenebilirlik durumu ve borç stokunun kurum bütçesine etki durumu</w:t>
      </w:r>
    </w:p>
    <w:p w14:paraId="4394F3D9" w14:textId="27D506E9" w:rsidR="00E62C54" w:rsidRPr="00FA06F9" w:rsidRDefault="00926658" w:rsidP="00D77042">
      <w:pPr>
        <w:spacing w:before="120" w:after="120" w:line="240" w:lineRule="atLeast"/>
        <w:ind w:firstLine="709"/>
        <w:jc w:val="both"/>
        <w:rPr>
          <w:rFonts w:ascii="Times New Roman" w:hAnsi="Times New Roman"/>
          <w:bCs/>
          <w:i/>
          <w:sz w:val="20"/>
        </w:rPr>
      </w:pPr>
      <w:r w:rsidRPr="00FA06F9">
        <w:rPr>
          <w:rFonts w:ascii="Times New Roman" w:hAnsi="Times New Roman"/>
          <w:bCs/>
          <w:sz w:val="24"/>
        </w:rPr>
        <w:t>40</w:t>
      </w:r>
      <w:r w:rsidR="00E62C54" w:rsidRPr="00FA06F9">
        <w:rPr>
          <w:rFonts w:ascii="Times New Roman" w:hAnsi="Times New Roman"/>
          <w:bCs/>
          <w:sz w:val="24"/>
        </w:rPr>
        <w:t>.Kurumun yıl içinde elde ettiği brüt gelirinin % 5’nin, bakım onarım işi için ayrı bir hesapta tutularak amacı doğrultusunda harcanma</w:t>
      </w:r>
      <w:r w:rsidR="000E3AEE" w:rsidRPr="00FA06F9">
        <w:rPr>
          <w:rFonts w:ascii="Times New Roman" w:hAnsi="Times New Roman"/>
          <w:bCs/>
          <w:sz w:val="24"/>
        </w:rPr>
        <w:t>sı</w:t>
      </w:r>
      <w:r w:rsidR="00E62C54" w:rsidRPr="00FA06F9">
        <w:rPr>
          <w:rFonts w:ascii="Times New Roman" w:hAnsi="Times New Roman"/>
          <w:bCs/>
          <w:sz w:val="24"/>
        </w:rPr>
        <w:t xml:space="preserve"> </w:t>
      </w:r>
      <w:r w:rsidR="00E62C54" w:rsidRPr="00FA06F9">
        <w:rPr>
          <w:rFonts w:ascii="Times New Roman" w:hAnsi="Times New Roman"/>
          <w:bCs/>
          <w:i/>
          <w:sz w:val="20"/>
        </w:rPr>
        <w:t>(</w:t>
      </w:r>
      <w:r w:rsidR="006C2C57" w:rsidRPr="00FA06F9">
        <w:rPr>
          <w:rFonts w:ascii="Times New Roman" w:hAnsi="Times New Roman"/>
          <w:i/>
          <w:sz w:val="20"/>
        </w:rPr>
        <w:t xml:space="preserve">Destek Hizmetleri Genel Müdürlüğünün 07/09/2023 tarihli ve E-90349432-813.01.01.01-83238321 sayılı “Dikkat Edilmesi Gereken Hususlar” konulu yazısı; </w:t>
      </w:r>
      <w:r w:rsidR="00E62C54" w:rsidRPr="00FA06F9">
        <w:rPr>
          <w:rFonts w:ascii="Times New Roman" w:hAnsi="Times New Roman"/>
          <w:i/>
          <w:sz w:val="20"/>
        </w:rPr>
        <w:t>Kamu Sosyal Tesislerinin İşletilmesine İlişkin Tebliğ (Sayı: 2017-6)</w:t>
      </w:r>
      <w:r w:rsidR="00E62C54" w:rsidRPr="00FA06F9">
        <w:rPr>
          <w:rFonts w:ascii="Times New Roman" w:hAnsi="Times New Roman"/>
          <w:bCs/>
          <w:i/>
          <w:sz w:val="20"/>
        </w:rPr>
        <w:t xml:space="preserve"> ve </w:t>
      </w:r>
      <w:r w:rsidR="00500783" w:rsidRPr="00FA06F9">
        <w:rPr>
          <w:rFonts w:ascii="Times New Roman" w:hAnsi="Times New Roman"/>
          <w:bCs/>
          <w:i/>
          <w:sz w:val="20"/>
          <w:szCs w:val="20"/>
        </w:rPr>
        <w:t>Millî Eğitim Bakanlığı Öğretmenevi ve Akşam Sanat Okulları Uygulama Yönergesi Md. 37/4</w:t>
      </w:r>
      <w:r w:rsidR="00E62C54" w:rsidRPr="00FA06F9">
        <w:rPr>
          <w:rFonts w:ascii="Times New Roman" w:hAnsi="Times New Roman"/>
          <w:bCs/>
          <w:i/>
          <w:sz w:val="20"/>
        </w:rPr>
        <w:t>)</w:t>
      </w:r>
    </w:p>
    <w:p w14:paraId="7A98B6E9" w14:textId="5F70C4B1" w:rsidR="006B5294" w:rsidRPr="00FA06F9" w:rsidRDefault="00C1573A" w:rsidP="006B5294">
      <w:pPr>
        <w:spacing w:before="120" w:after="120" w:line="240" w:lineRule="atLeast"/>
        <w:ind w:firstLine="709"/>
        <w:jc w:val="both"/>
        <w:rPr>
          <w:rFonts w:ascii="Times New Roman" w:hAnsi="Times New Roman"/>
          <w:bCs/>
          <w:sz w:val="24"/>
          <w:szCs w:val="24"/>
        </w:rPr>
      </w:pPr>
      <w:r w:rsidRPr="00FA06F9">
        <w:rPr>
          <w:rFonts w:ascii="Times New Roman" w:hAnsi="Times New Roman"/>
          <w:bCs/>
          <w:sz w:val="24"/>
          <w:szCs w:val="24"/>
        </w:rPr>
        <w:t>4</w:t>
      </w:r>
      <w:r w:rsidR="006B5294" w:rsidRPr="00FA06F9">
        <w:rPr>
          <w:rFonts w:ascii="Times New Roman" w:hAnsi="Times New Roman"/>
          <w:bCs/>
          <w:sz w:val="24"/>
          <w:szCs w:val="24"/>
        </w:rPr>
        <w:t xml:space="preserve">1.Kurumun enerji verimliliğine ilişkin olarak elektrik, ısınma, su giderlerinin analiz ve değerlendirilmesi </w:t>
      </w:r>
    </w:p>
    <w:p w14:paraId="445B97F6" w14:textId="45F68A52" w:rsidR="00E62C54" w:rsidRPr="00FA06F9" w:rsidRDefault="00926658" w:rsidP="00D77042">
      <w:pPr>
        <w:spacing w:before="120" w:after="120" w:line="240" w:lineRule="atLeast"/>
        <w:ind w:firstLine="709"/>
        <w:jc w:val="both"/>
        <w:rPr>
          <w:rFonts w:ascii="Times New Roman" w:hAnsi="Times New Roman"/>
          <w:bCs/>
          <w:sz w:val="24"/>
        </w:rPr>
      </w:pPr>
      <w:r w:rsidRPr="00FA06F9">
        <w:rPr>
          <w:rFonts w:ascii="Times New Roman" w:hAnsi="Times New Roman"/>
          <w:bCs/>
          <w:sz w:val="24"/>
        </w:rPr>
        <w:t>4</w:t>
      </w:r>
      <w:r w:rsidR="006B5294" w:rsidRPr="00FA06F9">
        <w:rPr>
          <w:rFonts w:ascii="Times New Roman" w:hAnsi="Times New Roman"/>
          <w:bCs/>
          <w:sz w:val="24"/>
        </w:rPr>
        <w:t>2</w:t>
      </w:r>
      <w:r w:rsidR="00E62C54" w:rsidRPr="00FA06F9">
        <w:rPr>
          <w:rFonts w:ascii="Times New Roman" w:hAnsi="Times New Roman"/>
          <w:bCs/>
          <w:sz w:val="24"/>
        </w:rPr>
        <w:t>.</w:t>
      </w:r>
      <w:hyperlink r:id="rId35" w:history="1">
        <w:r w:rsidR="00E62C54" w:rsidRPr="00FA06F9">
          <w:rPr>
            <w:rFonts w:ascii="Times New Roman" w:hAnsi="Times New Roman"/>
            <w:bCs/>
            <w:sz w:val="24"/>
          </w:rPr>
          <w:t>Damga Vergisi Kanunu</w:t>
        </w:r>
      </w:hyperlink>
      <w:r w:rsidR="00E62C54" w:rsidRPr="00FA06F9">
        <w:rPr>
          <w:rFonts w:ascii="Times New Roman" w:hAnsi="Times New Roman"/>
          <w:bCs/>
          <w:sz w:val="24"/>
        </w:rPr>
        <w:t xml:space="preserve"> uyarınca, sözleşme mukabilinde yapılan satış ve hizmetlerden damga vergisi kesintisi yapılarak ilgili vergi dairesine ödemelerinin yapılma durumu</w:t>
      </w:r>
    </w:p>
    <w:p w14:paraId="7A335A20" w14:textId="14BF5C41" w:rsidR="00D973C4" w:rsidRPr="00FA06F9" w:rsidRDefault="00926658" w:rsidP="00D77042">
      <w:pPr>
        <w:widowControl w:val="0"/>
        <w:tabs>
          <w:tab w:val="left" w:pos="284"/>
        </w:tabs>
        <w:autoSpaceDE w:val="0"/>
        <w:autoSpaceDN w:val="0"/>
        <w:adjustRightInd w:val="0"/>
        <w:spacing w:before="120" w:after="120" w:line="240" w:lineRule="atLeast"/>
        <w:ind w:firstLine="709"/>
        <w:jc w:val="both"/>
        <w:rPr>
          <w:rFonts w:ascii="Times New Roman" w:hAnsi="Times New Roman"/>
          <w:sz w:val="24"/>
        </w:rPr>
      </w:pPr>
      <w:r w:rsidRPr="00FA06F9">
        <w:rPr>
          <w:rFonts w:ascii="Times New Roman" w:hAnsi="Times New Roman"/>
          <w:sz w:val="24"/>
        </w:rPr>
        <w:lastRenderedPageBreak/>
        <w:t>4</w:t>
      </w:r>
      <w:r w:rsidR="006B5294" w:rsidRPr="00FA06F9">
        <w:rPr>
          <w:rFonts w:ascii="Times New Roman" w:hAnsi="Times New Roman"/>
          <w:sz w:val="24"/>
        </w:rPr>
        <w:t>3</w:t>
      </w:r>
      <w:r w:rsidR="00D77042" w:rsidRPr="00FA06F9">
        <w:rPr>
          <w:rFonts w:ascii="Times New Roman" w:hAnsi="Times New Roman"/>
          <w:sz w:val="24"/>
        </w:rPr>
        <w:t>.</w:t>
      </w:r>
      <w:r w:rsidR="00887E10" w:rsidRPr="00FA06F9">
        <w:rPr>
          <w:rFonts w:ascii="Times New Roman" w:hAnsi="Times New Roman"/>
          <w:sz w:val="24"/>
        </w:rPr>
        <w:t>(Varsa) Açık alan, salon ve benzeri yerlerin (büfe, kantin,çay ocağı, yemekhane ve kafeterya hariç) kiralanması ile ilgili iş ve işlemlerin mevzuatı doğrultusunda yürütülmesi (</w:t>
      </w:r>
      <w:r w:rsidR="00887E10" w:rsidRPr="00FA06F9">
        <w:rPr>
          <w:rFonts w:ascii="Times New Roman" w:hAnsi="Times New Roman"/>
          <w:i/>
          <w:sz w:val="20"/>
        </w:rPr>
        <w:t>MEB Strateji Geliştirme Başkanlığının 25/08/2022 tarih ve 55926412 sayılı yazısı</w:t>
      </w:r>
      <w:r w:rsidR="00887E10" w:rsidRPr="00FA06F9">
        <w:rPr>
          <w:rFonts w:ascii="Times New Roman" w:hAnsi="Times New Roman"/>
          <w:sz w:val="24"/>
        </w:rPr>
        <w:t xml:space="preserve">) </w:t>
      </w:r>
    </w:p>
    <w:p w14:paraId="069C82DB" w14:textId="505E6E19" w:rsidR="00887E10" w:rsidRPr="00FA06F9" w:rsidRDefault="00926658" w:rsidP="00D77042">
      <w:pPr>
        <w:widowControl w:val="0"/>
        <w:tabs>
          <w:tab w:val="left" w:pos="284"/>
        </w:tabs>
        <w:autoSpaceDE w:val="0"/>
        <w:autoSpaceDN w:val="0"/>
        <w:adjustRightInd w:val="0"/>
        <w:spacing w:before="120" w:after="120" w:line="240" w:lineRule="atLeast"/>
        <w:ind w:firstLine="709"/>
        <w:jc w:val="both"/>
        <w:rPr>
          <w:rFonts w:ascii="Times New Roman" w:hAnsi="Times New Roman"/>
          <w:i/>
          <w:sz w:val="20"/>
        </w:rPr>
      </w:pPr>
      <w:r w:rsidRPr="00FA06F9">
        <w:rPr>
          <w:rFonts w:ascii="Times New Roman" w:hAnsi="Times New Roman"/>
          <w:sz w:val="24"/>
        </w:rPr>
        <w:t>4</w:t>
      </w:r>
      <w:r w:rsidR="006B5294" w:rsidRPr="00FA06F9">
        <w:rPr>
          <w:rFonts w:ascii="Times New Roman" w:hAnsi="Times New Roman"/>
          <w:sz w:val="24"/>
        </w:rPr>
        <w:t>4</w:t>
      </w:r>
      <w:r w:rsidR="00D973C4" w:rsidRPr="00FA06F9">
        <w:rPr>
          <w:rFonts w:ascii="Times New Roman" w:hAnsi="Times New Roman"/>
          <w:sz w:val="24"/>
        </w:rPr>
        <w:t>.</w:t>
      </w:r>
      <w:r w:rsidR="000E3AEE" w:rsidRPr="00FA06F9">
        <w:rPr>
          <w:rFonts w:ascii="Times New Roman" w:hAnsi="Times New Roman"/>
          <w:sz w:val="24"/>
        </w:rPr>
        <w:t xml:space="preserve">Mülkiyeti </w:t>
      </w:r>
      <w:r w:rsidR="00D973C4" w:rsidRPr="00FA06F9">
        <w:rPr>
          <w:rFonts w:ascii="Times New Roman" w:hAnsi="Times New Roman"/>
          <w:sz w:val="24"/>
        </w:rPr>
        <w:t>Hazine'ye ait hizmet binalarında sürdüren</w:t>
      </w:r>
      <w:r w:rsidR="000E3AEE" w:rsidRPr="00FA06F9">
        <w:rPr>
          <w:rFonts w:ascii="Times New Roman" w:hAnsi="Times New Roman"/>
          <w:sz w:val="24"/>
        </w:rPr>
        <w:t xml:space="preserve"> faaliyetlerini sürdüren</w:t>
      </w:r>
      <w:r w:rsidR="00D973C4" w:rsidRPr="00FA06F9">
        <w:rPr>
          <w:rFonts w:ascii="Times New Roman" w:hAnsi="Times New Roman"/>
          <w:sz w:val="24"/>
        </w:rPr>
        <w:t xml:space="preserve"> kurumların DASK harcaması yapmaması </w:t>
      </w:r>
      <w:r w:rsidR="00D973C4" w:rsidRPr="00FA06F9">
        <w:rPr>
          <w:rFonts w:ascii="Times New Roman" w:hAnsi="Times New Roman"/>
          <w:bCs/>
          <w:i/>
          <w:sz w:val="20"/>
        </w:rPr>
        <w:t>(</w:t>
      </w:r>
      <w:r w:rsidR="00D973C4" w:rsidRPr="00FA06F9">
        <w:rPr>
          <w:rFonts w:ascii="Times New Roman" w:hAnsi="Times New Roman"/>
          <w:i/>
          <w:sz w:val="20"/>
        </w:rPr>
        <w:t>Destek Hizmetleri Genel Müdürlüğünün 07/09/2023 tarihli ve E-90349432-813.01.01.01-83238321 sayılı “Dikkat Edilmesi Gereken Hususlar” konulu yazısı)</w:t>
      </w:r>
    </w:p>
    <w:p w14:paraId="18502BD0" w14:textId="263260C0" w:rsidR="00D80E6A" w:rsidRPr="00FA06F9" w:rsidRDefault="00926658" w:rsidP="00D77042">
      <w:pPr>
        <w:widowControl w:val="0"/>
        <w:tabs>
          <w:tab w:val="left" w:pos="284"/>
        </w:tabs>
        <w:autoSpaceDE w:val="0"/>
        <w:autoSpaceDN w:val="0"/>
        <w:adjustRightInd w:val="0"/>
        <w:spacing w:before="120" w:after="120" w:line="240" w:lineRule="atLeast"/>
        <w:ind w:firstLine="709"/>
        <w:jc w:val="both"/>
        <w:rPr>
          <w:rFonts w:ascii="Times New Roman" w:hAnsi="Times New Roman"/>
          <w:i/>
          <w:sz w:val="20"/>
        </w:rPr>
      </w:pPr>
      <w:r w:rsidRPr="00FA06F9">
        <w:rPr>
          <w:rFonts w:ascii="Times New Roman" w:hAnsi="Times New Roman"/>
          <w:sz w:val="24"/>
          <w:szCs w:val="24"/>
        </w:rPr>
        <w:t>4</w:t>
      </w:r>
      <w:r w:rsidR="006B5294" w:rsidRPr="00FA06F9">
        <w:rPr>
          <w:rFonts w:ascii="Times New Roman" w:hAnsi="Times New Roman"/>
          <w:sz w:val="24"/>
          <w:szCs w:val="24"/>
        </w:rPr>
        <w:t>5</w:t>
      </w:r>
      <w:r w:rsidR="000E3AEE" w:rsidRPr="00FA06F9">
        <w:rPr>
          <w:rFonts w:ascii="Times New Roman" w:hAnsi="Times New Roman"/>
          <w:sz w:val="24"/>
          <w:szCs w:val="24"/>
        </w:rPr>
        <w:t>.Kurum</w:t>
      </w:r>
      <w:r w:rsidR="00D80E6A" w:rsidRPr="00FA06F9">
        <w:rPr>
          <w:rFonts w:ascii="Times New Roman" w:hAnsi="Times New Roman"/>
          <w:sz w:val="24"/>
          <w:szCs w:val="24"/>
        </w:rPr>
        <w:t xml:space="preserve">da tahsili gecikmiş veya tahsil edilemeyen alacakların şüpheli alacaklar hesabına aktarılarak bu alacakların tahsiline ilişkin hukuki sürecin geciktirilmeden başlatılması </w:t>
      </w:r>
      <w:r w:rsidR="00D80E6A" w:rsidRPr="00FA06F9">
        <w:rPr>
          <w:rFonts w:ascii="Times New Roman" w:hAnsi="Times New Roman"/>
          <w:i/>
          <w:sz w:val="20"/>
          <w:szCs w:val="20"/>
        </w:rPr>
        <w:t>(Destek Hizmetleri Genel Müdürlüğünün 07/09/2023 tarihli ve E-90349432-813.01.01.01-83238321 sayılı “Dikkat Edilmesi</w:t>
      </w:r>
      <w:r w:rsidR="00D80E6A" w:rsidRPr="00FA06F9">
        <w:rPr>
          <w:rFonts w:ascii="Times New Roman" w:hAnsi="Times New Roman"/>
          <w:i/>
          <w:sz w:val="20"/>
        </w:rPr>
        <w:t xml:space="preserve"> Gereken Hususlar” konulu yazısı)</w:t>
      </w:r>
    </w:p>
    <w:p w14:paraId="1557427A" w14:textId="75B678D8" w:rsidR="00AA37EC" w:rsidRPr="00FA06F9" w:rsidRDefault="00926658" w:rsidP="00D77042">
      <w:pPr>
        <w:widowControl w:val="0"/>
        <w:tabs>
          <w:tab w:val="left" w:pos="284"/>
        </w:tabs>
        <w:autoSpaceDE w:val="0"/>
        <w:autoSpaceDN w:val="0"/>
        <w:adjustRightInd w:val="0"/>
        <w:spacing w:before="120" w:after="120" w:line="240" w:lineRule="atLeast"/>
        <w:ind w:firstLine="709"/>
        <w:jc w:val="both"/>
        <w:rPr>
          <w:rFonts w:ascii="Times New Roman" w:hAnsi="Times New Roman"/>
          <w:i/>
          <w:sz w:val="20"/>
        </w:rPr>
      </w:pPr>
      <w:r w:rsidRPr="00FA06F9">
        <w:rPr>
          <w:rFonts w:ascii="Times New Roman" w:hAnsi="Times New Roman"/>
          <w:sz w:val="24"/>
          <w:szCs w:val="24"/>
        </w:rPr>
        <w:t>4</w:t>
      </w:r>
      <w:r w:rsidR="006B5294" w:rsidRPr="00FA06F9">
        <w:rPr>
          <w:rFonts w:ascii="Times New Roman" w:hAnsi="Times New Roman"/>
          <w:sz w:val="24"/>
          <w:szCs w:val="24"/>
        </w:rPr>
        <w:t>6</w:t>
      </w:r>
      <w:r w:rsidR="00AA37EC" w:rsidRPr="00FA06F9">
        <w:rPr>
          <w:rFonts w:ascii="Times New Roman" w:hAnsi="Times New Roman"/>
          <w:sz w:val="24"/>
          <w:szCs w:val="24"/>
        </w:rPr>
        <w:t xml:space="preserve">.Kurumlar Vergisi mükellefi olan kurumlarda; düğün, toplantı ve benzeri organizasyonlar ile ilgili alınan kaporaların gelir olarak kaydedilmemesi, "alınan avanslar hesabı"na kaydedilmesi ve söz konusu organizasyon hizmetleri tamamlandıktan sonra kalan kısmının da tahsil edilmesini takiben tamamının gelir olarak kaydedilmesi </w:t>
      </w:r>
      <w:r w:rsidR="00AA37EC" w:rsidRPr="00FA06F9">
        <w:rPr>
          <w:rFonts w:ascii="Times New Roman" w:hAnsi="Times New Roman"/>
          <w:bCs/>
          <w:i/>
          <w:sz w:val="20"/>
        </w:rPr>
        <w:t>(</w:t>
      </w:r>
      <w:r w:rsidR="00AA37EC" w:rsidRPr="00FA06F9">
        <w:rPr>
          <w:rFonts w:ascii="Times New Roman" w:hAnsi="Times New Roman"/>
          <w:i/>
          <w:sz w:val="20"/>
        </w:rPr>
        <w:t>Destek Hizmetleri Genel Müdürlüğünün 07/09/2023 tarihli ve E-90349432-813.01.01.01-83238321 sayılı “Dikkat Edilmesi Gereken Hususlar” konulu yazısı)</w:t>
      </w:r>
    </w:p>
    <w:p w14:paraId="4477E858" w14:textId="7163CF93" w:rsidR="002857C0" w:rsidRPr="00FA06F9" w:rsidRDefault="002857C0" w:rsidP="002857C0">
      <w:pPr>
        <w:spacing w:before="120" w:after="120" w:line="240" w:lineRule="atLeast"/>
        <w:ind w:firstLine="709"/>
        <w:jc w:val="both"/>
        <w:rPr>
          <w:rFonts w:ascii="Times New Roman" w:hAnsi="Times New Roman"/>
          <w:bCs/>
          <w:sz w:val="24"/>
        </w:rPr>
      </w:pPr>
      <w:r w:rsidRPr="00FA06F9">
        <w:rPr>
          <w:rFonts w:ascii="Times New Roman" w:hAnsi="Times New Roman"/>
          <w:bCs/>
          <w:sz w:val="24"/>
        </w:rPr>
        <w:t>4</w:t>
      </w:r>
      <w:r w:rsidR="006B5294" w:rsidRPr="00FA06F9">
        <w:rPr>
          <w:rFonts w:ascii="Times New Roman" w:hAnsi="Times New Roman"/>
          <w:bCs/>
          <w:sz w:val="24"/>
        </w:rPr>
        <w:t>7</w:t>
      </w:r>
      <w:r w:rsidRPr="00FA06F9">
        <w:rPr>
          <w:rFonts w:ascii="Times New Roman" w:hAnsi="Times New Roman"/>
          <w:bCs/>
          <w:sz w:val="24"/>
        </w:rPr>
        <w:t xml:space="preserve">.Kurum denetimine başlandığı güne kadar ki son üç mali yılını kapsayan gelir, satışların maliyeti ve ayrıntılı gelir tablolarının incelenerek yıllar itibariyle karşılaştırılarak analiz edilmesi </w:t>
      </w:r>
    </w:p>
    <w:p w14:paraId="3D54CF98" w14:textId="389A8AC2" w:rsidR="00E62C54" w:rsidRPr="00FA06F9" w:rsidRDefault="00E62C54" w:rsidP="00D77042">
      <w:pPr>
        <w:widowControl w:val="0"/>
        <w:tabs>
          <w:tab w:val="left" w:pos="284"/>
        </w:tabs>
        <w:autoSpaceDE w:val="0"/>
        <w:autoSpaceDN w:val="0"/>
        <w:adjustRightInd w:val="0"/>
        <w:spacing w:before="120" w:after="120" w:line="240" w:lineRule="atLeast"/>
        <w:ind w:firstLine="709"/>
        <w:jc w:val="both"/>
        <w:rPr>
          <w:rFonts w:ascii="Times New Roman" w:hAnsi="Times New Roman"/>
          <w:b/>
          <w:bCs/>
          <w:szCs w:val="24"/>
        </w:rPr>
      </w:pPr>
      <w:r w:rsidRPr="00FA06F9">
        <w:rPr>
          <w:rFonts w:ascii="Times New Roman" w:hAnsi="Times New Roman"/>
          <w:b/>
          <w:szCs w:val="24"/>
        </w:rPr>
        <w:t xml:space="preserve">(Tablo </w:t>
      </w:r>
      <w:r w:rsidR="006B5294" w:rsidRPr="00FA06F9">
        <w:rPr>
          <w:rFonts w:ascii="Times New Roman" w:hAnsi="Times New Roman"/>
          <w:b/>
          <w:szCs w:val="24"/>
        </w:rPr>
        <w:t>2</w:t>
      </w:r>
      <w:r w:rsidRPr="00FA06F9">
        <w:rPr>
          <w:rFonts w:ascii="Times New Roman" w:hAnsi="Times New Roman"/>
          <w:b/>
          <w:szCs w:val="24"/>
        </w:rPr>
        <w:t>.</w:t>
      </w:r>
      <w:r w:rsidRPr="00FA06F9">
        <w:rPr>
          <w:rFonts w:ascii="Times New Roman" w:hAnsi="Times New Roman"/>
          <w:b/>
          <w:bCs/>
          <w:szCs w:val="24"/>
        </w:rPr>
        <w:t xml:space="preserve"> Gelir  Tablosu)</w:t>
      </w:r>
    </w:p>
    <w:p w14:paraId="2F8826ED" w14:textId="28CDCB9B" w:rsidR="000E3AEE" w:rsidRPr="00FA06F9" w:rsidRDefault="000E3AEE" w:rsidP="000E3AEE">
      <w:pPr>
        <w:spacing w:line="240" w:lineRule="exact"/>
        <w:ind w:firstLine="708"/>
        <w:jc w:val="both"/>
        <w:rPr>
          <w:rFonts w:ascii="Times New Roman" w:hAnsi="Times New Roman"/>
        </w:rPr>
      </w:pPr>
      <w:r w:rsidRPr="00FA06F9">
        <w:rPr>
          <w:rFonts w:ascii="Times New Roman" w:hAnsi="Times New Roman"/>
          <w:sz w:val="24"/>
          <w:szCs w:val="24"/>
        </w:rPr>
        <w:t>48.Öğretmenevi ve Akşam Sanat Okulları Uygulama Yönergesi 31/2 maddesinde,</w:t>
      </w:r>
      <w:r w:rsidRPr="00FA06F9">
        <w:rPr>
          <w:rFonts w:ascii="Times New Roman" w:hAnsi="Times New Roman"/>
        </w:rPr>
        <w:t xml:space="preserve">  </w:t>
      </w:r>
      <w:r w:rsidRPr="00FA06F9">
        <w:rPr>
          <w:rFonts w:ascii="Times New Roman" w:hAnsi="Times New Roman"/>
          <w:i/>
        </w:rPr>
        <w:t xml:space="preserve">“Yıl sonu bilançosunda zarar eden kurumlar valiliklerce idari ve mali yönden inceletirilir.” </w:t>
      </w:r>
      <w:r w:rsidRPr="00FA06F9">
        <w:rPr>
          <w:rFonts w:ascii="Times New Roman" w:hAnsi="Times New Roman"/>
        </w:rPr>
        <w:t xml:space="preserve">hükmü doğrultusunda denetimi yapılan Kurumun dönem sonunda/sonlarında (son üç mali yıl) Dönem Net Zararı gerçekleşmiş ise gerçekleşen bu zararın nedenlerin analiz edilmesi,  </w:t>
      </w:r>
    </w:p>
    <w:p w14:paraId="79ACD15B" w14:textId="31DBE7DE" w:rsidR="00E62C54" w:rsidRPr="00FA06F9" w:rsidRDefault="006B5294" w:rsidP="00D77042">
      <w:pPr>
        <w:spacing w:before="120" w:after="120" w:line="240" w:lineRule="atLeast"/>
        <w:ind w:firstLine="709"/>
        <w:jc w:val="both"/>
        <w:rPr>
          <w:rFonts w:ascii="Times New Roman" w:hAnsi="Times New Roman"/>
          <w:bCs/>
          <w:szCs w:val="24"/>
        </w:rPr>
      </w:pPr>
      <w:r w:rsidRPr="00FA06F9">
        <w:rPr>
          <w:rFonts w:ascii="Times New Roman" w:hAnsi="Times New Roman"/>
          <w:b/>
          <w:szCs w:val="24"/>
        </w:rPr>
        <w:t>(Tablo 3</w:t>
      </w:r>
      <w:r w:rsidR="00E62C54" w:rsidRPr="00FA06F9">
        <w:rPr>
          <w:rFonts w:ascii="Times New Roman" w:hAnsi="Times New Roman"/>
          <w:b/>
          <w:szCs w:val="24"/>
        </w:rPr>
        <w:t>.</w:t>
      </w:r>
      <w:r w:rsidR="00E62C54" w:rsidRPr="00FA06F9">
        <w:rPr>
          <w:rFonts w:ascii="Times New Roman" w:hAnsi="Times New Roman"/>
          <w:b/>
          <w:bCs/>
          <w:szCs w:val="24"/>
        </w:rPr>
        <w:t xml:space="preserve"> Satışların Maliyeti)</w:t>
      </w:r>
    </w:p>
    <w:p w14:paraId="75E899C6" w14:textId="2785A041" w:rsidR="00E62C54" w:rsidRPr="00FA06F9" w:rsidRDefault="006B5294" w:rsidP="00D77042">
      <w:pPr>
        <w:spacing w:before="120" w:after="120" w:line="240" w:lineRule="atLeast"/>
        <w:ind w:firstLine="709"/>
        <w:jc w:val="both"/>
        <w:rPr>
          <w:rFonts w:ascii="Times New Roman" w:hAnsi="Times New Roman"/>
          <w:b/>
          <w:bCs/>
          <w:szCs w:val="24"/>
        </w:rPr>
      </w:pPr>
      <w:r w:rsidRPr="00FA06F9">
        <w:rPr>
          <w:rFonts w:ascii="Times New Roman" w:hAnsi="Times New Roman"/>
          <w:b/>
          <w:szCs w:val="24"/>
        </w:rPr>
        <w:t>(Tablo 4</w:t>
      </w:r>
      <w:r w:rsidR="00E62C54" w:rsidRPr="00FA06F9">
        <w:rPr>
          <w:rFonts w:ascii="Times New Roman" w:hAnsi="Times New Roman"/>
          <w:b/>
          <w:szCs w:val="24"/>
        </w:rPr>
        <w:t xml:space="preserve">. </w:t>
      </w:r>
      <w:r w:rsidR="00E62C54" w:rsidRPr="00FA06F9">
        <w:rPr>
          <w:rFonts w:ascii="Times New Roman" w:hAnsi="Times New Roman"/>
          <w:b/>
          <w:bCs/>
          <w:szCs w:val="24"/>
        </w:rPr>
        <w:t>Ayrıntılı Gelir Gider Durumu)</w:t>
      </w:r>
    </w:p>
    <w:p w14:paraId="77603BBC" w14:textId="535D8B6D" w:rsidR="00E62C54" w:rsidRPr="00FA06F9" w:rsidRDefault="00926658" w:rsidP="00D77042">
      <w:pPr>
        <w:spacing w:before="120" w:after="120" w:line="240" w:lineRule="atLeast"/>
        <w:ind w:firstLine="709"/>
        <w:jc w:val="both"/>
        <w:rPr>
          <w:rFonts w:ascii="Times New Roman" w:hAnsi="Times New Roman"/>
          <w:bCs/>
          <w:sz w:val="24"/>
          <w:szCs w:val="24"/>
        </w:rPr>
      </w:pPr>
      <w:r w:rsidRPr="00FA06F9">
        <w:rPr>
          <w:rFonts w:ascii="Times New Roman" w:hAnsi="Times New Roman"/>
          <w:bCs/>
          <w:sz w:val="24"/>
          <w:szCs w:val="24"/>
        </w:rPr>
        <w:t>4</w:t>
      </w:r>
      <w:r w:rsidR="00902AE5" w:rsidRPr="00FA06F9">
        <w:rPr>
          <w:rFonts w:ascii="Times New Roman" w:hAnsi="Times New Roman"/>
          <w:bCs/>
          <w:sz w:val="24"/>
          <w:szCs w:val="24"/>
        </w:rPr>
        <w:t>9</w:t>
      </w:r>
      <w:r w:rsidR="00E62C54" w:rsidRPr="00FA06F9">
        <w:rPr>
          <w:rFonts w:ascii="Times New Roman" w:hAnsi="Times New Roman"/>
          <w:bCs/>
          <w:sz w:val="24"/>
          <w:szCs w:val="24"/>
        </w:rPr>
        <w:t xml:space="preserve">.Kurum gelir - giderlerinin bölümler bazında dağılımının incelenerek değerlendirilmesi </w:t>
      </w:r>
    </w:p>
    <w:p w14:paraId="41E09069" w14:textId="57F93AA7" w:rsidR="00E62C54" w:rsidRPr="00FA06F9" w:rsidRDefault="00E62C54" w:rsidP="00D77042">
      <w:pPr>
        <w:spacing w:before="120" w:after="120" w:line="240" w:lineRule="atLeast"/>
        <w:ind w:firstLine="709"/>
        <w:jc w:val="both"/>
        <w:rPr>
          <w:rFonts w:ascii="Times New Roman" w:hAnsi="Times New Roman"/>
          <w:b/>
          <w:bCs/>
          <w:i/>
          <w:szCs w:val="24"/>
        </w:rPr>
      </w:pPr>
      <w:r w:rsidRPr="00FA06F9">
        <w:rPr>
          <w:rFonts w:ascii="Times New Roman" w:hAnsi="Times New Roman"/>
          <w:b/>
          <w:szCs w:val="24"/>
        </w:rPr>
        <w:t xml:space="preserve">(Tablo </w:t>
      </w:r>
      <w:r w:rsidR="006B5294" w:rsidRPr="00FA06F9">
        <w:rPr>
          <w:rFonts w:ascii="Times New Roman" w:hAnsi="Times New Roman"/>
          <w:b/>
          <w:szCs w:val="24"/>
        </w:rPr>
        <w:t>5</w:t>
      </w:r>
      <w:r w:rsidRPr="00FA06F9">
        <w:rPr>
          <w:rFonts w:ascii="Times New Roman" w:hAnsi="Times New Roman"/>
          <w:b/>
          <w:szCs w:val="24"/>
        </w:rPr>
        <w:t>. Gelir ve Giderlerin Bölümler Bazında Dağılımı)</w:t>
      </w:r>
    </w:p>
    <w:p w14:paraId="5F10E263" w14:textId="1FF63C12" w:rsidR="00E62C54" w:rsidRPr="00FA06F9" w:rsidRDefault="00902AE5" w:rsidP="00D77042">
      <w:pPr>
        <w:spacing w:before="120" w:after="120" w:line="240" w:lineRule="atLeast"/>
        <w:ind w:firstLine="709"/>
        <w:jc w:val="both"/>
        <w:rPr>
          <w:rFonts w:ascii="Times New Roman" w:hAnsi="Times New Roman"/>
          <w:bCs/>
          <w:sz w:val="24"/>
          <w:szCs w:val="24"/>
        </w:rPr>
      </w:pPr>
      <w:r w:rsidRPr="00FA06F9">
        <w:rPr>
          <w:rFonts w:ascii="Times New Roman" w:hAnsi="Times New Roman"/>
          <w:bCs/>
          <w:sz w:val="24"/>
          <w:szCs w:val="24"/>
        </w:rPr>
        <w:t>50</w:t>
      </w:r>
      <w:r w:rsidR="00D77042" w:rsidRPr="00FA06F9">
        <w:rPr>
          <w:rFonts w:ascii="Times New Roman" w:hAnsi="Times New Roman"/>
          <w:bCs/>
          <w:sz w:val="24"/>
          <w:szCs w:val="24"/>
        </w:rPr>
        <w:t>.</w:t>
      </w:r>
      <w:r w:rsidR="00E62C54" w:rsidRPr="00FA06F9">
        <w:rPr>
          <w:rFonts w:ascii="Times New Roman" w:hAnsi="Times New Roman"/>
          <w:bCs/>
          <w:sz w:val="24"/>
          <w:szCs w:val="24"/>
        </w:rPr>
        <w:t xml:space="preserve">Kurum giderlerin çeşidine göre dağılımının incelenerek analiz edilmesi </w:t>
      </w:r>
    </w:p>
    <w:p w14:paraId="25C9CC6E" w14:textId="71F63C20" w:rsidR="00E62C54" w:rsidRPr="00FA06F9" w:rsidRDefault="00E62C54" w:rsidP="00D77042">
      <w:pPr>
        <w:spacing w:before="120" w:after="120" w:line="240" w:lineRule="atLeast"/>
        <w:ind w:firstLine="709"/>
        <w:jc w:val="both"/>
        <w:rPr>
          <w:rFonts w:ascii="Times New Roman" w:hAnsi="Times New Roman"/>
          <w:b/>
          <w:bCs/>
          <w:szCs w:val="24"/>
        </w:rPr>
      </w:pPr>
      <w:r w:rsidRPr="00FA06F9">
        <w:rPr>
          <w:rFonts w:ascii="Times New Roman" w:hAnsi="Times New Roman"/>
          <w:b/>
          <w:szCs w:val="24"/>
        </w:rPr>
        <w:t xml:space="preserve">(Tablo </w:t>
      </w:r>
      <w:r w:rsidR="006B5294" w:rsidRPr="00FA06F9">
        <w:rPr>
          <w:rFonts w:ascii="Times New Roman" w:hAnsi="Times New Roman"/>
          <w:b/>
          <w:szCs w:val="24"/>
        </w:rPr>
        <w:t>6</w:t>
      </w:r>
      <w:r w:rsidRPr="00FA06F9">
        <w:rPr>
          <w:rFonts w:ascii="Times New Roman" w:hAnsi="Times New Roman"/>
          <w:b/>
          <w:szCs w:val="24"/>
        </w:rPr>
        <w:t xml:space="preserve">.Giderlerin Çeşidine Göre Dağılımı) </w:t>
      </w:r>
      <w:r w:rsidRPr="00FA06F9">
        <w:rPr>
          <w:rFonts w:ascii="Times New Roman" w:hAnsi="Times New Roman"/>
          <w:b/>
          <w:bCs/>
          <w:szCs w:val="24"/>
        </w:rPr>
        <w:t xml:space="preserve"> </w:t>
      </w:r>
    </w:p>
    <w:p w14:paraId="25938FCB" w14:textId="77777777" w:rsidR="00E62C54" w:rsidRPr="00FA06F9" w:rsidRDefault="00E62C54" w:rsidP="00D77042">
      <w:pPr>
        <w:spacing w:before="120" w:after="120" w:line="240" w:lineRule="atLeast"/>
        <w:ind w:firstLine="709"/>
        <w:jc w:val="both"/>
        <w:outlineLvl w:val="1"/>
        <w:rPr>
          <w:rFonts w:ascii="Times New Roman" w:hAnsi="Times New Roman"/>
          <w:b/>
          <w:bCs/>
          <w:iCs/>
          <w:noProof/>
          <w:spacing w:val="-1"/>
          <w:sz w:val="24"/>
          <w:szCs w:val="24"/>
          <w:lang w:eastAsia="en-US" w:bidi="en-US"/>
        </w:rPr>
      </w:pPr>
      <w:bookmarkStart w:id="79" w:name="_Toc357506204"/>
      <w:bookmarkStart w:id="80" w:name="_Toc361911318"/>
      <w:bookmarkStart w:id="81" w:name="_Toc495404429"/>
      <w:r w:rsidRPr="00FA06F9">
        <w:rPr>
          <w:rFonts w:ascii="Times New Roman" w:hAnsi="Times New Roman"/>
          <w:b/>
          <w:bCs/>
          <w:iCs/>
          <w:noProof/>
          <w:spacing w:val="-1"/>
          <w:sz w:val="24"/>
          <w:szCs w:val="24"/>
          <w:lang w:eastAsia="en-US" w:bidi="en-US"/>
        </w:rPr>
        <w:t>4.1.2. Kasa-Banka Durumu</w:t>
      </w:r>
      <w:bookmarkEnd w:id="79"/>
      <w:bookmarkEnd w:id="80"/>
      <w:bookmarkEnd w:id="81"/>
    </w:p>
    <w:p w14:paraId="290013B9" w14:textId="77777777" w:rsidR="00E62C54" w:rsidRPr="00FA06F9" w:rsidRDefault="00E62C54" w:rsidP="00D77042">
      <w:pPr>
        <w:spacing w:before="120" w:after="120" w:line="240" w:lineRule="atLeast"/>
        <w:ind w:firstLine="709"/>
        <w:jc w:val="both"/>
        <w:rPr>
          <w:rFonts w:ascii="Times New Roman" w:hAnsi="Times New Roman"/>
          <w:bCs/>
          <w:sz w:val="20"/>
          <w:szCs w:val="24"/>
        </w:rPr>
      </w:pPr>
      <w:r w:rsidRPr="00FA06F9">
        <w:rPr>
          <w:rFonts w:ascii="Times New Roman" w:hAnsi="Times New Roman"/>
          <w:bCs/>
          <w:sz w:val="24"/>
          <w:szCs w:val="24"/>
        </w:rPr>
        <w:t xml:space="preserve">1.Kurumun fiili kasa ve banka mevcudu ile muhasebe kayıtları arasında mutabakatın varlığı </w:t>
      </w:r>
      <w:r w:rsidRPr="00FA06F9">
        <w:rPr>
          <w:rFonts w:ascii="Times New Roman" w:hAnsi="Times New Roman"/>
          <w:bCs/>
          <w:sz w:val="20"/>
          <w:szCs w:val="24"/>
        </w:rPr>
        <w:t>(</w:t>
      </w:r>
      <w:r w:rsidRPr="00FA06F9">
        <w:rPr>
          <w:rFonts w:ascii="Times New Roman" w:hAnsi="Times New Roman"/>
          <w:i/>
          <w:sz w:val="20"/>
          <w:szCs w:val="20"/>
        </w:rPr>
        <w:t>Millî Eğitim Bakanlığı Öğretmenevi ve Akşam Sanat Okulları Yönetmeliği Md.14, 15;</w:t>
      </w:r>
      <w:r w:rsidRPr="00FA06F9">
        <w:rPr>
          <w:rFonts w:ascii="Times New Roman" w:hAnsi="Times New Roman"/>
          <w:bCs/>
          <w:sz w:val="20"/>
          <w:szCs w:val="24"/>
        </w:rPr>
        <w:t>)</w:t>
      </w:r>
    </w:p>
    <w:p w14:paraId="030163CC" w14:textId="525A3B28" w:rsidR="00E62C54" w:rsidRPr="00FA06F9" w:rsidRDefault="00E62C54" w:rsidP="00D77042">
      <w:pPr>
        <w:spacing w:before="120" w:after="120" w:line="240" w:lineRule="atLeast"/>
        <w:ind w:firstLine="709"/>
        <w:jc w:val="both"/>
        <w:rPr>
          <w:rFonts w:ascii="Times New Roman" w:hAnsi="Times New Roman"/>
          <w:bCs/>
          <w:szCs w:val="24"/>
        </w:rPr>
      </w:pPr>
      <w:r w:rsidRPr="00FA06F9">
        <w:rPr>
          <w:rFonts w:ascii="Times New Roman" w:hAnsi="Times New Roman"/>
          <w:b/>
          <w:bCs/>
          <w:szCs w:val="24"/>
        </w:rPr>
        <w:t xml:space="preserve"> (Tablo </w:t>
      </w:r>
      <w:r w:rsidR="006B5294" w:rsidRPr="00FA06F9">
        <w:rPr>
          <w:rFonts w:ascii="Times New Roman" w:hAnsi="Times New Roman"/>
          <w:b/>
          <w:bCs/>
          <w:szCs w:val="24"/>
        </w:rPr>
        <w:t>7</w:t>
      </w:r>
      <w:r w:rsidRPr="00FA06F9">
        <w:rPr>
          <w:rFonts w:ascii="Times New Roman" w:hAnsi="Times New Roman"/>
          <w:b/>
          <w:bCs/>
          <w:szCs w:val="24"/>
        </w:rPr>
        <w:t>.</w:t>
      </w:r>
      <w:r w:rsidRPr="00FA06F9">
        <w:rPr>
          <w:rFonts w:ascii="Times New Roman" w:hAnsi="Times New Roman"/>
          <w:b/>
          <w:szCs w:val="24"/>
        </w:rPr>
        <w:t xml:space="preserve"> </w:t>
      </w:r>
      <w:r w:rsidRPr="00FA06F9">
        <w:rPr>
          <w:rFonts w:ascii="Times New Roman" w:hAnsi="Times New Roman"/>
          <w:b/>
          <w:bCs/>
          <w:szCs w:val="24"/>
        </w:rPr>
        <w:t>Kuruma Ait Banka  Hesaplarının Mevcut Durumu)</w:t>
      </w:r>
    </w:p>
    <w:p w14:paraId="675E3670" w14:textId="27E21F95" w:rsidR="00E62C54" w:rsidRPr="00FA06F9" w:rsidRDefault="00E62C54" w:rsidP="00D77042">
      <w:pPr>
        <w:spacing w:before="120" w:after="120" w:line="240" w:lineRule="atLeast"/>
        <w:ind w:firstLine="709"/>
        <w:jc w:val="both"/>
        <w:rPr>
          <w:rFonts w:ascii="Times New Roman" w:hAnsi="Times New Roman"/>
          <w:bCs/>
          <w:sz w:val="24"/>
          <w:szCs w:val="24"/>
        </w:rPr>
      </w:pPr>
      <w:r w:rsidRPr="00FA06F9">
        <w:rPr>
          <w:rFonts w:ascii="Times New Roman" w:hAnsi="Times New Roman"/>
          <w:bCs/>
          <w:sz w:val="24"/>
          <w:szCs w:val="24"/>
        </w:rPr>
        <w:t>2.</w:t>
      </w:r>
      <w:r w:rsidR="0002645E" w:rsidRPr="00FA06F9">
        <w:rPr>
          <w:rFonts w:ascii="Times New Roman" w:hAnsi="Times New Roman"/>
          <w:bCs/>
          <w:sz w:val="24"/>
          <w:szCs w:val="24"/>
        </w:rPr>
        <w:t>Yasal sınırlar üzerindeki tüm ö</w:t>
      </w:r>
      <w:r w:rsidRPr="00FA06F9">
        <w:rPr>
          <w:rFonts w:ascii="Times New Roman" w:hAnsi="Times New Roman"/>
          <w:bCs/>
          <w:sz w:val="24"/>
          <w:szCs w:val="24"/>
        </w:rPr>
        <w:t xml:space="preserve">demelerin, </w:t>
      </w:r>
      <w:r w:rsidR="0002645E" w:rsidRPr="00FA06F9">
        <w:rPr>
          <w:rFonts w:ascii="Times New Roman" w:hAnsi="Times New Roman"/>
          <w:bCs/>
          <w:sz w:val="24"/>
          <w:szCs w:val="24"/>
        </w:rPr>
        <w:t xml:space="preserve">kişi ve kurum adına düzenlenecek </w:t>
      </w:r>
      <w:r w:rsidR="00FF3740" w:rsidRPr="00FA06F9">
        <w:rPr>
          <w:rFonts w:ascii="Times New Roman" w:hAnsi="Times New Roman"/>
          <w:bCs/>
          <w:sz w:val="24"/>
          <w:szCs w:val="24"/>
        </w:rPr>
        <w:t>çek, ödeme emri veya gönderme</w:t>
      </w:r>
      <w:r w:rsidR="0002645E" w:rsidRPr="00FA06F9">
        <w:rPr>
          <w:rFonts w:ascii="Times New Roman" w:hAnsi="Times New Roman"/>
          <w:bCs/>
          <w:sz w:val="24"/>
          <w:szCs w:val="24"/>
        </w:rPr>
        <w:t xml:space="preserve"> emri</w:t>
      </w:r>
      <w:r w:rsidR="00FF3740" w:rsidRPr="00FA06F9">
        <w:rPr>
          <w:rFonts w:ascii="Times New Roman" w:hAnsi="Times New Roman"/>
          <w:bCs/>
          <w:sz w:val="24"/>
          <w:szCs w:val="24"/>
        </w:rPr>
        <w:t xml:space="preserve"> </w:t>
      </w:r>
      <w:r w:rsidRPr="00FA06F9">
        <w:rPr>
          <w:rFonts w:ascii="Times New Roman" w:hAnsi="Times New Roman"/>
          <w:bCs/>
          <w:sz w:val="24"/>
          <w:szCs w:val="24"/>
        </w:rPr>
        <w:t>ile yapılma</w:t>
      </w:r>
      <w:r w:rsidR="002E20EE" w:rsidRPr="00FA06F9">
        <w:rPr>
          <w:rFonts w:ascii="Times New Roman" w:hAnsi="Times New Roman"/>
          <w:bCs/>
          <w:sz w:val="24"/>
          <w:szCs w:val="24"/>
        </w:rPr>
        <w:t>sı</w:t>
      </w:r>
      <w:r w:rsidRPr="00FA06F9">
        <w:rPr>
          <w:rFonts w:ascii="Times New Roman" w:hAnsi="Times New Roman"/>
          <w:bCs/>
          <w:sz w:val="24"/>
          <w:szCs w:val="24"/>
        </w:rPr>
        <w:t xml:space="preserve"> </w:t>
      </w:r>
      <w:r w:rsidR="00FF3740" w:rsidRPr="00FA06F9">
        <w:rPr>
          <w:rFonts w:ascii="Times New Roman" w:hAnsi="Times New Roman"/>
          <w:bCs/>
          <w:i/>
          <w:sz w:val="20"/>
          <w:szCs w:val="20"/>
        </w:rPr>
        <w:t>(Millî Eğitim Bakanlığı Öğretmenevi ve Akşam Sanat Okulları Uygulama Yönergesi Md. 37/1)</w:t>
      </w:r>
    </w:p>
    <w:p w14:paraId="245B62C6" w14:textId="0ED5F125" w:rsidR="00C35CFF" w:rsidRPr="00FA06F9" w:rsidRDefault="00FF3740" w:rsidP="00D77042">
      <w:pPr>
        <w:spacing w:before="120" w:after="120" w:line="240" w:lineRule="atLeast"/>
        <w:ind w:firstLine="709"/>
        <w:jc w:val="both"/>
        <w:rPr>
          <w:rFonts w:ascii="Times New Roman" w:hAnsi="Times New Roman"/>
          <w:i/>
          <w:sz w:val="20"/>
        </w:rPr>
      </w:pPr>
      <w:r w:rsidRPr="00FA06F9">
        <w:rPr>
          <w:rFonts w:ascii="Times New Roman" w:hAnsi="Times New Roman"/>
          <w:bCs/>
          <w:sz w:val="24"/>
          <w:szCs w:val="24"/>
        </w:rPr>
        <w:t>3.</w:t>
      </w:r>
      <w:r w:rsidR="00E62C54" w:rsidRPr="00FA06F9">
        <w:rPr>
          <w:rFonts w:ascii="Times New Roman" w:hAnsi="Times New Roman"/>
          <w:bCs/>
          <w:sz w:val="24"/>
          <w:szCs w:val="24"/>
        </w:rPr>
        <w:t xml:space="preserve">Kasadan </w:t>
      </w:r>
      <w:r w:rsidR="0002645E" w:rsidRPr="00FA06F9">
        <w:rPr>
          <w:rFonts w:ascii="Times New Roman" w:hAnsi="Times New Roman"/>
          <w:bCs/>
          <w:sz w:val="24"/>
          <w:szCs w:val="24"/>
        </w:rPr>
        <w:t xml:space="preserve">nakit </w:t>
      </w:r>
      <w:r w:rsidR="00E62C54" w:rsidRPr="00FA06F9">
        <w:rPr>
          <w:rFonts w:ascii="Times New Roman" w:hAnsi="Times New Roman"/>
          <w:bCs/>
          <w:sz w:val="24"/>
          <w:szCs w:val="24"/>
        </w:rPr>
        <w:t>ödeme sınırı ile kasada bulundurulacak</w:t>
      </w:r>
      <w:r w:rsidR="0002645E" w:rsidRPr="00FA06F9">
        <w:rPr>
          <w:rFonts w:ascii="Times New Roman" w:hAnsi="Times New Roman"/>
          <w:bCs/>
          <w:sz w:val="24"/>
          <w:szCs w:val="24"/>
        </w:rPr>
        <w:t xml:space="preserve"> nakit</w:t>
      </w:r>
      <w:r w:rsidR="00E62C54" w:rsidRPr="00FA06F9">
        <w:rPr>
          <w:rFonts w:ascii="Times New Roman" w:hAnsi="Times New Roman"/>
          <w:bCs/>
          <w:sz w:val="24"/>
          <w:szCs w:val="24"/>
        </w:rPr>
        <w:t xml:space="preserve"> miktarın</w:t>
      </w:r>
      <w:r w:rsidR="0002645E" w:rsidRPr="00FA06F9">
        <w:rPr>
          <w:rFonts w:ascii="Times New Roman" w:hAnsi="Times New Roman"/>
          <w:bCs/>
          <w:sz w:val="24"/>
          <w:szCs w:val="24"/>
        </w:rPr>
        <w:t>ın</w:t>
      </w:r>
      <w:r w:rsidR="00E62C54" w:rsidRPr="00FA06F9">
        <w:rPr>
          <w:rFonts w:ascii="Times New Roman" w:hAnsi="Times New Roman"/>
          <w:bCs/>
          <w:sz w:val="24"/>
          <w:szCs w:val="24"/>
        </w:rPr>
        <w:t xml:space="preserve"> belirlenme</w:t>
      </w:r>
      <w:r w:rsidR="002E20EE" w:rsidRPr="00FA06F9">
        <w:rPr>
          <w:rFonts w:ascii="Times New Roman" w:hAnsi="Times New Roman"/>
          <w:bCs/>
          <w:sz w:val="24"/>
          <w:szCs w:val="24"/>
        </w:rPr>
        <w:t>si</w:t>
      </w:r>
      <w:r w:rsidR="00E62C54" w:rsidRPr="00FA06F9">
        <w:rPr>
          <w:rFonts w:ascii="Times New Roman" w:hAnsi="Times New Roman"/>
          <w:bCs/>
          <w:sz w:val="24"/>
          <w:szCs w:val="24"/>
        </w:rPr>
        <w:t xml:space="preserve"> </w:t>
      </w:r>
      <w:r w:rsidR="002D7C29" w:rsidRPr="00FA06F9">
        <w:rPr>
          <w:rFonts w:ascii="Times New Roman" w:hAnsi="Times New Roman"/>
          <w:bCs/>
          <w:i/>
          <w:sz w:val="20"/>
          <w:szCs w:val="20"/>
        </w:rPr>
        <w:t>(Muhasebat Genel Müdürlüğünün Parasal Sınırlar ve Oranlar İle İlgili Genel Tebliği; Millî Eğitim Bakanlığı Öğretmenevi ve Akşam Sanat Okulları Uygulama Yönergesi Md. 37/3</w:t>
      </w:r>
      <w:r w:rsidR="00773655" w:rsidRPr="00FA06F9">
        <w:rPr>
          <w:rFonts w:ascii="Times New Roman" w:hAnsi="Times New Roman"/>
          <w:bCs/>
          <w:i/>
          <w:sz w:val="20"/>
          <w:szCs w:val="20"/>
        </w:rPr>
        <w:t>;</w:t>
      </w:r>
      <w:r w:rsidR="00773655" w:rsidRPr="00FA06F9">
        <w:rPr>
          <w:rFonts w:ascii="Times New Roman" w:hAnsi="Times New Roman"/>
          <w:bCs/>
          <w:i/>
          <w:sz w:val="20"/>
        </w:rPr>
        <w:t xml:space="preserve"> </w:t>
      </w:r>
      <w:r w:rsidR="00773655" w:rsidRPr="00FA06F9">
        <w:rPr>
          <w:rFonts w:ascii="Times New Roman" w:hAnsi="Times New Roman"/>
          <w:i/>
          <w:sz w:val="20"/>
        </w:rPr>
        <w:t>Destek Hizmetleri Genel Müdürlüğünün 07/09/2023 tarihli ve E-90349432-813.01.01.01-83238321 sayılı “Dikkat Edilmesi Gereken Hususlar” konulu yazısı)</w:t>
      </w:r>
    </w:p>
    <w:p w14:paraId="55B1AE34" w14:textId="4AF4FE39" w:rsidR="0008707C" w:rsidRPr="00FA06F9" w:rsidRDefault="0008707C" w:rsidP="0008707C">
      <w:pPr>
        <w:spacing w:before="120" w:after="120" w:line="240" w:lineRule="atLeast"/>
        <w:ind w:firstLine="709"/>
        <w:jc w:val="both"/>
        <w:rPr>
          <w:rFonts w:ascii="Times New Roman" w:hAnsi="Times New Roman"/>
          <w:bCs/>
          <w:sz w:val="24"/>
          <w:szCs w:val="24"/>
        </w:rPr>
      </w:pPr>
      <w:r w:rsidRPr="00FA06F9">
        <w:rPr>
          <w:rFonts w:ascii="Times New Roman" w:hAnsi="Times New Roman"/>
          <w:bCs/>
          <w:sz w:val="24"/>
          <w:szCs w:val="24"/>
        </w:rPr>
        <w:t xml:space="preserve">4.Kurumun işletme gelirlerinin banka hesaplarında toplanması,  günlük acil ve zaruri ihtiyaçlar için günlük eşik değeri geçemeyecek miktarın haricindeki nakdin, gün sonunda banka hesabına aktarılması </w:t>
      </w:r>
      <w:r w:rsidRPr="00FA06F9">
        <w:rPr>
          <w:rFonts w:ascii="Times New Roman" w:hAnsi="Times New Roman"/>
          <w:bCs/>
          <w:i/>
          <w:sz w:val="20"/>
        </w:rPr>
        <w:t>(</w:t>
      </w:r>
      <w:r w:rsidRPr="00FA06F9">
        <w:rPr>
          <w:rFonts w:ascii="Times New Roman" w:hAnsi="Times New Roman"/>
          <w:bCs/>
          <w:i/>
          <w:sz w:val="20"/>
          <w:szCs w:val="20"/>
        </w:rPr>
        <w:t xml:space="preserve">Millî Eğitim Bakanlığı Öğretmenevi ve Akşam Sanat Okulları Uygulama Yönergesi Md. 37; </w:t>
      </w:r>
      <w:r w:rsidRPr="00FA06F9">
        <w:rPr>
          <w:rFonts w:ascii="Times New Roman" w:hAnsi="Times New Roman"/>
          <w:i/>
          <w:sz w:val="20"/>
        </w:rPr>
        <w:t>Destek Hizmetleri Genel Müdürlüğünün 07/09/2023 tarihli ve E-90349432-813.01.01.01-83238321 sayılı “Dikkat Edilmesi Gereken Hususlar” konulu yazısı)</w:t>
      </w:r>
    </w:p>
    <w:p w14:paraId="60E9089D" w14:textId="77777777" w:rsidR="00E62C54" w:rsidRPr="00FA06F9" w:rsidRDefault="00E62C54" w:rsidP="00D77042">
      <w:pPr>
        <w:spacing w:before="120" w:after="120" w:line="240" w:lineRule="atLeast"/>
        <w:ind w:firstLine="709"/>
        <w:jc w:val="both"/>
        <w:outlineLvl w:val="1"/>
        <w:rPr>
          <w:rFonts w:ascii="Times New Roman" w:hAnsi="Times New Roman"/>
          <w:b/>
          <w:bCs/>
          <w:i/>
          <w:iCs/>
          <w:noProof/>
          <w:spacing w:val="-1"/>
          <w:sz w:val="24"/>
          <w:szCs w:val="24"/>
          <w:lang w:eastAsia="en-US" w:bidi="en-US"/>
        </w:rPr>
      </w:pPr>
      <w:bookmarkStart w:id="82" w:name="_Toc357506205"/>
      <w:bookmarkStart w:id="83" w:name="_Toc361911319"/>
      <w:bookmarkStart w:id="84" w:name="_Toc495404430"/>
      <w:r w:rsidRPr="00FA06F9">
        <w:rPr>
          <w:rFonts w:ascii="Times New Roman" w:hAnsi="Times New Roman"/>
          <w:b/>
          <w:bCs/>
          <w:iCs/>
          <w:noProof/>
          <w:spacing w:val="-1"/>
          <w:sz w:val="24"/>
          <w:szCs w:val="24"/>
          <w:lang w:eastAsia="en-US" w:bidi="en-US"/>
        </w:rPr>
        <w:lastRenderedPageBreak/>
        <w:t>4.1.3.Alım ve İhale İşlemleri</w:t>
      </w:r>
      <w:bookmarkEnd w:id="82"/>
      <w:bookmarkEnd w:id="83"/>
      <w:bookmarkEnd w:id="84"/>
    </w:p>
    <w:p w14:paraId="66FC6233" w14:textId="065CE0B2" w:rsidR="009859DE" w:rsidRPr="00FA06F9" w:rsidRDefault="009859DE" w:rsidP="00D77042">
      <w:pPr>
        <w:spacing w:before="120" w:after="120" w:line="240" w:lineRule="atLeast"/>
        <w:ind w:firstLine="709"/>
        <w:jc w:val="both"/>
        <w:rPr>
          <w:rFonts w:ascii="Times New Roman" w:hAnsi="Times New Roman"/>
          <w:bCs/>
          <w:i/>
          <w:sz w:val="20"/>
          <w:szCs w:val="20"/>
        </w:rPr>
      </w:pPr>
      <w:r w:rsidRPr="00FA06F9">
        <w:rPr>
          <w:rFonts w:ascii="Times New Roman" w:hAnsi="Times New Roman"/>
          <w:bCs/>
          <w:sz w:val="24"/>
          <w:szCs w:val="24"/>
        </w:rPr>
        <w:t>1.</w:t>
      </w:r>
      <w:r w:rsidR="00FC555E" w:rsidRPr="00FA06F9">
        <w:rPr>
          <w:rFonts w:ascii="Times New Roman" w:hAnsi="Times New Roman"/>
          <w:bCs/>
          <w:sz w:val="24"/>
          <w:szCs w:val="24"/>
        </w:rPr>
        <w:t>Her türlü mal, yapım ve hizmet alımları ile ilgili olarak; i</w:t>
      </w:r>
      <w:r w:rsidRPr="00FA06F9">
        <w:rPr>
          <w:rFonts w:ascii="Times New Roman" w:hAnsi="Times New Roman"/>
          <w:bCs/>
          <w:sz w:val="24"/>
          <w:szCs w:val="24"/>
        </w:rPr>
        <w:t>hale komisyonu, satın alma komisyonu, sayım komisyonu, muayene ve teslim alma komisyonunun oluşturulma</w:t>
      </w:r>
      <w:r w:rsidR="00F53386" w:rsidRPr="00FA06F9">
        <w:rPr>
          <w:rFonts w:ascii="Times New Roman" w:hAnsi="Times New Roman"/>
          <w:bCs/>
          <w:sz w:val="24"/>
          <w:szCs w:val="24"/>
        </w:rPr>
        <w:t>sı ve görevlerini yerine getirme</w:t>
      </w:r>
      <w:r w:rsidRPr="00FA06F9">
        <w:rPr>
          <w:rFonts w:ascii="Times New Roman" w:hAnsi="Times New Roman"/>
          <w:bCs/>
          <w:sz w:val="24"/>
          <w:szCs w:val="24"/>
        </w:rPr>
        <w:t xml:space="preserve"> durumu </w:t>
      </w:r>
      <w:r w:rsidRPr="00FA06F9">
        <w:rPr>
          <w:rFonts w:ascii="Times New Roman" w:hAnsi="Times New Roman"/>
          <w:bCs/>
          <w:i/>
          <w:sz w:val="20"/>
          <w:szCs w:val="20"/>
        </w:rPr>
        <w:t>(Millî Eğitim Bakanlığı Öğretmenevi ve Akşam Sanat Okulları Uygulama Yönergesi Md. 36</w:t>
      </w:r>
      <w:r w:rsidR="00F53386" w:rsidRPr="00FA06F9">
        <w:rPr>
          <w:rFonts w:ascii="Times New Roman" w:hAnsi="Times New Roman"/>
          <w:bCs/>
          <w:i/>
          <w:sz w:val="20"/>
          <w:szCs w:val="20"/>
        </w:rPr>
        <w:t>,39</w:t>
      </w:r>
      <w:r w:rsidR="00D00C49" w:rsidRPr="00FA06F9">
        <w:rPr>
          <w:rFonts w:ascii="Times New Roman" w:hAnsi="Times New Roman"/>
          <w:bCs/>
          <w:i/>
          <w:sz w:val="20"/>
          <w:szCs w:val="20"/>
        </w:rPr>
        <w:t>,40</w:t>
      </w:r>
      <w:r w:rsidRPr="00FA06F9">
        <w:rPr>
          <w:rFonts w:ascii="Times New Roman" w:hAnsi="Times New Roman"/>
          <w:bCs/>
          <w:i/>
          <w:sz w:val="20"/>
          <w:szCs w:val="20"/>
        </w:rPr>
        <w:t>)</w:t>
      </w:r>
    </w:p>
    <w:p w14:paraId="7B501F55" w14:textId="2FA55DFE" w:rsidR="00E62C54" w:rsidRPr="00FA06F9" w:rsidRDefault="003429A3" w:rsidP="0008707C">
      <w:pPr>
        <w:spacing w:before="120" w:after="120" w:line="240" w:lineRule="atLeast"/>
        <w:ind w:firstLine="709"/>
        <w:jc w:val="both"/>
        <w:rPr>
          <w:rFonts w:ascii="Times New Roman" w:hAnsi="Times New Roman"/>
          <w:bCs/>
          <w:sz w:val="24"/>
          <w:szCs w:val="24"/>
        </w:rPr>
      </w:pPr>
      <w:r w:rsidRPr="00FA06F9">
        <w:rPr>
          <w:rFonts w:ascii="Times New Roman" w:hAnsi="Times New Roman"/>
          <w:bCs/>
          <w:sz w:val="24"/>
          <w:szCs w:val="24"/>
        </w:rPr>
        <w:t>2</w:t>
      </w:r>
      <w:r w:rsidR="00E62C54" w:rsidRPr="00FA06F9">
        <w:rPr>
          <w:rFonts w:ascii="Times New Roman" w:hAnsi="Times New Roman"/>
          <w:bCs/>
          <w:sz w:val="24"/>
          <w:szCs w:val="24"/>
        </w:rPr>
        <w:t xml:space="preserve">.Kurum müdürlüğü tarafından yapılan mal ve </w:t>
      </w:r>
      <w:r w:rsidR="00E62C54" w:rsidRPr="00FA06F9">
        <w:rPr>
          <w:rFonts w:ascii="Times New Roman" w:hAnsi="Times New Roman"/>
          <w:sz w:val="24"/>
          <w:szCs w:val="24"/>
        </w:rPr>
        <w:t xml:space="preserve">hizmet alımları ile yapımların, 4734 sayılı </w:t>
      </w:r>
      <w:r w:rsidR="00E62C54" w:rsidRPr="00FA06F9">
        <w:rPr>
          <w:rFonts w:ascii="Times New Roman" w:hAnsi="Times New Roman"/>
          <w:bCs/>
          <w:sz w:val="24"/>
          <w:szCs w:val="24"/>
        </w:rPr>
        <w:t>Kamu İhale Kanunu, 4735 sayılı Kamu İhale Sözleşme Kanunu ile bu Kanunlara bağlı mevzuat hükümlerine uygun olarak yürütülme</w:t>
      </w:r>
      <w:r w:rsidR="0008707C" w:rsidRPr="00FA06F9">
        <w:rPr>
          <w:rFonts w:ascii="Times New Roman" w:hAnsi="Times New Roman"/>
          <w:bCs/>
          <w:sz w:val="24"/>
          <w:szCs w:val="24"/>
        </w:rPr>
        <w:t xml:space="preserve">si,  yapılan her türlü mal ve hizmet alımlarında, hazırlanan sözleşme ve şartnamelere ''yüklenici firmalar tarafından yükümlülüklerin yerine getirilememesi" ile ilgili cezai yaptırım gerektiren sözleşme maddelerinin eklenmesi, yapılan ihale işlemlerinde "ihalelerden yasaklama sorgulamaları"nın tam olarak yapılması, ödeme yapılmadan önce 6183 sayılı Kanun uyarınca yüklenici firmaların vergi ve SGK borcu sorgulamalarının yapılması </w:t>
      </w:r>
      <w:r w:rsidR="00E62C54" w:rsidRPr="00FA06F9">
        <w:rPr>
          <w:rFonts w:ascii="Times New Roman" w:hAnsi="Times New Roman"/>
          <w:bCs/>
          <w:i/>
          <w:sz w:val="20"/>
          <w:szCs w:val="24"/>
        </w:rPr>
        <w:t>(</w:t>
      </w:r>
      <w:r w:rsidR="00FA4DB7" w:rsidRPr="00FA06F9">
        <w:rPr>
          <w:rFonts w:ascii="Times New Roman" w:hAnsi="Times New Roman"/>
          <w:i/>
          <w:sz w:val="18"/>
          <w:szCs w:val="18"/>
        </w:rPr>
        <w:t>4734 sayılı Kamu İhale Kanunu,</w:t>
      </w:r>
      <w:r w:rsidR="00FA4DB7" w:rsidRPr="00FA06F9">
        <w:rPr>
          <w:rFonts w:ascii="Times New Roman" w:hAnsi="Times New Roman"/>
          <w:bCs/>
          <w:sz w:val="24"/>
          <w:szCs w:val="24"/>
        </w:rPr>
        <w:t xml:space="preserve"> </w:t>
      </w:r>
      <w:r w:rsidR="00FA4DB7" w:rsidRPr="00FA06F9">
        <w:rPr>
          <w:rFonts w:ascii="Times New Roman" w:hAnsi="Times New Roman"/>
          <w:i/>
          <w:sz w:val="18"/>
          <w:szCs w:val="18"/>
        </w:rPr>
        <w:t xml:space="preserve">4735 sayılı Kamu İhale Sözleşme Kanunu, 11 Temmuz 2023 tarihli ve  32245 sayılı Resmi Gazetede yayımlanan Doğrudan Temin Yöntemiyle Yapılacak Alımlara İlişkin Tebliğ, </w:t>
      </w:r>
      <w:r w:rsidR="00E62C54" w:rsidRPr="00FA06F9">
        <w:rPr>
          <w:rFonts w:ascii="Times New Roman" w:hAnsi="Times New Roman"/>
          <w:i/>
          <w:sz w:val="20"/>
          <w:szCs w:val="20"/>
        </w:rPr>
        <w:t xml:space="preserve">Millî Eğitim Bakanlığı Öğretmenevi ve Akşam Sanat Okulları Yönetmeliği Md. 16; </w:t>
      </w:r>
      <w:r w:rsidR="00F15023" w:rsidRPr="00FA06F9">
        <w:rPr>
          <w:rFonts w:ascii="Times New Roman" w:hAnsi="Times New Roman"/>
          <w:bCs/>
          <w:i/>
          <w:sz w:val="20"/>
          <w:szCs w:val="20"/>
        </w:rPr>
        <w:t xml:space="preserve">Millî Eğitim Bakanlığı Öğretmenevi ve Akşam Sanat Okulları Uygulama Yönergesi Md. </w:t>
      </w:r>
      <w:r w:rsidR="0008707C" w:rsidRPr="00FA06F9">
        <w:rPr>
          <w:rFonts w:ascii="Times New Roman" w:hAnsi="Times New Roman"/>
          <w:bCs/>
          <w:i/>
          <w:sz w:val="20"/>
          <w:szCs w:val="20"/>
        </w:rPr>
        <w:t xml:space="preserve">37, </w:t>
      </w:r>
      <w:r w:rsidR="00F15023" w:rsidRPr="00FA06F9">
        <w:rPr>
          <w:rFonts w:ascii="Times New Roman" w:hAnsi="Times New Roman"/>
          <w:bCs/>
          <w:i/>
          <w:sz w:val="20"/>
          <w:szCs w:val="20"/>
        </w:rPr>
        <w:t>39, 40</w:t>
      </w:r>
      <w:r w:rsidR="00E62C54" w:rsidRPr="00FA06F9">
        <w:rPr>
          <w:rFonts w:ascii="Times New Roman" w:hAnsi="Times New Roman"/>
          <w:bCs/>
          <w:i/>
          <w:sz w:val="20"/>
          <w:szCs w:val="24"/>
        </w:rPr>
        <w:t>)</w:t>
      </w:r>
    </w:p>
    <w:p w14:paraId="54872341" w14:textId="5DB42B18" w:rsidR="008E28BF" w:rsidRPr="00FA06F9" w:rsidRDefault="0008707C" w:rsidP="00D77042">
      <w:pPr>
        <w:spacing w:before="120" w:after="120" w:line="240" w:lineRule="atLeast"/>
        <w:ind w:firstLine="709"/>
        <w:jc w:val="both"/>
        <w:rPr>
          <w:rFonts w:ascii="Times New Roman" w:hAnsi="Times New Roman"/>
          <w:bCs/>
          <w:sz w:val="24"/>
          <w:szCs w:val="24"/>
        </w:rPr>
      </w:pPr>
      <w:r w:rsidRPr="00FA06F9">
        <w:rPr>
          <w:rFonts w:ascii="Times New Roman" w:hAnsi="Times New Roman"/>
          <w:sz w:val="24"/>
          <w:szCs w:val="24"/>
        </w:rPr>
        <w:t>3</w:t>
      </w:r>
      <w:r w:rsidR="008E28BF" w:rsidRPr="00FA06F9">
        <w:rPr>
          <w:rFonts w:ascii="Times New Roman" w:hAnsi="Times New Roman"/>
          <w:sz w:val="24"/>
          <w:szCs w:val="24"/>
        </w:rPr>
        <w:t xml:space="preserve">.Her türlü mal ve hizmet alımlarında yüklenici firmalara yapılan ödemelerde Damga Vergisi kesintisi yapılması veya yüklenici firma tarafından yapılan Damga Vergisi ödemesine ait dekontun bir örneğinin ihale dosyasına eklenmesi durumu </w:t>
      </w:r>
      <w:r w:rsidR="008E28BF" w:rsidRPr="00FA06F9">
        <w:rPr>
          <w:rFonts w:ascii="Times New Roman" w:hAnsi="Times New Roman"/>
          <w:bCs/>
          <w:i/>
          <w:sz w:val="20"/>
        </w:rPr>
        <w:t>(</w:t>
      </w:r>
      <w:r w:rsidR="008E28BF" w:rsidRPr="00FA06F9">
        <w:rPr>
          <w:rFonts w:ascii="Times New Roman" w:hAnsi="Times New Roman"/>
          <w:i/>
          <w:sz w:val="20"/>
        </w:rPr>
        <w:t>Destek Hizmetleri Genel Müdürlüğünün 07/09/2023 tarihli ve E-90349432-813.01.01.01-83238321 sayılı “Dikkat Edilmesi Gereken Hususlar” konulu yazısı)</w:t>
      </w:r>
    </w:p>
    <w:p w14:paraId="4BCEF3CB" w14:textId="614A1B9F" w:rsidR="00E62C54" w:rsidRPr="00FA06F9" w:rsidRDefault="00BE6A61" w:rsidP="00D77042">
      <w:pPr>
        <w:spacing w:before="120" w:after="120" w:line="240" w:lineRule="atLeast"/>
        <w:ind w:firstLine="709"/>
        <w:jc w:val="both"/>
        <w:rPr>
          <w:rFonts w:ascii="Times New Roman" w:hAnsi="Times New Roman"/>
          <w:bCs/>
          <w:sz w:val="24"/>
          <w:szCs w:val="24"/>
        </w:rPr>
      </w:pPr>
      <w:r w:rsidRPr="00FA06F9">
        <w:rPr>
          <w:rFonts w:ascii="Times New Roman" w:hAnsi="Times New Roman"/>
          <w:bCs/>
          <w:sz w:val="24"/>
          <w:szCs w:val="24"/>
        </w:rPr>
        <w:t>4</w:t>
      </w:r>
      <w:r w:rsidR="00E62C54" w:rsidRPr="00FA06F9">
        <w:rPr>
          <w:rFonts w:ascii="Times New Roman" w:hAnsi="Times New Roman"/>
          <w:bCs/>
          <w:sz w:val="24"/>
          <w:szCs w:val="24"/>
        </w:rPr>
        <w:t>.Üretime yönelik alımların, depo ve ödenek durumu gözetilerek gerçekleştirilme durumu</w:t>
      </w:r>
    </w:p>
    <w:p w14:paraId="5D6B8C95" w14:textId="2A22D083" w:rsidR="00E62C54" w:rsidRPr="00FA06F9" w:rsidRDefault="00BE6A61" w:rsidP="00D77042">
      <w:pPr>
        <w:spacing w:before="120" w:after="120" w:line="240" w:lineRule="atLeast"/>
        <w:ind w:firstLine="709"/>
        <w:jc w:val="both"/>
        <w:rPr>
          <w:rFonts w:ascii="Times New Roman" w:hAnsi="Times New Roman"/>
          <w:bCs/>
          <w:i/>
          <w:sz w:val="20"/>
          <w:szCs w:val="24"/>
        </w:rPr>
      </w:pPr>
      <w:r w:rsidRPr="00FA06F9">
        <w:rPr>
          <w:rFonts w:ascii="Times New Roman" w:hAnsi="Times New Roman"/>
          <w:bCs/>
          <w:sz w:val="24"/>
          <w:szCs w:val="24"/>
        </w:rPr>
        <w:t>5</w:t>
      </w:r>
      <w:r w:rsidR="00E62C54" w:rsidRPr="00FA06F9">
        <w:rPr>
          <w:rFonts w:ascii="Times New Roman" w:hAnsi="Times New Roman"/>
          <w:bCs/>
          <w:sz w:val="24"/>
          <w:szCs w:val="24"/>
        </w:rPr>
        <w:t xml:space="preserve">.Konaklama ünitesi dışında kalan tüm hizmet ünitelerinin müstecire verilmesinde, maliyet unsurları, hizmet kalitesi ve ekonomik olmak ölçütlerini göz önünde bulundurarak, 2886 sayılı Devlet İhale Kanunu, Alt İşverenlik Yönetmeliği ve Kamu Sosyal Tesislerine İlişkin Tebliğ doğrultusunda yapılma durumu </w:t>
      </w:r>
      <w:r w:rsidR="00E62C54" w:rsidRPr="00FA06F9">
        <w:rPr>
          <w:rFonts w:ascii="Times New Roman" w:hAnsi="Times New Roman"/>
          <w:bCs/>
          <w:i/>
          <w:sz w:val="20"/>
          <w:szCs w:val="24"/>
        </w:rPr>
        <w:t>(</w:t>
      </w:r>
      <w:r w:rsidR="00DC07FB" w:rsidRPr="00FA06F9">
        <w:rPr>
          <w:rFonts w:ascii="Times New Roman" w:hAnsi="Times New Roman"/>
          <w:bCs/>
          <w:i/>
          <w:sz w:val="20"/>
          <w:szCs w:val="20"/>
        </w:rPr>
        <w:t>Millî Eğitim Bakanlığı Öğretmenevi ve Akşam Sanat Okulları Uygulama Yönergesi Md. 40/3</w:t>
      </w:r>
      <w:r w:rsidR="00445693" w:rsidRPr="00FA06F9">
        <w:rPr>
          <w:rFonts w:ascii="Times New Roman" w:hAnsi="Times New Roman"/>
          <w:bCs/>
          <w:i/>
          <w:sz w:val="20"/>
          <w:szCs w:val="20"/>
        </w:rPr>
        <w:t>, 40/4, 40/5</w:t>
      </w:r>
      <w:r w:rsidR="00E62C54" w:rsidRPr="00FA06F9">
        <w:rPr>
          <w:rFonts w:ascii="Times New Roman" w:hAnsi="Times New Roman"/>
          <w:bCs/>
          <w:i/>
          <w:sz w:val="20"/>
          <w:szCs w:val="24"/>
        </w:rPr>
        <w:t>)</w:t>
      </w:r>
    </w:p>
    <w:p w14:paraId="788A7830" w14:textId="3E25EE42" w:rsidR="00987582" w:rsidRPr="00FA06F9" w:rsidRDefault="00BE6A61" w:rsidP="00D77042">
      <w:pPr>
        <w:spacing w:before="120" w:after="120" w:line="240" w:lineRule="atLeast"/>
        <w:ind w:firstLine="709"/>
        <w:jc w:val="both"/>
        <w:rPr>
          <w:rFonts w:ascii="Times New Roman" w:hAnsi="Times New Roman"/>
          <w:bCs/>
          <w:sz w:val="24"/>
          <w:szCs w:val="24"/>
        </w:rPr>
      </w:pPr>
      <w:r w:rsidRPr="00FA06F9">
        <w:rPr>
          <w:rFonts w:ascii="Times New Roman" w:hAnsi="Times New Roman"/>
          <w:bCs/>
          <w:sz w:val="24"/>
          <w:szCs w:val="24"/>
        </w:rPr>
        <w:t>6</w:t>
      </w:r>
      <w:r w:rsidR="00987582" w:rsidRPr="00FA06F9">
        <w:rPr>
          <w:rFonts w:ascii="Times New Roman" w:hAnsi="Times New Roman"/>
          <w:bCs/>
          <w:sz w:val="24"/>
          <w:szCs w:val="24"/>
        </w:rPr>
        <w:t xml:space="preserve">. Hizmet binası Hazine'ye ait olan kurumlarda, müstecir eliyle işletilmesinde yarar görülen birimler ile ilgili olarak Çevre ve Şehircilik İl Müdürlüğü Millî Emlak İl Müdürlüklerinden izin alınması, kiralanacak alanların yaklaşık maliyetinin hesaplattırılması ve ihale bedeli üzerinden (yüzde olarak) Millî Emlak Müdürlüğüne yapılacak kira ve arz bedelleri tespit ettirildikten sonra Destek Hizmetleri Genel Müdürlüğünden izin talebinde bulunulması durumu </w:t>
      </w:r>
      <w:r w:rsidR="00987582" w:rsidRPr="00FA06F9">
        <w:rPr>
          <w:rFonts w:ascii="Times New Roman" w:hAnsi="Times New Roman"/>
          <w:bCs/>
          <w:i/>
          <w:sz w:val="20"/>
        </w:rPr>
        <w:t>(</w:t>
      </w:r>
      <w:r w:rsidR="00987582" w:rsidRPr="00FA06F9">
        <w:rPr>
          <w:rFonts w:ascii="Times New Roman" w:hAnsi="Times New Roman"/>
          <w:i/>
          <w:sz w:val="20"/>
        </w:rPr>
        <w:t xml:space="preserve">Destek Hizmetleri Genel Müdürlüğünün 07/09/2023 tarihli ve E-90349432-813.01.01.01-83238321 sayılı “Dikkat Edilmesi Gereken Hususlar” konulu yazısı; </w:t>
      </w:r>
      <w:r w:rsidR="00987582" w:rsidRPr="00FA06F9">
        <w:rPr>
          <w:rFonts w:ascii="Times New Roman" w:hAnsi="Times New Roman"/>
          <w:bCs/>
          <w:i/>
          <w:sz w:val="20"/>
          <w:szCs w:val="20"/>
        </w:rPr>
        <w:t>Millî Eğitim Bakanlığı Öğretmenevi ve Akşam Sanat Okulları Uygulama Yönergesi Md. 40/3, 40/4, 40/5</w:t>
      </w:r>
      <w:r w:rsidR="00987582" w:rsidRPr="00FA06F9">
        <w:rPr>
          <w:rFonts w:ascii="Times New Roman" w:hAnsi="Times New Roman"/>
          <w:i/>
          <w:sz w:val="20"/>
        </w:rPr>
        <w:t>)</w:t>
      </w:r>
    </w:p>
    <w:p w14:paraId="01FD282B" w14:textId="77777777" w:rsidR="00E62C54" w:rsidRPr="00FA06F9" w:rsidRDefault="00E62C54" w:rsidP="00D77042">
      <w:pPr>
        <w:spacing w:before="120" w:after="120" w:line="240" w:lineRule="atLeast"/>
        <w:ind w:firstLine="709"/>
        <w:jc w:val="both"/>
        <w:outlineLvl w:val="1"/>
        <w:rPr>
          <w:rFonts w:ascii="Times New Roman" w:hAnsi="Times New Roman"/>
          <w:b/>
          <w:bCs/>
          <w:i/>
          <w:iCs/>
          <w:noProof/>
          <w:spacing w:val="-1"/>
          <w:sz w:val="24"/>
          <w:szCs w:val="24"/>
          <w:lang w:eastAsia="en-US" w:bidi="en-US"/>
        </w:rPr>
      </w:pPr>
      <w:bookmarkStart w:id="85" w:name="_Toc357506206"/>
      <w:bookmarkStart w:id="86" w:name="_Toc361911320"/>
      <w:bookmarkStart w:id="87" w:name="_Toc495404431"/>
      <w:r w:rsidRPr="00FA06F9">
        <w:rPr>
          <w:rFonts w:ascii="Times New Roman" w:hAnsi="Times New Roman"/>
          <w:b/>
          <w:bCs/>
          <w:iCs/>
          <w:noProof/>
          <w:spacing w:val="-1"/>
          <w:sz w:val="24"/>
          <w:szCs w:val="24"/>
          <w:lang w:eastAsia="en-US" w:bidi="en-US"/>
        </w:rPr>
        <w:t>4.1.4.Kurumun Vergi Yükümlülüğü İle İlgili İş ve İşlemler</w:t>
      </w:r>
      <w:bookmarkEnd w:id="85"/>
      <w:bookmarkEnd w:id="86"/>
      <w:bookmarkEnd w:id="87"/>
    </w:p>
    <w:p w14:paraId="67FAACA5" w14:textId="77777777" w:rsidR="00E62C54" w:rsidRPr="00FA06F9" w:rsidRDefault="00E62C54" w:rsidP="00D77042">
      <w:pPr>
        <w:spacing w:before="120" w:after="120" w:line="240" w:lineRule="atLeast"/>
        <w:ind w:firstLine="709"/>
        <w:jc w:val="both"/>
        <w:rPr>
          <w:rFonts w:ascii="Times New Roman" w:hAnsi="Times New Roman"/>
          <w:i/>
          <w:sz w:val="20"/>
          <w:szCs w:val="20"/>
        </w:rPr>
      </w:pPr>
      <w:r w:rsidRPr="00FA06F9">
        <w:rPr>
          <w:rFonts w:ascii="Times New Roman" w:hAnsi="Times New Roman"/>
          <w:sz w:val="24"/>
          <w:szCs w:val="24"/>
        </w:rPr>
        <w:t>1.</w:t>
      </w:r>
      <w:hyperlink r:id="rId36" w:history="1">
        <w:r w:rsidRPr="00FA06F9">
          <w:rPr>
            <w:rFonts w:ascii="Times New Roman" w:hAnsi="Times New Roman"/>
            <w:bCs/>
            <w:sz w:val="24"/>
            <w:szCs w:val="24"/>
          </w:rPr>
          <w:t xml:space="preserve"> 5520 sayılı Kurumlar Vergisi Kanunu’nun</w:t>
        </w:r>
      </w:hyperlink>
      <w:r w:rsidRPr="00FA06F9">
        <w:rPr>
          <w:rFonts w:ascii="Times New Roman" w:hAnsi="Times New Roman"/>
          <w:sz w:val="24"/>
          <w:szCs w:val="24"/>
        </w:rPr>
        <w:t xml:space="preserve"> 4. maddesinin 1/d bendi gereği kurumlar vergisinden muaf olmanın koşulu olan sadece kamu görevlilerine hizmet veren konukevi şartı ihlal edildiğinde kurumlar vergisi mükellefiyetinin tesis ettirilme durumu </w:t>
      </w:r>
      <w:r w:rsidRPr="00FA06F9">
        <w:rPr>
          <w:rFonts w:ascii="Times New Roman" w:hAnsi="Times New Roman"/>
          <w:i/>
          <w:sz w:val="20"/>
          <w:szCs w:val="20"/>
        </w:rPr>
        <w:t>(Trabzon Vergi Dairesi Başkanlığının 06/01/2012 tarihli ve 621.53.2010-3 sayılı “</w:t>
      </w:r>
      <w:r w:rsidRPr="00FA06F9">
        <w:rPr>
          <w:rFonts w:ascii="Times New Roman" w:hAnsi="Times New Roman"/>
          <w:bCs/>
          <w:i/>
          <w:sz w:val="20"/>
          <w:szCs w:val="20"/>
        </w:rPr>
        <w:t>Öğretmenevinde Sadece Konaklama Hizmeti Verilmesi Halinde KDV Muafiyetinin Olup Olmadığı” konulu yazı)</w:t>
      </w:r>
    </w:p>
    <w:p w14:paraId="16BE2A89" w14:textId="0ACC67B7" w:rsidR="00E62C54" w:rsidRPr="00FA06F9" w:rsidRDefault="00E62C54" w:rsidP="00D77042">
      <w:pPr>
        <w:spacing w:before="120" w:after="120" w:line="240" w:lineRule="atLeast"/>
        <w:ind w:firstLine="709"/>
        <w:jc w:val="both"/>
        <w:rPr>
          <w:rFonts w:ascii="Times New Roman" w:hAnsi="Times New Roman"/>
          <w:sz w:val="24"/>
          <w:szCs w:val="24"/>
        </w:rPr>
      </w:pPr>
      <w:r w:rsidRPr="00FA06F9">
        <w:rPr>
          <w:rFonts w:ascii="Times New Roman" w:hAnsi="Times New Roman"/>
          <w:sz w:val="24"/>
          <w:szCs w:val="24"/>
        </w:rPr>
        <w:t xml:space="preserve">2. Kurumlar vergisi mükellefi olanların ise Kurumlar Vergisi Beyannamesini zamanında (1-30 Nisan tarihleri arasında) </w:t>
      </w:r>
      <w:r w:rsidR="00B21F2F" w:rsidRPr="00FA06F9">
        <w:rPr>
          <w:rFonts w:ascii="Times New Roman" w:hAnsi="Times New Roman"/>
          <w:sz w:val="24"/>
          <w:szCs w:val="24"/>
        </w:rPr>
        <w:t>verilmesi ve</w:t>
      </w:r>
      <w:r w:rsidRPr="00FA06F9">
        <w:rPr>
          <w:rFonts w:ascii="Times New Roman" w:hAnsi="Times New Roman"/>
          <w:sz w:val="24"/>
          <w:szCs w:val="24"/>
        </w:rPr>
        <w:t xml:space="preserve"> ödemesinin yasal süresi içinde yapılma durumu </w:t>
      </w:r>
      <w:r w:rsidRPr="00FA06F9">
        <w:rPr>
          <w:rFonts w:ascii="Times New Roman" w:hAnsi="Times New Roman"/>
          <w:i/>
          <w:sz w:val="20"/>
          <w:szCs w:val="20"/>
        </w:rPr>
        <w:t>(Kurumlar Vergisi Genel Tebliği Md. 14.2)</w:t>
      </w:r>
    </w:p>
    <w:p w14:paraId="1872862A" w14:textId="77777777" w:rsidR="00E62C54" w:rsidRPr="00FA06F9" w:rsidRDefault="00A339FF" w:rsidP="00D77042">
      <w:pPr>
        <w:spacing w:before="120" w:after="120" w:line="240" w:lineRule="atLeast"/>
        <w:ind w:firstLine="709"/>
        <w:jc w:val="both"/>
        <w:rPr>
          <w:rFonts w:ascii="Times New Roman" w:hAnsi="Times New Roman"/>
          <w:sz w:val="24"/>
          <w:szCs w:val="24"/>
        </w:rPr>
      </w:pPr>
      <w:r w:rsidRPr="00FA06F9">
        <w:rPr>
          <w:rFonts w:ascii="Times New Roman" w:hAnsi="Times New Roman"/>
          <w:sz w:val="24"/>
          <w:szCs w:val="24"/>
        </w:rPr>
        <w:t>3.</w:t>
      </w:r>
      <w:r w:rsidR="00E62C54" w:rsidRPr="00FA06F9">
        <w:rPr>
          <w:rFonts w:ascii="Times New Roman" w:hAnsi="Times New Roman"/>
          <w:sz w:val="24"/>
          <w:szCs w:val="24"/>
        </w:rPr>
        <w:t>(</w:t>
      </w:r>
      <w:hyperlink r:id="rId37" w:history="1">
        <w:r w:rsidR="00E62C54" w:rsidRPr="00FA06F9">
          <w:rPr>
            <w:rFonts w:ascii="Times New Roman" w:hAnsi="Times New Roman"/>
            <w:bCs/>
            <w:sz w:val="24"/>
            <w:szCs w:val="24"/>
          </w:rPr>
          <w:t>9) sıra nolu Katma Değer Vergisi Genel Tebliğinin</w:t>
        </w:r>
      </w:hyperlink>
      <w:r w:rsidR="00E62C54" w:rsidRPr="00FA06F9">
        <w:rPr>
          <w:rFonts w:ascii="Times New Roman" w:hAnsi="Times New Roman"/>
          <w:sz w:val="24"/>
          <w:szCs w:val="24"/>
        </w:rPr>
        <w:t xml:space="preserve"> 7.maddesindeki vergi muafiyeti şartının ortadan kalkması durumunda Kurumun Katma Değer Vergisine tabi olacağından bu vergi mükellefiyeti ile ilgili yükümlülüklerin yerine getirilme durumu</w:t>
      </w:r>
    </w:p>
    <w:p w14:paraId="7C91BC2A" w14:textId="77777777" w:rsidR="00E62C54" w:rsidRPr="00FA06F9" w:rsidRDefault="00E62C54" w:rsidP="00D77042">
      <w:pPr>
        <w:spacing w:before="120" w:after="120" w:line="240" w:lineRule="atLeast"/>
        <w:ind w:firstLine="709"/>
        <w:jc w:val="both"/>
        <w:rPr>
          <w:rFonts w:ascii="Times New Roman" w:hAnsi="Times New Roman"/>
          <w:sz w:val="20"/>
          <w:szCs w:val="24"/>
        </w:rPr>
      </w:pPr>
      <w:r w:rsidRPr="00FA06F9">
        <w:rPr>
          <w:rFonts w:ascii="Times New Roman" w:hAnsi="Times New Roman"/>
          <w:sz w:val="24"/>
          <w:szCs w:val="24"/>
        </w:rPr>
        <w:t xml:space="preserve">4.Katma Değer Vergisi mükellefi olan kurumların bildirim ve ödemelerinin zamanında yapılma durumu </w:t>
      </w:r>
      <w:r w:rsidRPr="00FA06F9">
        <w:rPr>
          <w:rFonts w:ascii="Times New Roman" w:hAnsi="Times New Roman"/>
          <w:i/>
          <w:sz w:val="20"/>
          <w:szCs w:val="24"/>
        </w:rPr>
        <w:t>(</w:t>
      </w:r>
      <w:r w:rsidRPr="00FA06F9">
        <w:rPr>
          <w:rFonts w:ascii="Times New Roman" w:hAnsi="Times New Roman"/>
          <w:bCs/>
          <w:i/>
          <w:sz w:val="20"/>
          <w:szCs w:val="24"/>
        </w:rPr>
        <w:t>3065 sayılı Katma Değer Vergisi Kanunu Md.41,46</w:t>
      </w:r>
      <w:r w:rsidRPr="00FA06F9">
        <w:rPr>
          <w:rFonts w:ascii="Times New Roman" w:hAnsi="Times New Roman"/>
          <w:i/>
          <w:sz w:val="20"/>
          <w:szCs w:val="24"/>
        </w:rPr>
        <w:t>)</w:t>
      </w:r>
    </w:p>
    <w:p w14:paraId="68321B8E" w14:textId="36B294C1" w:rsidR="00DD5B5E" w:rsidRPr="00FA06F9" w:rsidRDefault="00DD5B5E" w:rsidP="00D77042">
      <w:pPr>
        <w:spacing w:before="120" w:after="120" w:line="240" w:lineRule="atLeast"/>
        <w:ind w:firstLine="709"/>
        <w:jc w:val="both"/>
        <w:rPr>
          <w:rFonts w:ascii="Times New Roman" w:hAnsi="Times New Roman"/>
          <w:bCs/>
          <w:sz w:val="24"/>
          <w:szCs w:val="24"/>
        </w:rPr>
      </w:pPr>
      <w:r w:rsidRPr="00FA06F9">
        <w:rPr>
          <w:rFonts w:ascii="Times New Roman" w:hAnsi="Times New Roman"/>
          <w:bCs/>
          <w:sz w:val="24"/>
          <w:szCs w:val="24"/>
        </w:rPr>
        <w:lastRenderedPageBreak/>
        <w:t>5.Kurumlarda makine, teçhizat ve demirbaşlara ait bakım-onarım hizmetleri, mali müşavirlik hizmetleri ve her türlü hizmet satın alımına yönelik işlemlerde 91 Seri No.lu KDV Genel Tebliği uyarınca KDV tevkifatı yapılması</w:t>
      </w:r>
      <w:r w:rsidRPr="00FA06F9">
        <w:rPr>
          <w:rFonts w:ascii="Times New Roman" w:hAnsi="Times New Roman"/>
          <w:bCs/>
          <w:i/>
          <w:sz w:val="24"/>
          <w:szCs w:val="24"/>
        </w:rPr>
        <w:t xml:space="preserve"> </w:t>
      </w:r>
      <w:r w:rsidRPr="00FA06F9">
        <w:rPr>
          <w:rFonts w:ascii="Times New Roman" w:hAnsi="Times New Roman"/>
          <w:bCs/>
          <w:sz w:val="24"/>
          <w:szCs w:val="24"/>
        </w:rPr>
        <w:t xml:space="preserve">durumu </w:t>
      </w:r>
      <w:r w:rsidRPr="00FA06F9">
        <w:rPr>
          <w:rFonts w:ascii="Times New Roman" w:hAnsi="Times New Roman"/>
          <w:bCs/>
          <w:i/>
          <w:sz w:val="20"/>
          <w:szCs w:val="20"/>
        </w:rPr>
        <w:t>(</w:t>
      </w:r>
      <w:r w:rsidRPr="00FA06F9">
        <w:rPr>
          <w:rFonts w:ascii="Times New Roman" w:hAnsi="Times New Roman"/>
          <w:i/>
          <w:sz w:val="20"/>
          <w:szCs w:val="20"/>
        </w:rPr>
        <w:t>Destek</w:t>
      </w:r>
      <w:r w:rsidRPr="00FA06F9">
        <w:rPr>
          <w:rFonts w:ascii="Times New Roman" w:hAnsi="Times New Roman"/>
          <w:i/>
          <w:sz w:val="20"/>
        </w:rPr>
        <w:t xml:space="preserve"> Hizmetleri Genel Müdürlüğünün 07/09/2023 tarihli ve E-90349432-813.01.01.01-83238321 sayılı “Dikkat Edilmesi Gereken Hususlar” konulu yazısı)</w:t>
      </w:r>
    </w:p>
    <w:p w14:paraId="79A92DF5" w14:textId="159368F9" w:rsidR="00E62C54" w:rsidRPr="00FA06F9" w:rsidRDefault="00E62C54" w:rsidP="00D77042">
      <w:pPr>
        <w:spacing w:before="120" w:after="120" w:line="240" w:lineRule="atLeast"/>
        <w:ind w:firstLine="709"/>
        <w:jc w:val="both"/>
        <w:rPr>
          <w:rFonts w:ascii="Times New Roman" w:hAnsi="Times New Roman"/>
          <w:bCs/>
          <w:i/>
          <w:sz w:val="24"/>
          <w:szCs w:val="24"/>
        </w:rPr>
      </w:pPr>
      <w:r w:rsidRPr="00FA06F9">
        <w:rPr>
          <w:rFonts w:ascii="Times New Roman" w:hAnsi="Times New Roman"/>
          <w:bCs/>
          <w:sz w:val="24"/>
          <w:szCs w:val="24"/>
        </w:rPr>
        <w:t xml:space="preserve">6. </w:t>
      </w:r>
      <w:hyperlink r:id="rId38" w:history="1">
        <w:r w:rsidRPr="00FA06F9">
          <w:rPr>
            <w:rFonts w:ascii="Times New Roman" w:hAnsi="Times New Roman"/>
            <w:bCs/>
            <w:sz w:val="24"/>
            <w:szCs w:val="24"/>
          </w:rPr>
          <w:t>193 Sayılı Gelir Vergisi Kanunu Md. 94</w:t>
        </w:r>
      </w:hyperlink>
      <w:r w:rsidRPr="00FA06F9">
        <w:rPr>
          <w:rFonts w:ascii="Times New Roman" w:hAnsi="Times New Roman"/>
          <w:bCs/>
          <w:sz w:val="24"/>
          <w:szCs w:val="24"/>
        </w:rPr>
        <w:t xml:space="preserve"> ve diğer kanunlardaki  vergi tevkifatı (stopaj) kapsamındaki (KDV hariç) işlemler için işçi ücreti, muhasebeci ücreti, fazla çalışma ücreti, avukat ücreti ödemesi, gider pusulasıyla yapılan mal  ve hizmet alımları vb.) istihkak sahiplerine ödeme yapılırken  mevzuatında öngörülen oranlarda kesinti yapılarak muhtasar beyanname ile zamanında beyan edilerek ödeme yapılma durumu </w:t>
      </w:r>
      <w:r w:rsidRPr="00FA06F9">
        <w:rPr>
          <w:rFonts w:ascii="Times New Roman" w:hAnsi="Times New Roman"/>
          <w:bCs/>
          <w:i/>
          <w:sz w:val="20"/>
          <w:szCs w:val="24"/>
        </w:rPr>
        <w:t>(193 sayılı Gelir Vergisi Kanunu Md.98,119)</w:t>
      </w:r>
    </w:p>
    <w:p w14:paraId="6A55051D" w14:textId="77777777" w:rsidR="00E62C54" w:rsidRPr="00FA06F9" w:rsidRDefault="00E62C54" w:rsidP="00D77042">
      <w:pPr>
        <w:spacing w:before="120" w:after="120" w:line="240" w:lineRule="atLeast"/>
        <w:ind w:firstLine="709"/>
        <w:jc w:val="both"/>
        <w:outlineLvl w:val="1"/>
        <w:rPr>
          <w:rFonts w:ascii="Times New Roman" w:hAnsi="Times New Roman"/>
          <w:b/>
          <w:bCs/>
          <w:i/>
          <w:iCs/>
          <w:noProof/>
          <w:spacing w:val="-1"/>
          <w:sz w:val="24"/>
          <w:szCs w:val="24"/>
          <w:lang w:eastAsia="en-US" w:bidi="en-US"/>
        </w:rPr>
      </w:pPr>
      <w:bookmarkStart w:id="88" w:name="_Toc357506207"/>
      <w:bookmarkStart w:id="89" w:name="_Toc361911321"/>
      <w:bookmarkStart w:id="90" w:name="_Toc495404432"/>
      <w:r w:rsidRPr="00FA06F9">
        <w:rPr>
          <w:rFonts w:ascii="Times New Roman" w:hAnsi="Times New Roman"/>
          <w:b/>
          <w:bCs/>
          <w:iCs/>
          <w:noProof/>
          <w:spacing w:val="-1"/>
          <w:sz w:val="24"/>
          <w:szCs w:val="24"/>
          <w:lang w:eastAsia="en-US" w:bidi="en-US"/>
        </w:rPr>
        <w:t>4.1.5.Taşınır Mal ve Depo İşlemleri</w:t>
      </w:r>
      <w:bookmarkEnd w:id="88"/>
      <w:bookmarkEnd w:id="89"/>
      <w:bookmarkEnd w:id="90"/>
    </w:p>
    <w:p w14:paraId="5AB22624" w14:textId="5A7E625B" w:rsidR="00E62C54" w:rsidRPr="00FA06F9" w:rsidRDefault="00E62C54" w:rsidP="00D77042">
      <w:pPr>
        <w:spacing w:before="120" w:after="120" w:line="240" w:lineRule="atLeast"/>
        <w:ind w:firstLine="709"/>
        <w:jc w:val="both"/>
        <w:rPr>
          <w:rFonts w:ascii="Times New Roman" w:hAnsi="Times New Roman"/>
          <w:bCs/>
          <w:i/>
          <w:sz w:val="20"/>
          <w:szCs w:val="24"/>
        </w:rPr>
      </w:pPr>
      <w:r w:rsidRPr="00FA06F9">
        <w:rPr>
          <w:rFonts w:ascii="Times New Roman" w:hAnsi="Times New Roman"/>
          <w:bCs/>
          <w:sz w:val="24"/>
          <w:szCs w:val="24"/>
        </w:rPr>
        <w:t xml:space="preserve">1.Taşınır mal işlemlerinin, 18/01/2007 tarihli ve 26407 sayılı Resmî Gazetede yayımlanan </w:t>
      </w:r>
      <w:hyperlink r:id="rId39" w:history="1">
        <w:r w:rsidRPr="00FA06F9">
          <w:rPr>
            <w:rFonts w:ascii="Times New Roman" w:hAnsi="Times New Roman"/>
            <w:bCs/>
            <w:sz w:val="24"/>
            <w:szCs w:val="24"/>
          </w:rPr>
          <w:t>Taşınır Mal Yönetmeliği</w:t>
        </w:r>
      </w:hyperlink>
      <w:r w:rsidRPr="00FA06F9">
        <w:rPr>
          <w:rFonts w:ascii="Times New Roman" w:hAnsi="Times New Roman"/>
          <w:bCs/>
          <w:sz w:val="24"/>
          <w:szCs w:val="24"/>
        </w:rPr>
        <w:t xml:space="preserve"> doğrultusunda yürütülmesi, Kurumun işletme gelirleri ile edinilen taşınırların </w:t>
      </w:r>
      <w:r w:rsidR="00CC1D74" w:rsidRPr="00FA06F9">
        <w:rPr>
          <w:rFonts w:ascii="Times New Roman" w:hAnsi="Times New Roman"/>
          <w:bCs/>
          <w:sz w:val="24"/>
          <w:szCs w:val="24"/>
        </w:rPr>
        <w:t xml:space="preserve">“Taşınır İşlem Fişi” düzenlenerek </w:t>
      </w:r>
      <w:r w:rsidRPr="00FA06F9">
        <w:rPr>
          <w:rFonts w:ascii="Times New Roman" w:hAnsi="Times New Roman"/>
          <w:bCs/>
          <w:sz w:val="24"/>
          <w:szCs w:val="24"/>
        </w:rPr>
        <w:t xml:space="preserve">kurumun kendi envanter ve muhasebe kayıtlarında takip edilme durumu </w:t>
      </w:r>
      <w:r w:rsidRPr="00FA06F9">
        <w:rPr>
          <w:rFonts w:ascii="Times New Roman" w:hAnsi="Times New Roman"/>
          <w:bCs/>
          <w:i/>
          <w:sz w:val="20"/>
          <w:szCs w:val="24"/>
        </w:rPr>
        <w:t>(</w:t>
      </w:r>
      <w:r w:rsidRPr="00FA06F9">
        <w:rPr>
          <w:rFonts w:ascii="Times New Roman" w:hAnsi="Times New Roman"/>
          <w:i/>
          <w:sz w:val="20"/>
          <w:szCs w:val="20"/>
        </w:rPr>
        <w:t>Millî Eğitim Bakanlığı Öğretmenevi ve Akşam Sanat Okulları Yönetmeliği Md. 21;</w:t>
      </w:r>
      <w:r w:rsidR="006E2CEA" w:rsidRPr="00FA06F9">
        <w:rPr>
          <w:rFonts w:ascii="Times New Roman" w:hAnsi="Times New Roman"/>
          <w:bCs/>
          <w:i/>
          <w:sz w:val="20"/>
          <w:szCs w:val="20"/>
        </w:rPr>
        <w:t xml:space="preserve"> Millî Eğitim Bakanlığı Öğretmenevi ve Akşam Sanat Okulları Uygulama Yönergesi Md. 41/1</w:t>
      </w:r>
      <w:r w:rsidR="00CC1D74" w:rsidRPr="00FA06F9">
        <w:rPr>
          <w:rFonts w:ascii="Times New Roman" w:hAnsi="Times New Roman"/>
          <w:bCs/>
          <w:i/>
          <w:sz w:val="20"/>
          <w:szCs w:val="24"/>
        </w:rPr>
        <w:t>;</w:t>
      </w:r>
      <w:r w:rsidRPr="00FA06F9">
        <w:rPr>
          <w:rFonts w:ascii="Times New Roman" w:hAnsi="Times New Roman"/>
          <w:bCs/>
          <w:i/>
          <w:sz w:val="20"/>
          <w:szCs w:val="24"/>
        </w:rPr>
        <w:t xml:space="preserve"> </w:t>
      </w:r>
      <w:r w:rsidR="00CC1D74" w:rsidRPr="00FA06F9">
        <w:rPr>
          <w:rFonts w:ascii="Times New Roman" w:hAnsi="Times New Roman"/>
          <w:i/>
          <w:sz w:val="20"/>
        </w:rPr>
        <w:t>Destek Hizmetleri Genel Müdürlüğünün 07/09/2023 tarihli ve E-90349432-813.01.01.01-83238321 sayılı “Dikkat Edilmesi Gereken Hususlar” konulu yazısı</w:t>
      </w:r>
      <w:r w:rsidR="0043162C" w:rsidRPr="00FA06F9">
        <w:rPr>
          <w:rFonts w:ascii="Times New Roman" w:hAnsi="Times New Roman"/>
          <w:bCs/>
          <w:i/>
          <w:sz w:val="20"/>
          <w:szCs w:val="24"/>
        </w:rPr>
        <w:t xml:space="preserve">; </w:t>
      </w:r>
      <w:r w:rsidRPr="00FA06F9">
        <w:rPr>
          <w:rFonts w:ascii="Times New Roman" w:hAnsi="Times New Roman"/>
          <w:bCs/>
          <w:i/>
          <w:sz w:val="20"/>
          <w:szCs w:val="24"/>
        </w:rPr>
        <w:t>Bakanlığımızın 01/07/2010 tarihli ve 2319 sayılı; 07/10/2008 tarihli ve 2788 sayılı yazıları)</w:t>
      </w:r>
    </w:p>
    <w:p w14:paraId="7F6E0F89" w14:textId="532EDA78" w:rsidR="00E62C54" w:rsidRPr="00FA06F9" w:rsidRDefault="00E62C54" w:rsidP="00D77042">
      <w:pPr>
        <w:spacing w:before="120" w:after="120" w:line="240" w:lineRule="atLeast"/>
        <w:ind w:firstLine="709"/>
        <w:jc w:val="both"/>
        <w:rPr>
          <w:rFonts w:ascii="Times New Roman" w:hAnsi="Times New Roman"/>
          <w:bCs/>
          <w:sz w:val="24"/>
          <w:szCs w:val="24"/>
        </w:rPr>
      </w:pPr>
      <w:r w:rsidRPr="00FA06F9">
        <w:rPr>
          <w:rFonts w:ascii="Times New Roman" w:hAnsi="Times New Roman"/>
          <w:bCs/>
          <w:sz w:val="24"/>
          <w:szCs w:val="24"/>
        </w:rPr>
        <w:t>2.</w:t>
      </w:r>
      <w:r w:rsidR="00B21F2F" w:rsidRPr="00FA06F9">
        <w:rPr>
          <w:rFonts w:ascii="Times New Roman" w:hAnsi="Times New Roman"/>
          <w:bCs/>
          <w:sz w:val="24"/>
          <w:szCs w:val="24"/>
        </w:rPr>
        <w:t>Kurumun f</w:t>
      </w:r>
      <w:r w:rsidRPr="00FA06F9">
        <w:rPr>
          <w:rFonts w:ascii="Times New Roman" w:hAnsi="Times New Roman"/>
          <w:bCs/>
          <w:sz w:val="24"/>
          <w:szCs w:val="24"/>
        </w:rPr>
        <w:t>iili depo sayım sonuçları ile muhasebe kayıtları (envanter mevcutları) arasında mutabakat</w:t>
      </w:r>
      <w:r w:rsidR="004309FB" w:rsidRPr="00FA06F9">
        <w:rPr>
          <w:rFonts w:ascii="Times New Roman" w:hAnsi="Times New Roman"/>
          <w:bCs/>
          <w:sz w:val="24"/>
          <w:szCs w:val="24"/>
        </w:rPr>
        <w:t>ın</w:t>
      </w:r>
      <w:r w:rsidRPr="00FA06F9">
        <w:rPr>
          <w:rFonts w:ascii="Times New Roman" w:hAnsi="Times New Roman"/>
          <w:bCs/>
          <w:sz w:val="24"/>
          <w:szCs w:val="24"/>
        </w:rPr>
        <w:t xml:space="preserve"> sağlanma durumu</w:t>
      </w:r>
    </w:p>
    <w:p w14:paraId="2BD74866" w14:textId="77777777" w:rsidR="0059490E" w:rsidRPr="00FA06F9" w:rsidRDefault="00E62C54" w:rsidP="0059490E">
      <w:pPr>
        <w:spacing w:before="120" w:after="120" w:line="240" w:lineRule="atLeast"/>
        <w:ind w:firstLine="709"/>
        <w:jc w:val="both"/>
        <w:rPr>
          <w:rFonts w:ascii="Times New Roman" w:hAnsi="Times New Roman"/>
          <w:bCs/>
          <w:sz w:val="24"/>
          <w:szCs w:val="24"/>
        </w:rPr>
      </w:pPr>
      <w:r w:rsidRPr="00FA06F9">
        <w:rPr>
          <w:rFonts w:ascii="Times New Roman" w:hAnsi="Times New Roman"/>
          <w:bCs/>
          <w:sz w:val="24"/>
          <w:szCs w:val="24"/>
        </w:rPr>
        <w:t>3.Kurumda, ürün reçeteleri ile kurum depolarına giren-çıkan mallar, mutfak giriş-çıkışları, sipariş fişleri, adisyon ile satışlar arasındaki kontrol /costcontrol ve takip işlerini kolaylaştıran, barkotlu stok takip programının kullanılma durumu</w:t>
      </w:r>
    </w:p>
    <w:p w14:paraId="330DEA09" w14:textId="37D82A9F" w:rsidR="00800218" w:rsidRPr="00FA06F9" w:rsidRDefault="0059490E" w:rsidP="00800218">
      <w:pPr>
        <w:spacing w:before="120" w:after="120" w:line="240" w:lineRule="atLeast"/>
        <w:ind w:firstLine="709"/>
        <w:jc w:val="both"/>
        <w:rPr>
          <w:rFonts w:ascii="Times New Roman" w:hAnsi="Times New Roman"/>
          <w:bCs/>
          <w:szCs w:val="24"/>
        </w:rPr>
      </w:pPr>
      <w:r w:rsidRPr="00FA06F9">
        <w:rPr>
          <w:rFonts w:ascii="Times New Roman" w:hAnsi="Times New Roman"/>
          <w:bCs/>
          <w:sz w:val="24"/>
          <w:szCs w:val="24"/>
        </w:rPr>
        <w:t>4.</w:t>
      </w:r>
      <w:r w:rsidRPr="00FA06F9">
        <w:rPr>
          <w:rFonts w:ascii="Times New Roman" w:hAnsi="Times New Roman"/>
          <w:bCs/>
          <w:sz w:val="28"/>
          <w:szCs w:val="24"/>
        </w:rPr>
        <w:t xml:space="preserve"> </w:t>
      </w:r>
      <w:r w:rsidR="00800218" w:rsidRPr="00FA06F9">
        <w:rPr>
          <w:rFonts w:ascii="Times New Roman" w:hAnsi="Times New Roman"/>
          <w:sz w:val="24"/>
        </w:rPr>
        <w:t xml:space="preserve">Ayniyat ve ambar işlemlerinin usulünce yürütülme durumu </w:t>
      </w:r>
      <w:r w:rsidR="00800218" w:rsidRPr="00FA06F9">
        <w:rPr>
          <w:rFonts w:ascii="Times New Roman" w:hAnsi="Times New Roman"/>
          <w:sz w:val="20"/>
        </w:rPr>
        <w:t>(</w:t>
      </w:r>
      <w:r w:rsidR="00800218" w:rsidRPr="00FA06F9">
        <w:rPr>
          <w:rFonts w:ascii="Times New Roman" w:hAnsi="Times New Roman"/>
          <w:i/>
          <w:sz w:val="20"/>
        </w:rPr>
        <w:t>Öğretmenevi ve Akşam Sanat Okulları Uygulama Yönergesi Md.42)</w:t>
      </w:r>
    </w:p>
    <w:p w14:paraId="4A810163" w14:textId="7B763FEC" w:rsidR="00C35CFF" w:rsidRPr="00FA06F9" w:rsidRDefault="00C35CFF" w:rsidP="00C35CFF">
      <w:pPr>
        <w:widowControl w:val="0"/>
        <w:tabs>
          <w:tab w:val="left" w:pos="426"/>
        </w:tabs>
        <w:autoSpaceDE w:val="0"/>
        <w:autoSpaceDN w:val="0"/>
        <w:adjustRightInd w:val="0"/>
        <w:spacing w:before="120" w:after="120" w:line="360" w:lineRule="auto"/>
        <w:ind w:firstLine="709"/>
        <w:jc w:val="both"/>
        <w:rPr>
          <w:rFonts w:ascii="Times New Roman" w:hAnsi="Times New Roman"/>
          <w:spacing w:val="-2"/>
          <w:sz w:val="24"/>
          <w:szCs w:val="24"/>
        </w:rPr>
      </w:pPr>
      <w:bookmarkStart w:id="91" w:name="_Toc499887421"/>
      <w:r w:rsidRPr="00FA06F9">
        <w:rPr>
          <w:rFonts w:ascii="Times New Roman" w:hAnsi="Times New Roman"/>
          <w:b/>
          <w:bCs/>
          <w:iCs/>
          <w:noProof/>
          <w:spacing w:val="-1"/>
          <w:sz w:val="24"/>
          <w:szCs w:val="24"/>
          <w:lang w:eastAsia="en-US"/>
        </w:rPr>
        <w:t xml:space="preserve">4.2. </w:t>
      </w:r>
      <w:r w:rsidRPr="00FA06F9">
        <w:rPr>
          <w:rFonts w:ascii="Times New Roman" w:hAnsi="Times New Roman"/>
          <w:b/>
          <w:bCs/>
          <w:iCs/>
          <w:noProof/>
          <w:spacing w:val="-1"/>
          <w:sz w:val="24"/>
          <w:szCs w:val="24"/>
        </w:rPr>
        <w:t>Denetim Bulguları</w:t>
      </w:r>
    </w:p>
    <w:p w14:paraId="0803DCEA" w14:textId="19FD135C" w:rsidR="00C35CFF" w:rsidRPr="00FA06F9" w:rsidRDefault="00C35CFF" w:rsidP="00C35CFF">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rPr>
        <w:t>Bu</w:t>
      </w:r>
      <w:r w:rsidRPr="00FA06F9">
        <w:rPr>
          <w:rFonts w:ascii="Times New Roman" w:hAnsi="Times New Roman"/>
          <w:sz w:val="24"/>
          <w:szCs w:val="24"/>
        </w:rPr>
        <w:t xml:space="preserve"> </w:t>
      </w:r>
      <w:r w:rsidRPr="00FA06F9">
        <w:rPr>
          <w:rFonts w:ascii="Times New Roman" w:hAnsi="Times New Roman"/>
          <w:i/>
          <w:sz w:val="24"/>
          <w:szCs w:val="24"/>
        </w:rPr>
        <w:t xml:space="preserve">bölümde; denetim alanının incelenmesi ve değerlendirilmesinden sonra yeterli ve uygun denetim kanıtlarıyla desteklenecek şekilde tespiti yapılan </w:t>
      </w:r>
      <w:r w:rsidR="00B5575D" w:rsidRPr="00FA06F9">
        <w:rPr>
          <w:rFonts w:ascii="Times New Roman" w:hAnsi="Times New Roman"/>
          <w:i/>
          <w:sz w:val="24"/>
          <w:szCs w:val="24"/>
        </w:rPr>
        <w:t>eksik iş ve işlemler</w:t>
      </w:r>
      <w:r w:rsidRPr="00FA06F9">
        <w:rPr>
          <w:rFonts w:ascii="Times New Roman" w:hAnsi="Times New Roman"/>
          <w:i/>
          <w:sz w:val="24"/>
          <w:szCs w:val="24"/>
        </w:rPr>
        <w:t xml:space="preserve"> sebepleriyle birlikte ve ilgili mevzuat hükümleri açıkça referans verilerek net ifadelerle açıklanır. </w:t>
      </w:r>
      <w:r w:rsidRPr="00FA06F9">
        <w:rPr>
          <w:rFonts w:ascii="Times New Roman" w:hAnsi="Times New Roman"/>
          <w:i/>
          <w:sz w:val="24"/>
          <w:szCs w:val="24"/>
          <w:lang w:eastAsia="zh-CN"/>
        </w:rPr>
        <w:t xml:space="preserve">Bulgular değerlendirilirken; mevzuat, üst politika belgelerinde </w:t>
      </w:r>
      <w:r w:rsidRPr="00FA06F9">
        <w:rPr>
          <w:rFonts w:ascii="Times New Roman" w:hAnsi="Times New Roman"/>
          <w:bCs/>
          <w:i/>
          <w:sz w:val="24"/>
          <w:szCs w:val="24"/>
          <w:lang w:eastAsia="zh-CN"/>
        </w:rPr>
        <w:t>(Kalkınma Planı, Hükümet Programı, Millî Eğitim Bakanlığı Stratejik Planı)</w:t>
      </w:r>
      <w:r w:rsidRPr="00FA06F9">
        <w:rPr>
          <w:rFonts w:ascii="Times New Roman" w:hAnsi="Times New Roman"/>
          <w:i/>
          <w:sz w:val="24"/>
          <w:szCs w:val="24"/>
          <w:lang w:eastAsia="zh-CN"/>
        </w:rPr>
        <w:t xml:space="preserve"> eğitimle ilgili ortaya konulmuş amaç ve hedefler göz önünde bulundurulur.</w:t>
      </w:r>
    </w:p>
    <w:p w14:paraId="173EB8A8" w14:textId="77777777" w:rsidR="00C35CFF" w:rsidRPr="00FA06F9" w:rsidRDefault="00C35CFF" w:rsidP="00C35CFF">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lang w:eastAsia="en-US" w:bidi="en-US"/>
        </w:rPr>
        <w:t xml:space="preserve">Elde edilen bulgular ilgili alt başlıklar açılarak yazılır. </w:t>
      </w:r>
    </w:p>
    <w:p w14:paraId="5C3EB41F" w14:textId="7FBE282B" w:rsidR="00C35CFF" w:rsidRPr="00FA06F9" w:rsidRDefault="00C35CFF" w:rsidP="00C35CFF">
      <w:pPr>
        <w:spacing w:before="120" w:after="120" w:line="360" w:lineRule="auto"/>
        <w:ind w:firstLine="709"/>
        <w:contextualSpacing/>
        <w:jc w:val="both"/>
        <w:rPr>
          <w:rFonts w:ascii="Times New Roman" w:hAnsi="Times New Roman"/>
          <w:sz w:val="24"/>
          <w:szCs w:val="24"/>
          <w:lang w:eastAsia="zh-CN"/>
        </w:rPr>
      </w:pPr>
      <w:r w:rsidRPr="00FA06F9">
        <w:rPr>
          <w:rFonts w:ascii="Times New Roman" w:hAnsi="Times New Roman"/>
          <w:i/>
          <w:sz w:val="24"/>
          <w:szCs w:val="24"/>
          <w:lang w:eastAsia="zh-CN"/>
        </w:rPr>
        <w:t xml:space="preserve">Örnek; </w:t>
      </w:r>
      <w:r w:rsidRPr="00FA06F9">
        <w:rPr>
          <w:rFonts w:ascii="Times New Roman" w:hAnsi="Times New Roman"/>
          <w:b/>
          <w:i/>
          <w:sz w:val="24"/>
          <w:szCs w:val="24"/>
          <w:lang w:eastAsia="zh-CN"/>
        </w:rPr>
        <w:t>“4.1. Mali Kaynakların Kullanımı”</w:t>
      </w:r>
      <w:r w:rsidRPr="00FA06F9">
        <w:rPr>
          <w:rFonts w:ascii="Times New Roman" w:hAnsi="Times New Roman"/>
          <w:i/>
          <w:sz w:val="24"/>
          <w:szCs w:val="24"/>
          <w:lang w:eastAsia="zh-CN"/>
        </w:rPr>
        <w:t xml:space="preserve"> ile ilgili elde edilen bulgu/bulgular </w:t>
      </w:r>
      <w:r w:rsidRPr="00FA06F9">
        <w:rPr>
          <w:rFonts w:ascii="Times New Roman" w:hAnsi="Times New Roman"/>
          <w:b/>
          <w:i/>
          <w:sz w:val="24"/>
          <w:szCs w:val="24"/>
          <w:lang w:eastAsia="zh-CN"/>
        </w:rPr>
        <w:t>“4.1. Mali Kaynakların Kullanımı”</w:t>
      </w:r>
      <w:r w:rsidRPr="00FA06F9">
        <w:rPr>
          <w:rFonts w:ascii="Times New Roman" w:hAnsi="Times New Roman"/>
          <w:i/>
          <w:sz w:val="24"/>
          <w:szCs w:val="24"/>
          <w:lang w:eastAsia="zh-CN"/>
        </w:rPr>
        <w:t xml:space="preserve"> alt başlığı açılarak yazılır.</w:t>
      </w:r>
    </w:p>
    <w:p w14:paraId="6C90FC76" w14:textId="77777777" w:rsidR="00C35CFF" w:rsidRPr="00FA06F9" w:rsidRDefault="00C35CFF" w:rsidP="00C35CFF">
      <w:pPr>
        <w:suppressAutoHyphens/>
        <w:spacing w:before="120" w:after="120" w:line="360" w:lineRule="auto"/>
        <w:ind w:firstLine="709"/>
        <w:jc w:val="both"/>
        <w:rPr>
          <w:rFonts w:ascii="Times New Roman" w:hAnsi="Times New Roman"/>
          <w:sz w:val="24"/>
          <w:szCs w:val="24"/>
          <w:lang w:eastAsia="zh-CN"/>
        </w:rPr>
      </w:pPr>
      <w:r w:rsidRPr="00FA06F9">
        <w:rPr>
          <w:rFonts w:ascii="Times New Roman" w:hAnsi="Times New Roman"/>
          <w:sz w:val="24"/>
          <w:szCs w:val="24"/>
        </w:rPr>
        <w:t xml:space="preserve">1. ….. </w:t>
      </w:r>
    </w:p>
    <w:p w14:paraId="1132324E" w14:textId="77777777" w:rsidR="00C35CFF" w:rsidRPr="00FA06F9" w:rsidRDefault="00C35CFF" w:rsidP="00C35CFF">
      <w:pPr>
        <w:widowControl w:val="0"/>
        <w:autoSpaceDE w:val="0"/>
        <w:autoSpaceDN w:val="0"/>
        <w:adjustRightInd w:val="0"/>
        <w:spacing w:before="120" w:after="120" w:line="360" w:lineRule="auto"/>
        <w:ind w:firstLine="709"/>
        <w:jc w:val="both"/>
        <w:rPr>
          <w:rFonts w:ascii="Times New Roman" w:hAnsi="Times New Roman"/>
          <w:sz w:val="24"/>
          <w:szCs w:val="24"/>
        </w:rPr>
      </w:pPr>
      <w:r w:rsidRPr="00FA06F9">
        <w:rPr>
          <w:rFonts w:ascii="Times New Roman" w:hAnsi="Times New Roman"/>
          <w:sz w:val="24"/>
          <w:szCs w:val="24"/>
        </w:rPr>
        <w:t>Tespit edilmiştir/görülmüştür/anlaşılmıştır vb.</w:t>
      </w:r>
    </w:p>
    <w:p w14:paraId="4DC0A27E" w14:textId="5AAACF94" w:rsidR="00C35CFF" w:rsidRPr="00FA06F9" w:rsidRDefault="00C35CFF" w:rsidP="00C35CFF">
      <w:pPr>
        <w:widowControl w:val="0"/>
        <w:autoSpaceDE w:val="0"/>
        <w:autoSpaceDN w:val="0"/>
        <w:adjustRightInd w:val="0"/>
        <w:spacing w:before="120" w:after="120" w:line="360" w:lineRule="auto"/>
        <w:ind w:firstLine="709"/>
        <w:jc w:val="both"/>
        <w:rPr>
          <w:rFonts w:ascii="Times New Roman" w:hAnsi="Times New Roman"/>
          <w:sz w:val="24"/>
          <w:szCs w:val="24"/>
        </w:rPr>
      </w:pPr>
      <w:r w:rsidRPr="00FA06F9">
        <w:rPr>
          <w:rFonts w:ascii="Times New Roman" w:hAnsi="Times New Roman"/>
          <w:b/>
          <w:bCs/>
          <w:iCs/>
          <w:noProof/>
          <w:spacing w:val="-1"/>
          <w:sz w:val="24"/>
          <w:szCs w:val="24"/>
          <w:lang w:eastAsia="en-US"/>
        </w:rPr>
        <w:t>4.3</w:t>
      </w:r>
      <w:r w:rsidR="002B3459" w:rsidRPr="00FA06F9">
        <w:rPr>
          <w:rFonts w:ascii="Times New Roman" w:hAnsi="Times New Roman"/>
          <w:b/>
          <w:bCs/>
          <w:iCs/>
          <w:noProof/>
          <w:spacing w:val="-1"/>
          <w:sz w:val="24"/>
          <w:szCs w:val="24"/>
          <w:lang w:eastAsia="en-US"/>
        </w:rPr>
        <w:t>. Çözüm Ö</w:t>
      </w:r>
      <w:r w:rsidRPr="00FA06F9">
        <w:rPr>
          <w:rFonts w:ascii="Times New Roman" w:hAnsi="Times New Roman"/>
          <w:b/>
          <w:bCs/>
          <w:iCs/>
          <w:noProof/>
          <w:spacing w:val="-1"/>
          <w:sz w:val="24"/>
          <w:szCs w:val="24"/>
          <w:lang w:eastAsia="en-US"/>
        </w:rPr>
        <w:t>nerileri</w:t>
      </w:r>
      <w:r w:rsidRPr="00FA06F9">
        <w:rPr>
          <w:rFonts w:ascii="Times New Roman" w:hAnsi="Times New Roman"/>
          <w:sz w:val="24"/>
          <w:szCs w:val="24"/>
        </w:rPr>
        <w:t xml:space="preserve"> </w:t>
      </w:r>
    </w:p>
    <w:p w14:paraId="7226928A" w14:textId="77777777" w:rsidR="00C35CFF" w:rsidRPr="00FA06F9" w:rsidRDefault="00C35CFF" w:rsidP="00C35CFF">
      <w:pPr>
        <w:widowControl w:val="0"/>
        <w:autoSpaceDE w:val="0"/>
        <w:autoSpaceDN w:val="0"/>
        <w:adjustRightInd w:val="0"/>
        <w:spacing w:before="120" w:after="120" w:line="240" w:lineRule="auto"/>
        <w:ind w:firstLine="709"/>
        <w:jc w:val="both"/>
        <w:rPr>
          <w:rFonts w:ascii="Times New Roman" w:hAnsi="Times New Roman"/>
          <w:i/>
          <w:sz w:val="24"/>
          <w:szCs w:val="24"/>
        </w:rPr>
      </w:pPr>
      <w:r w:rsidRPr="00FA06F9">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FA06F9">
        <w:rPr>
          <w:rFonts w:ascii="Times New Roman" w:hAnsi="Times New Roman"/>
          <w:sz w:val="24"/>
          <w:szCs w:val="24"/>
        </w:rPr>
        <w:t xml:space="preserve">önerilere yer verilir. Her bulguya ilişkin çözüm </w:t>
      </w:r>
      <w:r w:rsidRPr="00FA06F9">
        <w:rPr>
          <w:rFonts w:ascii="Times New Roman" w:hAnsi="Times New Roman"/>
          <w:sz w:val="24"/>
          <w:szCs w:val="24"/>
        </w:rPr>
        <w:lastRenderedPageBreak/>
        <w:t>önerisi ayrıntılı olarak yazılır</w:t>
      </w:r>
      <w:r w:rsidRPr="00FA06F9">
        <w:rPr>
          <w:rFonts w:ascii="Times New Roman" w:hAnsi="Times New Roman"/>
          <w:i/>
          <w:sz w:val="24"/>
          <w:szCs w:val="24"/>
        </w:rPr>
        <w:t>.</w:t>
      </w:r>
    </w:p>
    <w:p w14:paraId="4CD09F02" w14:textId="77777777" w:rsidR="00C35CFF" w:rsidRPr="00FA06F9" w:rsidRDefault="00C35CFF" w:rsidP="00C35CFF">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lang w:eastAsia="en-US" w:bidi="en-US"/>
        </w:rPr>
        <w:t xml:space="preserve">Bulgulara yönelik çözüm önerisi ilgili alt başlıklar açılarak yazılır. </w:t>
      </w:r>
    </w:p>
    <w:p w14:paraId="7A70F8B3" w14:textId="7C95B621" w:rsidR="00C35CFF" w:rsidRPr="00FA06F9" w:rsidRDefault="00C35CFF" w:rsidP="00C35CFF">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lang w:eastAsia="zh-CN"/>
        </w:rPr>
        <w:t xml:space="preserve">Örnek; </w:t>
      </w:r>
      <w:r w:rsidRPr="00FA06F9">
        <w:rPr>
          <w:rFonts w:ascii="Times New Roman" w:hAnsi="Times New Roman"/>
          <w:b/>
          <w:i/>
          <w:sz w:val="24"/>
          <w:szCs w:val="24"/>
          <w:lang w:eastAsia="zh-CN"/>
        </w:rPr>
        <w:t>“4.1. Mali Kaynakların Kullanımı”</w:t>
      </w:r>
      <w:r w:rsidRPr="00FA06F9">
        <w:rPr>
          <w:rFonts w:ascii="Times New Roman" w:hAnsi="Times New Roman"/>
          <w:i/>
          <w:sz w:val="24"/>
          <w:szCs w:val="24"/>
          <w:lang w:eastAsia="zh-CN"/>
        </w:rPr>
        <w:t xml:space="preserve"> ile ilgili çözüm önerileri  </w:t>
      </w:r>
      <w:r w:rsidRPr="00FA06F9">
        <w:rPr>
          <w:rFonts w:ascii="Times New Roman" w:hAnsi="Times New Roman"/>
          <w:b/>
          <w:i/>
          <w:sz w:val="24"/>
          <w:szCs w:val="24"/>
          <w:lang w:eastAsia="zh-CN"/>
        </w:rPr>
        <w:t>“4.1. Mali Kaynakların Kullanımı”</w:t>
      </w:r>
      <w:r w:rsidRPr="00FA06F9">
        <w:rPr>
          <w:rFonts w:ascii="Times New Roman" w:hAnsi="Times New Roman"/>
          <w:i/>
          <w:sz w:val="24"/>
          <w:szCs w:val="24"/>
          <w:lang w:eastAsia="zh-CN"/>
        </w:rPr>
        <w:t xml:space="preserve"> alt başlığı açılarak yazılır.</w:t>
      </w:r>
    </w:p>
    <w:p w14:paraId="5B01D739" w14:textId="77777777" w:rsidR="00C35CFF" w:rsidRPr="00FA06F9" w:rsidRDefault="00C35CFF" w:rsidP="00C35CFF">
      <w:pPr>
        <w:suppressAutoHyphens/>
        <w:spacing w:before="120" w:after="120" w:line="360" w:lineRule="auto"/>
        <w:ind w:firstLine="709"/>
        <w:jc w:val="both"/>
        <w:rPr>
          <w:rFonts w:ascii="Times New Roman" w:hAnsi="Times New Roman"/>
          <w:sz w:val="24"/>
          <w:szCs w:val="24"/>
          <w:lang w:eastAsia="zh-CN"/>
        </w:rPr>
      </w:pPr>
      <w:r w:rsidRPr="00FA06F9">
        <w:rPr>
          <w:rFonts w:ascii="Times New Roman" w:hAnsi="Times New Roman"/>
          <w:sz w:val="24"/>
          <w:szCs w:val="24"/>
        </w:rPr>
        <w:t xml:space="preserve">1. ….. </w:t>
      </w:r>
    </w:p>
    <w:p w14:paraId="05B5530D" w14:textId="784F9E89" w:rsidR="00A368B1" w:rsidRPr="00FA06F9" w:rsidRDefault="00C35CFF" w:rsidP="00BE073C">
      <w:pPr>
        <w:widowControl w:val="0"/>
        <w:autoSpaceDE w:val="0"/>
        <w:autoSpaceDN w:val="0"/>
        <w:adjustRightInd w:val="0"/>
        <w:spacing w:before="120" w:after="120" w:line="360" w:lineRule="auto"/>
        <w:ind w:firstLine="709"/>
        <w:jc w:val="both"/>
        <w:rPr>
          <w:rFonts w:ascii="Times New Roman" w:hAnsi="Times New Roman"/>
          <w:sz w:val="24"/>
          <w:szCs w:val="24"/>
        </w:rPr>
      </w:pPr>
      <w:r w:rsidRPr="00FA06F9">
        <w:rPr>
          <w:rFonts w:ascii="Times New Roman" w:hAnsi="Times New Roman"/>
          <w:sz w:val="24"/>
          <w:szCs w:val="24"/>
        </w:rPr>
        <w:t>Gerekmektedir/yapılmalıdır/değerlendirilmektedir vb.</w:t>
      </w:r>
    </w:p>
    <w:p w14:paraId="0D8A3E37" w14:textId="2E689060" w:rsidR="00194C78" w:rsidRPr="00FA06F9" w:rsidRDefault="00B21F2F" w:rsidP="00194C78">
      <w:pPr>
        <w:pStyle w:val="Balk2"/>
        <w:rPr>
          <w:b w:val="0"/>
          <w:sz w:val="20"/>
          <w:lang w:val="en-US"/>
        </w:rPr>
      </w:pPr>
      <w:r w:rsidRPr="00FA06F9">
        <w:rPr>
          <w:szCs w:val="24"/>
        </w:rPr>
        <w:tab/>
      </w:r>
      <w:r w:rsidR="00705235" w:rsidRPr="00FA06F9">
        <w:rPr>
          <w:szCs w:val="24"/>
        </w:rPr>
        <w:t>5</w:t>
      </w:r>
      <w:r w:rsidR="000D23EE" w:rsidRPr="00FA06F9">
        <w:rPr>
          <w:szCs w:val="24"/>
        </w:rPr>
        <w:t>. İL/İLÇE MİLLİ EĞİTİM MÜDÜRLÜKLERİ TARAFINDAN YAPILMASI GEREKEN ÇALIŞMALAR</w:t>
      </w:r>
      <w:r w:rsidR="00194C78" w:rsidRPr="00FA06F9">
        <w:rPr>
          <w:i/>
          <w:szCs w:val="24"/>
        </w:rPr>
        <w:t xml:space="preserve"> </w:t>
      </w:r>
    </w:p>
    <w:p w14:paraId="4742B6E2" w14:textId="4E5FBFA8" w:rsidR="006C189E" w:rsidRPr="00FA06F9" w:rsidRDefault="006C189E" w:rsidP="006C189E">
      <w:pPr>
        <w:ind w:firstLine="566"/>
        <w:jc w:val="both"/>
        <w:rPr>
          <w:rFonts w:ascii="Times New Roman" w:hAnsi="Times New Roman"/>
        </w:rPr>
      </w:pPr>
      <w:r w:rsidRPr="00FA06F9">
        <w:rPr>
          <w:rFonts w:ascii="Times New Roman" w:hAnsi="Times New Roman"/>
          <w:sz w:val="24"/>
          <w:szCs w:val="24"/>
          <w:lang w:eastAsia="en-US" w:bidi="en-US"/>
        </w:rPr>
        <w:t xml:space="preserve">Kurumun, her yılın sonunda valiliklerce denetlenmesi, yapılan denetim neticesinde zarar ettiği tespit edilen kurumlarla ilgili valiliklerce gerekli tedbirlerin alınması, denetime </w:t>
      </w:r>
      <w:r w:rsidR="000A7DBA" w:rsidRPr="00FA06F9">
        <w:rPr>
          <w:rFonts w:ascii="Times New Roman" w:hAnsi="Times New Roman"/>
          <w:sz w:val="24"/>
          <w:szCs w:val="24"/>
          <w:lang w:eastAsia="en-US" w:bidi="en-US"/>
        </w:rPr>
        <w:t>ilişkin hazırlanacak raporun</w:t>
      </w:r>
      <w:r w:rsidRPr="00FA06F9">
        <w:rPr>
          <w:rFonts w:ascii="Times New Roman" w:hAnsi="Times New Roman"/>
          <w:sz w:val="24"/>
          <w:szCs w:val="24"/>
          <w:lang w:eastAsia="en-US" w:bidi="en-US"/>
        </w:rPr>
        <w:t xml:space="preserve"> bir örneği</w:t>
      </w:r>
      <w:r w:rsidR="00CF6FC2" w:rsidRPr="00FA06F9">
        <w:rPr>
          <w:rFonts w:ascii="Times New Roman" w:hAnsi="Times New Roman"/>
          <w:sz w:val="24"/>
          <w:szCs w:val="24"/>
          <w:lang w:eastAsia="en-US" w:bidi="en-US"/>
        </w:rPr>
        <w:t>nin</w:t>
      </w:r>
      <w:r w:rsidRPr="00FA06F9">
        <w:rPr>
          <w:rFonts w:ascii="Times New Roman" w:hAnsi="Times New Roman"/>
          <w:sz w:val="24"/>
          <w:szCs w:val="24"/>
          <w:lang w:eastAsia="en-US" w:bidi="en-US"/>
        </w:rPr>
        <w:t xml:space="preserve"> Bakanlığa gönderilmesi</w:t>
      </w:r>
      <w:r w:rsidR="004309FB" w:rsidRPr="00FA06F9">
        <w:rPr>
          <w:rFonts w:ascii="Times New Roman" w:hAnsi="Times New Roman"/>
          <w:sz w:val="24"/>
          <w:szCs w:val="24"/>
          <w:lang w:eastAsia="en-US" w:bidi="en-US"/>
        </w:rPr>
        <w:t xml:space="preserve"> durumu</w:t>
      </w:r>
      <w:r w:rsidRPr="00FA06F9">
        <w:t xml:space="preserve"> </w:t>
      </w:r>
      <w:r w:rsidRPr="00FA06F9">
        <w:rPr>
          <w:rFonts w:ascii="Times New Roman" w:hAnsi="Times New Roman"/>
        </w:rPr>
        <w:t>(</w:t>
      </w:r>
      <w:r w:rsidRPr="00FA06F9">
        <w:rPr>
          <w:rFonts w:ascii="Times New Roman" w:hAnsi="Times New Roman"/>
          <w:i/>
        </w:rPr>
        <w:t>Millî Eğitim Bakanlığı Öğretmenevi ve Akşam Sanat Okulları Yönetmeliği Md. 19; Destek Hizmetleri Genel Müdürlüğünün 07/09/2023 tarihli ve E-90349432-813.01.01.01-83238321 sayılı “Dikkat Edilmesi Gereken Hususlar” konulu yazısı)</w:t>
      </w:r>
      <w:r w:rsidRPr="00FA06F9">
        <w:rPr>
          <w:rFonts w:ascii="Times New Roman" w:hAnsi="Times New Roman"/>
        </w:rPr>
        <w:tab/>
      </w:r>
    </w:p>
    <w:p w14:paraId="6F7962D3" w14:textId="10B1A1EA" w:rsidR="00C35CFF" w:rsidRPr="00FA06F9" w:rsidRDefault="00C35CFF" w:rsidP="00C1573A">
      <w:pPr>
        <w:ind w:firstLine="708"/>
        <w:jc w:val="both"/>
        <w:rPr>
          <w:rFonts w:ascii="Times New Roman" w:hAnsi="Times New Roman"/>
          <w:spacing w:val="-2"/>
          <w:sz w:val="24"/>
          <w:szCs w:val="24"/>
        </w:rPr>
      </w:pPr>
      <w:r w:rsidRPr="00FA06F9">
        <w:rPr>
          <w:rFonts w:ascii="Times New Roman" w:hAnsi="Times New Roman"/>
          <w:b/>
          <w:bCs/>
          <w:iCs/>
          <w:noProof/>
          <w:spacing w:val="-1"/>
          <w:sz w:val="24"/>
          <w:szCs w:val="24"/>
          <w:lang w:eastAsia="en-US"/>
        </w:rPr>
        <w:t xml:space="preserve">5.1. </w:t>
      </w:r>
      <w:r w:rsidRPr="00FA06F9">
        <w:rPr>
          <w:rFonts w:ascii="Times New Roman" w:hAnsi="Times New Roman"/>
          <w:b/>
          <w:bCs/>
          <w:iCs/>
          <w:noProof/>
          <w:spacing w:val="-1"/>
          <w:sz w:val="24"/>
          <w:szCs w:val="24"/>
        </w:rPr>
        <w:t>Denetim Bulguları</w:t>
      </w:r>
    </w:p>
    <w:p w14:paraId="1ED124A0" w14:textId="3BCF9C57" w:rsidR="00C35CFF" w:rsidRPr="00FA06F9" w:rsidRDefault="00C35CFF" w:rsidP="00C35CFF">
      <w:pPr>
        <w:suppressAutoHyphens/>
        <w:spacing w:before="120" w:after="120" w:line="240" w:lineRule="auto"/>
        <w:ind w:firstLine="709"/>
        <w:jc w:val="both"/>
        <w:rPr>
          <w:rFonts w:ascii="Times New Roman" w:hAnsi="Times New Roman"/>
          <w:sz w:val="24"/>
          <w:szCs w:val="24"/>
          <w:lang w:eastAsia="zh-CN"/>
        </w:rPr>
      </w:pPr>
      <w:r w:rsidRPr="00FA06F9">
        <w:rPr>
          <w:rFonts w:ascii="Times New Roman" w:hAnsi="Times New Roman"/>
          <w:i/>
          <w:sz w:val="24"/>
          <w:szCs w:val="24"/>
        </w:rPr>
        <w:t>Bu</w:t>
      </w:r>
      <w:r w:rsidRPr="00FA06F9">
        <w:rPr>
          <w:rFonts w:ascii="Times New Roman" w:hAnsi="Times New Roman"/>
          <w:sz w:val="24"/>
          <w:szCs w:val="24"/>
        </w:rPr>
        <w:t xml:space="preserve"> </w:t>
      </w:r>
      <w:r w:rsidRPr="00FA06F9">
        <w:rPr>
          <w:rFonts w:ascii="Times New Roman" w:hAnsi="Times New Roman"/>
          <w:i/>
          <w:sz w:val="24"/>
          <w:szCs w:val="24"/>
        </w:rPr>
        <w:t xml:space="preserve">bölümde; denetim alanının incelenmesi ve değerlendirilmesinden sonra yeterli ve uygun denetim kanıtlarıyla desteklenecek şekilde tespiti yapılan eksik iş ve işlemler, aykırılıklar sebepleriyle birlikte ve ilgili mevzuat hükümleri açıkça referans verilerek net ifadelerle açıklanır. </w:t>
      </w:r>
      <w:r w:rsidRPr="00FA06F9">
        <w:rPr>
          <w:rFonts w:ascii="Times New Roman" w:hAnsi="Times New Roman"/>
          <w:i/>
          <w:sz w:val="24"/>
          <w:szCs w:val="24"/>
          <w:lang w:eastAsia="zh-CN"/>
        </w:rPr>
        <w:t xml:space="preserve">Bulgular değerlendirilirken; mevzuat, üst politika belgelerinde </w:t>
      </w:r>
      <w:r w:rsidRPr="00FA06F9">
        <w:rPr>
          <w:rFonts w:ascii="Times New Roman" w:hAnsi="Times New Roman"/>
          <w:bCs/>
          <w:i/>
          <w:sz w:val="24"/>
          <w:szCs w:val="24"/>
          <w:lang w:eastAsia="zh-CN"/>
        </w:rPr>
        <w:t>(Kalkınma Planı, Hükümet Programı, Millî Eğitim Bakanlığı Stratejik Planı)</w:t>
      </w:r>
      <w:r w:rsidRPr="00FA06F9">
        <w:rPr>
          <w:rFonts w:ascii="Times New Roman" w:hAnsi="Times New Roman"/>
          <w:i/>
          <w:sz w:val="24"/>
          <w:szCs w:val="24"/>
          <w:lang w:eastAsia="zh-CN"/>
        </w:rPr>
        <w:t xml:space="preserve"> eğitimle ilgili ortaya konulmuş amaç ve hedefler göz önünde bulundurulur.</w:t>
      </w:r>
    </w:p>
    <w:p w14:paraId="756EB287" w14:textId="04400FAF" w:rsidR="00C35CFF" w:rsidRPr="00FA06F9" w:rsidRDefault="00C1573A" w:rsidP="00C35CFF">
      <w:pPr>
        <w:widowControl w:val="0"/>
        <w:autoSpaceDE w:val="0"/>
        <w:autoSpaceDN w:val="0"/>
        <w:adjustRightInd w:val="0"/>
        <w:spacing w:before="120" w:after="120" w:line="360" w:lineRule="auto"/>
        <w:ind w:firstLine="709"/>
        <w:jc w:val="both"/>
        <w:rPr>
          <w:rFonts w:ascii="Times New Roman" w:hAnsi="Times New Roman"/>
          <w:sz w:val="24"/>
          <w:szCs w:val="24"/>
        </w:rPr>
      </w:pPr>
      <w:r w:rsidRPr="00FA06F9">
        <w:rPr>
          <w:rFonts w:ascii="Times New Roman" w:hAnsi="Times New Roman"/>
          <w:b/>
          <w:bCs/>
          <w:iCs/>
          <w:noProof/>
          <w:spacing w:val="-1"/>
          <w:sz w:val="24"/>
          <w:szCs w:val="24"/>
          <w:lang w:eastAsia="en-US"/>
        </w:rPr>
        <w:t>5.2</w:t>
      </w:r>
      <w:r w:rsidR="002B3459" w:rsidRPr="00FA06F9">
        <w:rPr>
          <w:rFonts w:ascii="Times New Roman" w:hAnsi="Times New Roman"/>
          <w:b/>
          <w:bCs/>
          <w:iCs/>
          <w:noProof/>
          <w:spacing w:val="-1"/>
          <w:sz w:val="24"/>
          <w:szCs w:val="24"/>
          <w:lang w:eastAsia="en-US"/>
        </w:rPr>
        <w:t>. Çözüm Ö</w:t>
      </w:r>
      <w:r w:rsidR="00C35CFF" w:rsidRPr="00FA06F9">
        <w:rPr>
          <w:rFonts w:ascii="Times New Roman" w:hAnsi="Times New Roman"/>
          <w:b/>
          <w:bCs/>
          <w:iCs/>
          <w:noProof/>
          <w:spacing w:val="-1"/>
          <w:sz w:val="24"/>
          <w:szCs w:val="24"/>
          <w:lang w:eastAsia="en-US"/>
        </w:rPr>
        <w:t>nerileri</w:t>
      </w:r>
      <w:r w:rsidR="00C35CFF" w:rsidRPr="00FA06F9">
        <w:rPr>
          <w:rFonts w:ascii="Times New Roman" w:hAnsi="Times New Roman"/>
          <w:sz w:val="24"/>
          <w:szCs w:val="24"/>
        </w:rPr>
        <w:t xml:space="preserve"> </w:t>
      </w:r>
    </w:p>
    <w:p w14:paraId="32C3DE94" w14:textId="77777777" w:rsidR="00C35CFF" w:rsidRPr="00FA06F9" w:rsidRDefault="00C35CFF" w:rsidP="00C35CFF">
      <w:pPr>
        <w:widowControl w:val="0"/>
        <w:autoSpaceDE w:val="0"/>
        <w:autoSpaceDN w:val="0"/>
        <w:adjustRightInd w:val="0"/>
        <w:spacing w:before="120" w:after="120" w:line="240" w:lineRule="auto"/>
        <w:ind w:firstLine="709"/>
        <w:jc w:val="both"/>
        <w:rPr>
          <w:rFonts w:ascii="Times New Roman" w:hAnsi="Times New Roman"/>
          <w:i/>
          <w:sz w:val="24"/>
          <w:szCs w:val="24"/>
        </w:rPr>
      </w:pPr>
      <w:r w:rsidRPr="00FA06F9">
        <w:rPr>
          <w:rFonts w:ascii="Times New Roman" w:hAnsi="Times New Roman"/>
          <w:i/>
          <w:sz w:val="24"/>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FA06F9">
        <w:rPr>
          <w:rFonts w:ascii="Times New Roman" w:hAnsi="Times New Roman"/>
          <w:sz w:val="24"/>
          <w:szCs w:val="24"/>
        </w:rPr>
        <w:t>önerilere yer verilir. Her bulguya ilişkin çözüm önerisi ayrıntılı olarak yazılır</w:t>
      </w:r>
      <w:r w:rsidRPr="00FA06F9">
        <w:rPr>
          <w:rFonts w:ascii="Times New Roman" w:hAnsi="Times New Roman"/>
          <w:i/>
          <w:sz w:val="24"/>
          <w:szCs w:val="24"/>
        </w:rPr>
        <w:t>.</w:t>
      </w:r>
    </w:p>
    <w:p w14:paraId="41751541" w14:textId="077748EE" w:rsidR="00E62C54" w:rsidRPr="00FA06F9" w:rsidRDefault="00705235" w:rsidP="00C35CFF">
      <w:pPr>
        <w:pStyle w:val="Balk2"/>
        <w:ind w:firstLine="708"/>
      </w:pPr>
      <w:r w:rsidRPr="00FA06F9">
        <w:t>6</w:t>
      </w:r>
      <w:r w:rsidR="00E62C54" w:rsidRPr="00FA06F9">
        <w:t>. İZLEME VE DEĞER</w:t>
      </w:r>
      <w:r w:rsidR="00E62C54" w:rsidRPr="00FA06F9">
        <w:rPr>
          <w:spacing w:val="-2"/>
        </w:rPr>
        <w:t>L</w:t>
      </w:r>
      <w:r w:rsidR="00E62C54" w:rsidRPr="00FA06F9">
        <w:t>E</w:t>
      </w:r>
      <w:r w:rsidR="00E62C54" w:rsidRPr="00FA06F9">
        <w:rPr>
          <w:spacing w:val="-2"/>
        </w:rPr>
        <w:t>N</w:t>
      </w:r>
      <w:r w:rsidR="00E62C54" w:rsidRPr="00FA06F9">
        <w:t>DİRME</w:t>
      </w:r>
      <w:bookmarkEnd w:id="91"/>
    </w:p>
    <w:p w14:paraId="43BD3FB8" w14:textId="77777777" w:rsidR="00E62C54" w:rsidRPr="00FA06F9" w:rsidRDefault="00E62C54" w:rsidP="00D77042">
      <w:pPr>
        <w:widowControl w:val="0"/>
        <w:tabs>
          <w:tab w:val="left" w:pos="2552"/>
        </w:tabs>
        <w:autoSpaceDE w:val="0"/>
        <w:autoSpaceDN w:val="0"/>
        <w:adjustRightInd w:val="0"/>
        <w:spacing w:before="120" w:after="120" w:line="240" w:lineRule="atLeast"/>
        <w:ind w:firstLine="709"/>
        <w:jc w:val="both"/>
        <w:rPr>
          <w:rFonts w:ascii="Times New Roman" w:hAnsi="Times New Roman"/>
          <w:spacing w:val="1"/>
          <w:sz w:val="24"/>
        </w:rPr>
      </w:pPr>
      <w:r w:rsidRPr="00FA06F9">
        <w:rPr>
          <w:rFonts w:ascii="Times New Roman" w:hAnsi="Times New Roman"/>
          <w:b/>
          <w:sz w:val="24"/>
        </w:rPr>
        <w:t>a)</w:t>
      </w:r>
      <w:r w:rsidRPr="00FA06F9">
        <w:rPr>
          <w:rFonts w:ascii="Times New Roman" w:hAnsi="Times New Roman"/>
          <w:sz w:val="24"/>
        </w:rPr>
        <w:t xml:space="preserve"> </w:t>
      </w:r>
      <w:r w:rsidRPr="00FA06F9">
        <w:rPr>
          <w:rFonts w:ascii="Times New Roman" w:hAnsi="Times New Roman"/>
          <w:b/>
          <w:sz w:val="24"/>
        </w:rPr>
        <w:t>Kurumun daha önce yapılan denetimleriyle ilgili olarak;</w:t>
      </w:r>
      <w:r w:rsidRPr="00FA06F9">
        <w:rPr>
          <w:rFonts w:ascii="Times New Roman" w:hAnsi="Times New Roman"/>
          <w:sz w:val="24"/>
        </w:rPr>
        <w:t xml:space="preserve"> Bu bölümde; kurumun daha önce yapılan denetimlerine ilişkin olarak denetim </w:t>
      </w:r>
      <w:r w:rsidRPr="00FA06F9">
        <w:rPr>
          <w:rFonts w:ascii="Times New Roman" w:hAnsi="Times New Roman"/>
          <w:spacing w:val="-3"/>
          <w:sz w:val="24"/>
        </w:rPr>
        <w:t>r</w:t>
      </w:r>
      <w:r w:rsidRPr="00FA06F9">
        <w:rPr>
          <w:rFonts w:ascii="Times New Roman" w:hAnsi="Times New Roman"/>
          <w:sz w:val="24"/>
        </w:rPr>
        <w:t xml:space="preserve">aporunda </w:t>
      </w:r>
      <w:r w:rsidRPr="00FA06F9">
        <w:rPr>
          <w:rFonts w:ascii="Times New Roman" w:hAnsi="Times New Roman"/>
          <w:spacing w:val="-1"/>
          <w:sz w:val="24"/>
        </w:rPr>
        <w:t>y</w:t>
      </w:r>
      <w:r w:rsidRPr="00FA06F9">
        <w:rPr>
          <w:rFonts w:ascii="Times New Roman" w:hAnsi="Times New Roman"/>
          <w:sz w:val="24"/>
        </w:rPr>
        <w:t xml:space="preserve">er alan </w:t>
      </w:r>
      <w:r w:rsidRPr="00FA06F9">
        <w:rPr>
          <w:rFonts w:ascii="Times New Roman" w:hAnsi="Times New Roman"/>
          <w:spacing w:val="-1"/>
          <w:sz w:val="24"/>
        </w:rPr>
        <w:t>t</w:t>
      </w:r>
      <w:r w:rsidRPr="00FA06F9">
        <w:rPr>
          <w:rFonts w:ascii="Times New Roman" w:hAnsi="Times New Roman"/>
          <w:spacing w:val="-2"/>
          <w:sz w:val="24"/>
        </w:rPr>
        <w:t>e</w:t>
      </w:r>
      <w:r w:rsidRPr="00FA06F9">
        <w:rPr>
          <w:rFonts w:ascii="Times New Roman" w:hAnsi="Times New Roman"/>
          <w:spacing w:val="1"/>
          <w:sz w:val="24"/>
        </w:rPr>
        <w:t>s</w:t>
      </w:r>
      <w:r w:rsidRPr="00FA06F9">
        <w:rPr>
          <w:rFonts w:ascii="Times New Roman" w:hAnsi="Times New Roman"/>
          <w:sz w:val="24"/>
        </w:rPr>
        <w:t>pit</w:t>
      </w:r>
      <w:r w:rsidRPr="00FA06F9">
        <w:rPr>
          <w:rFonts w:ascii="Times New Roman" w:hAnsi="Times New Roman"/>
          <w:spacing w:val="-2"/>
          <w:sz w:val="24"/>
        </w:rPr>
        <w:t xml:space="preserve"> </w:t>
      </w:r>
      <w:r w:rsidRPr="00FA06F9">
        <w:rPr>
          <w:rFonts w:ascii="Times New Roman" w:hAnsi="Times New Roman"/>
          <w:spacing w:val="-1"/>
          <w:sz w:val="24"/>
        </w:rPr>
        <w:t>v</w:t>
      </w:r>
      <w:r w:rsidRPr="00FA06F9">
        <w:rPr>
          <w:rFonts w:ascii="Times New Roman" w:hAnsi="Times New Roman"/>
          <w:sz w:val="24"/>
        </w:rPr>
        <w:t>e ö</w:t>
      </w:r>
      <w:r w:rsidRPr="00FA06F9">
        <w:rPr>
          <w:rFonts w:ascii="Times New Roman" w:hAnsi="Times New Roman"/>
          <w:spacing w:val="-1"/>
          <w:sz w:val="24"/>
        </w:rPr>
        <w:t>n</w:t>
      </w:r>
      <w:r w:rsidRPr="00FA06F9">
        <w:rPr>
          <w:rFonts w:ascii="Times New Roman" w:hAnsi="Times New Roman"/>
          <w:sz w:val="24"/>
        </w:rPr>
        <w:t>er</w:t>
      </w:r>
      <w:r w:rsidRPr="00FA06F9">
        <w:rPr>
          <w:rFonts w:ascii="Times New Roman" w:hAnsi="Times New Roman"/>
          <w:spacing w:val="1"/>
          <w:sz w:val="24"/>
        </w:rPr>
        <w:t>i</w:t>
      </w:r>
      <w:r w:rsidRPr="00FA06F9">
        <w:rPr>
          <w:rFonts w:ascii="Times New Roman" w:hAnsi="Times New Roman"/>
          <w:sz w:val="24"/>
        </w:rPr>
        <w:t>le</w:t>
      </w:r>
      <w:r w:rsidRPr="00FA06F9">
        <w:rPr>
          <w:rFonts w:ascii="Times New Roman" w:hAnsi="Times New Roman"/>
          <w:spacing w:val="-2"/>
          <w:sz w:val="24"/>
        </w:rPr>
        <w:t>r</w:t>
      </w:r>
      <w:r w:rsidRPr="00FA06F9">
        <w:rPr>
          <w:rFonts w:ascii="Times New Roman" w:hAnsi="Times New Roman"/>
          <w:spacing w:val="1"/>
          <w:sz w:val="24"/>
        </w:rPr>
        <w:t>i</w:t>
      </w:r>
      <w:r w:rsidRPr="00FA06F9">
        <w:rPr>
          <w:rFonts w:ascii="Times New Roman" w:hAnsi="Times New Roman"/>
          <w:sz w:val="24"/>
        </w:rPr>
        <w:t>n uy</w:t>
      </w:r>
      <w:r w:rsidRPr="00FA06F9">
        <w:rPr>
          <w:rFonts w:ascii="Times New Roman" w:hAnsi="Times New Roman"/>
          <w:spacing w:val="-2"/>
          <w:sz w:val="24"/>
        </w:rPr>
        <w:t>g</w:t>
      </w:r>
      <w:r w:rsidRPr="00FA06F9">
        <w:rPr>
          <w:rFonts w:ascii="Times New Roman" w:hAnsi="Times New Roman"/>
          <w:sz w:val="24"/>
        </w:rPr>
        <w:t>ulanm</w:t>
      </w:r>
      <w:r w:rsidRPr="00FA06F9">
        <w:rPr>
          <w:rFonts w:ascii="Times New Roman" w:hAnsi="Times New Roman"/>
          <w:spacing w:val="-2"/>
          <w:sz w:val="24"/>
        </w:rPr>
        <w:t>a</w:t>
      </w:r>
      <w:r w:rsidRPr="00FA06F9">
        <w:rPr>
          <w:rFonts w:ascii="Times New Roman" w:hAnsi="Times New Roman"/>
          <w:spacing w:val="-1"/>
          <w:sz w:val="24"/>
        </w:rPr>
        <w:t>s</w:t>
      </w:r>
      <w:r w:rsidRPr="00FA06F9">
        <w:rPr>
          <w:rFonts w:ascii="Times New Roman" w:hAnsi="Times New Roman"/>
          <w:spacing w:val="1"/>
          <w:sz w:val="24"/>
        </w:rPr>
        <w:t>ı</w:t>
      </w:r>
      <w:r w:rsidRPr="00FA06F9">
        <w:rPr>
          <w:rFonts w:ascii="Times New Roman" w:hAnsi="Times New Roman"/>
          <w:spacing w:val="-1"/>
          <w:sz w:val="24"/>
        </w:rPr>
        <w:t>n</w:t>
      </w:r>
      <w:r w:rsidRPr="00FA06F9">
        <w:rPr>
          <w:rFonts w:ascii="Times New Roman" w:hAnsi="Times New Roman"/>
          <w:sz w:val="24"/>
        </w:rPr>
        <w:t xml:space="preserve">a/giderilmesine yönelik kurum tarafından gelişim planı hazırlanıp hazırlanmadığı, </w:t>
      </w:r>
      <w:r w:rsidRPr="00FA06F9">
        <w:rPr>
          <w:rFonts w:ascii="Times New Roman" w:hAnsi="Times New Roman"/>
          <w:spacing w:val="3"/>
          <w:sz w:val="24"/>
        </w:rPr>
        <w:t xml:space="preserve"> </w:t>
      </w:r>
      <w:r w:rsidRPr="00FA06F9">
        <w:rPr>
          <w:rFonts w:ascii="Times New Roman" w:hAnsi="Times New Roman"/>
          <w:sz w:val="24"/>
        </w:rPr>
        <w:t xml:space="preserve">hazırlanan </w:t>
      </w:r>
      <w:r w:rsidRPr="00FA06F9">
        <w:rPr>
          <w:rFonts w:ascii="Times New Roman" w:hAnsi="Times New Roman"/>
          <w:spacing w:val="1"/>
          <w:sz w:val="24"/>
        </w:rPr>
        <w:t xml:space="preserve"> </w:t>
      </w:r>
      <w:r w:rsidRPr="00FA06F9">
        <w:rPr>
          <w:rFonts w:ascii="Times New Roman" w:hAnsi="Times New Roman"/>
          <w:spacing w:val="3"/>
          <w:sz w:val="24"/>
        </w:rPr>
        <w:t>“</w:t>
      </w:r>
      <w:r w:rsidRPr="00FA06F9">
        <w:rPr>
          <w:rFonts w:ascii="Times New Roman" w:hAnsi="Times New Roman"/>
          <w:sz w:val="24"/>
        </w:rPr>
        <w:t>Ge</w:t>
      </w:r>
      <w:r w:rsidRPr="00FA06F9">
        <w:rPr>
          <w:rFonts w:ascii="Times New Roman" w:hAnsi="Times New Roman"/>
          <w:spacing w:val="-2"/>
          <w:sz w:val="24"/>
        </w:rPr>
        <w:t>l</w:t>
      </w:r>
      <w:r w:rsidRPr="00FA06F9">
        <w:rPr>
          <w:rFonts w:ascii="Times New Roman" w:hAnsi="Times New Roman"/>
          <w:spacing w:val="1"/>
          <w:sz w:val="24"/>
        </w:rPr>
        <w:t>i</w:t>
      </w:r>
      <w:r w:rsidRPr="00FA06F9">
        <w:rPr>
          <w:rFonts w:ascii="Times New Roman" w:hAnsi="Times New Roman"/>
          <w:spacing w:val="-1"/>
          <w:sz w:val="24"/>
        </w:rPr>
        <w:t>şi</w:t>
      </w:r>
      <w:r w:rsidRPr="00FA06F9">
        <w:rPr>
          <w:rFonts w:ascii="Times New Roman" w:hAnsi="Times New Roman"/>
          <w:sz w:val="24"/>
        </w:rPr>
        <w:t>m Pla</w:t>
      </w:r>
      <w:r w:rsidRPr="00FA06F9">
        <w:rPr>
          <w:rFonts w:ascii="Times New Roman" w:hAnsi="Times New Roman"/>
          <w:spacing w:val="-1"/>
          <w:sz w:val="24"/>
        </w:rPr>
        <w:t>n</w:t>
      </w:r>
      <w:r w:rsidRPr="00FA06F9">
        <w:rPr>
          <w:rFonts w:ascii="Times New Roman" w:hAnsi="Times New Roman"/>
          <w:spacing w:val="1"/>
          <w:sz w:val="24"/>
        </w:rPr>
        <w:t>ı</w:t>
      </w:r>
      <w:r w:rsidRPr="00FA06F9">
        <w:rPr>
          <w:rFonts w:ascii="Times New Roman" w:hAnsi="Times New Roman"/>
          <w:sz w:val="24"/>
        </w:rPr>
        <w:t>”</w:t>
      </w:r>
      <w:r w:rsidRPr="00FA06F9">
        <w:rPr>
          <w:rFonts w:ascii="Times New Roman" w:hAnsi="Times New Roman"/>
          <w:spacing w:val="-1"/>
          <w:sz w:val="24"/>
        </w:rPr>
        <w:t xml:space="preserve"> </w:t>
      </w:r>
      <w:r w:rsidRPr="00FA06F9">
        <w:rPr>
          <w:rFonts w:ascii="Times New Roman" w:hAnsi="Times New Roman"/>
          <w:spacing w:val="1"/>
          <w:sz w:val="24"/>
        </w:rPr>
        <w:t>ç</w:t>
      </w:r>
      <w:r w:rsidRPr="00FA06F9">
        <w:rPr>
          <w:rFonts w:ascii="Times New Roman" w:hAnsi="Times New Roman"/>
          <w:sz w:val="24"/>
        </w:rPr>
        <w:t>e</w:t>
      </w:r>
      <w:r w:rsidRPr="00FA06F9">
        <w:rPr>
          <w:rFonts w:ascii="Times New Roman" w:hAnsi="Times New Roman"/>
          <w:spacing w:val="-2"/>
          <w:sz w:val="24"/>
        </w:rPr>
        <w:t>r</w:t>
      </w:r>
      <w:r w:rsidRPr="00FA06F9">
        <w:rPr>
          <w:rFonts w:ascii="Times New Roman" w:hAnsi="Times New Roman"/>
          <w:spacing w:val="1"/>
          <w:sz w:val="24"/>
        </w:rPr>
        <w:t>ç</w:t>
      </w:r>
      <w:r w:rsidRPr="00FA06F9">
        <w:rPr>
          <w:rFonts w:ascii="Times New Roman" w:hAnsi="Times New Roman"/>
          <w:sz w:val="24"/>
        </w:rPr>
        <w:t>ev</w:t>
      </w:r>
      <w:r w:rsidRPr="00FA06F9">
        <w:rPr>
          <w:rFonts w:ascii="Times New Roman" w:hAnsi="Times New Roman"/>
          <w:spacing w:val="-3"/>
          <w:sz w:val="24"/>
        </w:rPr>
        <w:t>e</w:t>
      </w:r>
      <w:r w:rsidRPr="00FA06F9">
        <w:rPr>
          <w:rFonts w:ascii="Times New Roman" w:hAnsi="Times New Roman"/>
          <w:spacing w:val="1"/>
          <w:sz w:val="24"/>
        </w:rPr>
        <w:t>si</w:t>
      </w:r>
      <w:r w:rsidRPr="00FA06F9">
        <w:rPr>
          <w:rFonts w:ascii="Times New Roman" w:hAnsi="Times New Roman"/>
          <w:spacing w:val="-1"/>
          <w:sz w:val="24"/>
        </w:rPr>
        <w:t>n</w:t>
      </w:r>
      <w:r w:rsidRPr="00FA06F9">
        <w:rPr>
          <w:rFonts w:ascii="Times New Roman" w:hAnsi="Times New Roman"/>
          <w:sz w:val="24"/>
        </w:rPr>
        <w:t xml:space="preserve">de kurum tarafından </w:t>
      </w:r>
      <w:r w:rsidRPr="00FA06F9">
        <w:rPr>
          <w:rFonts w:ascii="Times New Roman" w:hAnsi="Times New Roman"/>
          <w:spacing w:val="-1"/>
          <w:sz w:val="24"/>
        </w:rPr>
        <w:t>y</w:t>
      </w:r>
      <w:r w:rsidRPr="00FA06F9">
        <w:rPr>
          <w:rFonts w:ascii="Times New Roman" w:hAnsi="Times New Roman"/>
          <w:sz w:val="24"/>
        </w:rPr>
        <w:t>ü</w:t>
      </w:r>
      <w:r w:rsidRPr="00FA06F9">
        <w:rPr>
          <w:rFonts w:ascii="Times New Roman" w:hAnsi="Times New Roman"/>
          <w:spacing w:val="-2"/>
          <w:sz w:val="24"/>
        </w:rPr>
        <w:t>r</w:t>
      </w:r>
      <w:r w:rsidRPr="00FA06F9">
        <w:rPr>
          <w:rFonts w:ascii="Times New Roman" w:hAnsi="Times New Roman"/>
          <w:sz w:val="24"/>
        </w:rPr>
        <w:t>ü</w:t>
      </w:r>
      <w:r w:rsidRPr="00FA06F9">
        <w:rPr>
          <w:rFonts w:ascii="Times New Roman" w:hAnsi="Times New Roman"/>
          <w:spacing w:val="-2"/>
          <w:sz w:val="24"/>
        </w:rPr>
        <w:t>t</w:t>
      </w:r>
      <w:r w:rsidRPr="00FA06F9">
        <w:rPr>
          <w:rFonts w:ascii="Times New Roman" w:hAnsi="Times New Roman"/>
          <w:sz w:val="24"/>
        </w:rPr>
        <w:t>ülen</w:t>
      </w:r>
      <w:r w:rsidRPr="00FA06F9">
        <w:rPr>
          <w:rFonts w:ascii="Times New Roman" w:hAnsi="Times New Roman"/>
          <w:spacing w:val="-1"/>
          <w:sz w:val="24"/>
        </w:rPr>
        <w:t xml:space="preserve"> </w:t>
      </w:r>
      <w:r w:rsidRPr="00FA06F9">
        <w:rPr>
          <w:rFonts w:ascii="Times New Roman" w:hAnsi="Times New Roman"/>
          <w:spacing w:val="1"/>
          <w:sz w:val="24"/>
        </w:rPr>
        <w:t>ç</w:t>
      </w:r>
      <w:r w:rsidRPr="00FA06F9">
        <w:rPr>
          <w:rFonts w:ascii="Times New Roman" w:hAnsi="Times New Roman"/>
          <w:sz w:val="24"/>
        </w:rPr>
        <w:t>a</w:t>
      </w:r>
      <w:r w:rsidRPr="00FA06F9">
        <w:rPr>
          <w:rFonts w:ascii="Times New Roman" w:hAnsi="Times New Roman"/>
          <w:spacing w:val="-2"/>
          <w:sz w:val="24"/>
        </w:rPr>
        <w:t>l</w:t>
      </w:r>
      <w:r w:rsidRPr="00FA06F9">
        <w:rPr>
          <w:rFonts w:ascii="Times New Roman" w:hAnsi="Times New Roman"/>
          <w:spacing w:val="1"/>
          <w:sz w:val="24"/>
        </w:rPr>
        <w:t>ı</w:t>
      </w:r>
      <w:r w:rsidRPr="00FA06F9">
        <w:rPr>
          <w:rFonts w:ascii="Times New Roman" w:hAnsi="Times New Roman"/>
          <w:spacing w:val="-1"/>
          <w:sz w:val="24"/>
        </w:rPr>
        <w:t>ş</w:t>
      </w:r>
      <w:r w:rsidRPr="00FA06F9">
        <w:rPr>
          <w:rFonts w:ascii="Times New Roman" w:hAnsi="Times New Roman"/>
          <w:spacing w:val="1"/>
          <w:sz w:val="24"/>
        </w:rPr>
        <w:t>m</w:t>
      </w:r>
      <w:r w:rsidRPr="00FA06F9">
        <w:rPr>
          <w:rFonts w:ascii="Times New Roman" w:hAnsi="Times New Roman"/>
          <w:spacing w:val="-2"/>
          <w:sz w:val="24"/>
        </w:rPr>
        <w:t>a</w:t>
      </w:r>
      <w:r w:rsidRPr="00FA06F9">
        <w:rPr>
          <w:rFonts w:ascii="Times New Roman" w:hAnsi="Times New Roman"/>
          <w:sz w:val="24"/>
        </w:rPr>
        <w:t xml:space="preserve">lar </w:t>
      </w:r>
      <w:r w:rsidRPr="00FA06F9">
        <w:rPr>
          <w:rFonts w:ascii="Times New Roman" w:hAnsi="Times New Roman"/>
          <w:spacing w:val="-1"/>
          <w:sz w:val="24"/>
        </w:rPr>
        <w:t>v</w:t>
      </w:r>
      <w:r w:rsidRPr="00FA06F9">
        <w:rPr>
          <w:rFonts w:ascii="Times New Roman" w:hAnsi="Times New Roman"/>
          <w:sz w:val="24"/>
        </w:rPr>
        <w:t>e dü</w:t>
      </w:r>
      <w:r w:rsidRPr="00FA06F9">
        <w:rPr>
          <w:rFonts w:ascii="Times New Roman" w:hAnsi="Times New Roman"/>
          <w:spacing w:val="-2"/>
          <w:sz w:val="24"/>
        </w:rPr>
        <w:t>z</w:t>
      </w:r>
      <w:r w:rsidRPr="00FA06F9">
        <w:rPr>
          <w:rFonts w:ascii="Times New Roman" w:hAnsi="Times New Roman"/>
          <w:sz w:val="24"/>
        </w:rPr>
        <w:t>ey</w:t>
      </w:r>
      <w:r w:rsidRPr="00FA06F9">
        <w:rPr>
          <w:rFonts w:ascii="Times New Roman" w:hAnsi="Times New Roman"/>
          <w:spacing w:val="-2"/>
          <w:sz w:val="24"/>
        </w:rPr>
        <w:t>i</w:t>
      </w:r>
      <w:r w:rsidRPr="00FA06F9">
        <w:rPr>
          <w:rFonts w:ascii="Times New Roman" w:hAnsi="Times New Roman"/>
          <w:spacing w:val="-1"/>
          <w:sz w:val="24"/>
        </w:rPr>
        <w:t xml:space="preserve"> d</w:t>
      </w:r>
      <w:r w:rsidRPr="00FA06F9">
        <w:rPr>
          <w:rFonts w:ascii="Times New Roman" w:hAnsi="Times New Roman"/>
          <w:sz w:val="24"/>
        </w:rPr>
        <w:t>e</w:t>
      </w:r>
      <w:r w:rsidRPr="00FA06F9">
        <w:rPr>
          <w:rFonts w:ascii="Times New Roman" w:hAnsi="Times New Roman"/>
          <w:spacing w:val="-1"/>
          <w:sz w:val="24"/>
        </w:rPr>
        <w:t>ğ</w:t>
      </w:r>
      <w:r w:rsidRPr="00FA06F9">
        <w:rPr>
          <w:rFonts w:ascii="Times New Roman" w:hAnsi="Times New Roman"/>
          <w:sz w:val="24"/>
        </w:rPr>
        <w:t>erlend</w:t>
      </w:r>
      <w:r w:rsidRPr="00FA06F9">
        <w:rPr>
          <w:rFonts w:ascii="Times New Roman" w:hAnsi="Times New Roman"/>
          <w:spacing w:val="-2"/>
          <w:sz w:val="24"/>
        </w:rPr>
        <w:t>i</w:t>
      </w:r>
      <w:r w:rsidRPr="00FA06F9">
        <w:rPr>
          <w:rFonts w:ascii="Times New Roman" w:hAnsi="Times New Roman"/>
          <w:sz w:val="24"/>
        </w:rPr>
        <w:t>r</w:t>
      </w:r>
      <w:r w:rsidRPr="00FA06F9">
        <w:rPr>
          <w:rFonts w:ascii="Times New Roman" w:hAnsi="Times New Roman"/>
          <w:spacing w:val="1"/>
          <w:sz w:val="24"/>
        </w:rPr>
        <w:t>i</w:t>
      </w:r>
      <w:r w:rsidRPr="00FA06F9">
        <w:rPr>
          <w:rFonts w:ascii="Times New Roman" w:hAnsi="Times New Roman"/>
          <w:spacing w:val="-2"/>
          <w:sz w:val="24"/>
        </w:rPr>
        <w:t>l</w:t>
      </w:r>
      <w:r w:rsidRPr="00FA06F9">
        <w:rPr>
          <w:rFonts w:ascii="Times New Roman" w:hAnsi="Times New Roman"/>
          <w:spacing w:val="1"/>
          <w:sz w:val="24"/>
        </w:rPr>
        <w:t xml:space="preserve">ecek, gelişim planı ile ilgili varsa sorunlar ve çözüm önerilerine yer verilecektir. </w:t>
      </w:r>
    </w:p>
    <w:p w14:paraId="4E425F44" w14:textId="64193682" w:rsidR="00E62C54" w:rsidRPr="00FA06F9" w:rsidRDefault="00E62C54" w:rsidP="00D77042">
      <w:pPr>
        <w:spacing w:before="120" w:after="120" w:line="240" w:lineRule="atLeast"/>
        <w:ind w:right="-1" w:firstLine="709"/>
        <w:jc w:val="both"/>
        <w:rPr>
          <w:rFonts w:ascii="Times New Roman" w:hAnsi="Times New Roman"/>
          <w:bCs/>
          <w:sz w:val="24"/>
        </w:rPr>
      </w:pPr>
      <w:r w:rsidRPr="00FA06F9">
        <w:rPr>
          <w:rFonts w:ascii="Times New Roman" w:hAnsi="Times New Roman"/>
          <w:bCs/>
          <w:sz w:val="24"/>
        </w:rPr>
        <w:t>Ayrıca; Sayıştay Denetçisi, SGK Müfettişi ve diğer kurum</w:t>
      </w:r>
      <w:r w:rsidR="00E3450A" w:rsidRPr="00FA06F9">
        <w:rPr>
          <w:rFonts w:ascii="Times New Roman" w:hAnsi="Times New Roman"/>
          <w:bCs/>
          <w:sz w:val="24"/>
        </w:rPr>
        <w:t xml:space="preserve"> denetim</w:t>
      </w:r>
      <w:r w:rsidRPr="00FA06F9">
        <w:rPr>
          <w:rFonts w:ascii="Times New Roman" w:hAnsi="Times New Roman"/>
          <w:bCs/>
          <w:sz w:val="24"/>
        </w:rPr>
        <w:t xml:space="preserve"> elemanları tarafından yapılan denetimler sonrasında getirilen tekliflerin yerine getirilme hususu da bu bölümde değerlendirilecektir.</w:t>
      </w:r>
    </w:p>
    <w:p w14:paraId="634DA358" w14:textId="77777777" w:rsidR="00E62C54" w:rsidRPr="00FA06F9" w:rsidRDefault="00E62C54" w:rsidP="00D77042">
      <w:pPr>
        <w:widowControl w:val="0"/>
        <w:tabs>
          <w:tab w:val="left" w:pos="2552"/>
        </w:tabs>
        <w:autoSpaceDE w:val="0"/>
        <w:autoSpaceDN w:val="0"/>
        <w:adjustRightInd w:val="0"/>
        <w:spacing w:before="120" w:after="120" w:line="240" w:lineRule="atLeast"/>
        <w:ind w:firstLine="709"/>
        <w:jc w:val="both"/>
        <w:rPr>
          <w:rFonts w:ascii="Times New Roman" w:hAnsi="Times New Roman"/>
          <w:spacing w:val="-1"/>
          <w:sz w:val="24"/>
        </w:rPr>
      </w:pPr>
      <w:r w:rsidRPr="00FA06F9">
        <w:rPr>
          <w:rFonts w:ascii="Times New Roman" w:hAnsi="Times New Roman"/>
          <w:b/>
          <w:sz w:val="24"/>
        </w:rPr>
        <w:t>b) Yapılan mevcut denetimle ilgili olarak;</w:t>
      </w:r>
      <w:r w:rsidRPr="00FA06F9">
        <w:rPr>
          <w:rFonts w:ascii="Times New Roman" w:hAnsi="Times New Roman"/>
          <w:sz w:val="24"/>
        </w:rPr>
        <w:t xml:space="preserve"> Bu bölümde; yapılan denetime ilişkin olarak, hazırlanan denetim raporunun kuruma ulaştığı tarihten itibaren bir ay içerisinde, raporda tespit edilen hususlar ve getirilen öneriler doğrultusunda kurum tarafından gelişim planı hazırlanarak </w:t>
      </w:r>
      <w:r w:rsidRPr="00FA06F9">
        <w:rPr>
          <w:rFonts w:ascii="Times New Roman" w:hAnsi="Times New Roman"/>
          <w:spacing w:val="-1"/>
          <w:sz w:val="24"/>
        </w:rPr>
        <w:t xml:space="preserve">uygulama durumunun izlenmesi için ilgili il / ilçe milli eğitim müdürlüklerine gönderilmesi </w:t>
      </w:r>
      <w:r w:rsidRPr="00FA06F9">
        <w:rPr>
          <w:rFonts w:ascii="Times New Roman" w:hAnsi="Times New Roman"/>
          <w:spacing w:val="-1"/>
          <w:sz w:val="24"/>
        </w:rPr>
        <w:lastRenderedPageBreak/>
        <w:t>gerektiği belirtilecektir.</w:t>
      </w:r>
    </w:p>
    <w:p w14:paraId="4A95C252" w14:textId="77777777" w:rsidR="00E62C54" w:rsidRPr="00FA06F9" w:rsidRDefault="00705235" w:rsidP="00D77042">
      <w:pPr>
        <w:spacing w:before="120" w:after="120" w:line="240" w:lineRule="atLeast"/>
        <w:ind w:firstLine="708"/>
        <w:contextualSpacing/>
        <w:jc w:val="both"/>
        <w:outlineLvl w:val="1"/>
        <w:rPr>
          <w:rFonts w:ascii="Times New Roman" w:hAnsi="Times New Roman"/>
          <w:b/>
          <w:bCs/>
          <w:iCs/>
          <w:noProof/>
          <w:spacing w:val="-1"/>
          <w:sz w:val="24"/>
        </w:rPr>
      </w:pPr>
      <w:bookmarkStart w:id="92" w:name="_Toc499887423"/>
      <w:r w:rsidRPr="00FA06F9">
        <w:rPr>
          <w:rFonts w:ascii="Times New Roman" w:hAnsi="Times New Roman"/>
          <w:b/>
          <w:bCs/>
          <w:iCs/>
          <w:noProof/>
          <w:spacing w:val="-1"/>
          <w:sz w:val="24"/>
        </w:rPr>
        <w:t>7</w:t>
      </w:r>
      <w:r w:rsidR="00E62C54" w:rsidRPr="00FA06F9">
        <w:rPr>
          <w:rFonts w:ascii="Times New Roman" w:hAnsi="Times New Roman"/>
          <w:b/>
          <w:bCs/>
          <w:iCs/>
          <w:noProof/>
          <w:spacing w:val="-1"/>
          <w:sz w:val="24"/>
        </w:rPr>
        <w:t xml:space="preserve">. </w:t>
      </w:r>
      <w:r w:rsidR="00E62C54" w:rsidRPr="00FA06F9">
        <w:rPr>
          <w:rFonts w:ascii="Times New Roman" w:hAnsi="Times New Roman"/>
          <w:b/>
          <w:bCs/>
          <w:iCs/>
          <w:noProof/>
          <w:spacing w:val="-2"/>
          <w:sz w:val="24"/>
        </w:rPr>
        <w:t>YÖNETİCİ</w:t>
      </w:r>
      <w:r w:rsidR="00E62C54" w:rsidRPr="00FA06F9">
        <w:rPr>
          <w:rFonts w:ascii="Times New Roman" w:hAnsi="Times New Roman"/>
          <w:b/>
          <w:bCs/>
          <w:iCs/>
          <w:noProof/>
          <w:spacing w:val="1"/>
          <w:sz w:val="24"/>
        </w:rPr>
        <w:t xml:space="preserve"> </w:t>
      </w:r>
      <w:r w:rsidR="00E62C54" w:rsidRPr="00FA06F9">
        <w:rPr>
          <w:rFonts w:ascii="Times New Roman" w:hAnsi="Times New Roman"/>
          <w:b/>
          <w:bCs/>
          <w:iCs/>
          <w:noProof/>
          <w:spacing w:val="-1"/>
          <w:sz w:val="24"/>
        </w:rPr>
        <w:t xml:space="preserve">BİLGİLERİ </w:t>
      </w:r>
    </w:p>
    <w:tbl>
      <w:tblPr>
        <w:tblW w:w="49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163"/>
        <w:gridCol w:w="2267"/>
        <w:gridCol w:w="2320"/>
        <w:gridCol w:w="1937"/>
      </w:tblGrid>
      <w:tr w:rsidR="00FA06F9" w:rsidRPr="00FA06F9" w14:paraId="7C37ED54" w14:textId="77777777" w:rsidTr="00CE1842">
        <w:tc>
          <w:tcPr>
            <w:tcW w:w="309" w:type="pct"/>
            <w:vAlign w:val="center"/>
          </w:tcPr>
          <w:p w14:paraId="1AB9C53C" w14:textId="77777777" w:rsidR="00FC40D2" w:rsidRPr="00FA06F9" w:rsidRDefault="00FC40D2" w:rsidP="00CE1842">
            <w:pPr>
              <w:autoSpaceDE w:val="0"/>
              <w:autoSpaceDN w:val="0"/>
              <w:adjustRightInd w:val="0"/>
              <w:spacing w:after="0" w:line="240" w:lineRule="auto"/>
              <w:jc w:val="center"/>
              <w:rPr>
                <w:rFonts w:ascii="Times New Roman" w:hAnsi="Times New Roman"/>
                <w:b/>
                <w:sz w:val="20"/>
              </w:rPr>
            </w:pPr>
            <w:r w:rsidRPr="00FA06F9">
              <w:rPr>
                <w:rFonts w:ascii="Times New Roman" w:hAnsi="Times New Roman"/>
                <w:b/>
                <w:sz w:val="20"/>
              </w:rPr>
              <w:t xml:space="preserve">Sıra </w:t>
            </w:r>
          </w:p>
        </w:tc>
        <w:tc>
          <w:tcPr>
            <w:tcW w:w="1168" w:type="pct"/>
            <w:vAlign w:val="center"/>
          </w:tcPr>
          <w:p w14:paraId="63D043FE" w14:textId="77777777" w:rsidR="00FC40D2" w:rsidRPr="00FA06F9" w:rsidRDefault="00FC40D2" w:rsidP="00CE1842">
            <w:pPr>
              <w:autoSpaceDE w:val="0"/>
              <w:autoSpaceDN w:val="0"/>
              <w:adjustRightInd w:val="0"/>
              <w:spacing w:after="0" w:line="240" w:lineRule="auto"/>
              <w:jc w:val="center"/>
              <w:rPr>
                <w:rFonts w:ascii="Times New Roman" w:hAnsi="Times New Roman"/>
                <w:b/>
                <w:sz w:val="20"/>
              </w:rPr>
            </w:pPr>
            <w:r w:rsidRPr="00FA06F9">
              <w:rPr>
                <w:rFonts w:ascii="Times New Roman" w:hAnsi="Times New Roman"/>
                <w:b/>
                <w:sz w:val="20"/>
              </w:rPr>
              <w:t>Adı Soyadı</w:t>
            </w:r>
          </w:p>
        </w:tc>
        <w:tc>
          <w:tcPr>
            <w:tcW w:w="1224" w:type="pct"/>
            <w:vAlign w:val="center"/>
          </w:tcPr>
          <w:p w14:paraId="47CD6620" w14:textId="77777777" w:rsidR="00FC40D2" w:rsidRPr="00FA06F9" w:rsidRDefault="00FC40D2" w:rsidP="00CE1842">
            <w:pPr>
              <w:autoSpaceDE w:val="0"/>
              <w:autoSpaceDN w:val="0"/>
              <w:adjustRightInd w:val="0"/>
              <w:spacing w:after="0" w:line="240" w:lineRule="auto"/>
              <w:jc w:val="center"/>
              <w:rPr>
                <w:rFonts w:ascii="Times New Roman" w:hAnsi="Times New Roman"/>
                <w:b/>
                <w:sz w:val="20"/>
              </w:rPr>
            </w:pPr>
            <w:r w:rsidRPr="00FA06F9">
              <w:rPr>
                <w:rFonts w:ascii="Times New Roman" w:hAnsi="Times New Roman"/>
                <w:b/>
                <w:sz w:val="20"/>
              </w:rPr>
              <w:t>Görevi</w:t>
            </w:r>
          </w:p>
        </w:tc>
        <w:tc>
          <w:tcPr>
            <w:tcW w:w="1253" w:type="pct"/>
          </w:tcPr>
          <w:p w14:paraId="2DD3C752" w14:textId="77777777" w:rsidR="00FC40D2" w:rsidRPr="00FA06F9" w:rsidRDefault="00FC40D2" w:rsidP="00CE1842">
            <w:pPr>
              <w:autoSpaceDE w:val="0"/>
              <w:autoSpaceDN w:val="0"/>
              <w:adjustRightInd w:val="0"/>
              <w:spacing w:after="0" w:line="240" w:lineRule="auto"/>
              <w:jc w:val="center"/>
              <w:rPr>
                <w:rFonts w:ascii="Times New Roman" w:hAnsi="Times New Roman"/>
                <w:b/>
                <w:sz w:val="20"/>
              </w:rPr>
            </w:pPr>
            <w:r w:rsidRPr="00FA06F9">
              <w:rPr>
                <w:rFonts w:ascii="Times New Roman" w:hAnsi="Times New Roman"/>
                <w:b/>
                <w:sz w:val="20"/>
              </w:rPr>
              <w:t>Görevlendirme durumu (görevlendirme/geçici görevlendirme)</w:t>
            </w:r>
          </w:p>
        </w:tc>
        <w:tc>
          <w:tcPr>
            <w:tcW w:w="1046" w:type="pct"/>
          </w:tcPr>
          <w:p w14:paraId="30926BA2" w14:textId="77777777" w:rsidR="00FC40D2" w:rsidRPr="00FA06F9" w:rsidRDefault="00FC40D2" w:rsidP="00CE1842">
            <w:pPr>
              <w:autoSpaceDE w:val="0"/>
              <w:autoSpaceDN w:val="0"/>
              <w:adjustRightInd w:val="0"/>
              <w:spacing w:after="0" w:line="240" w:lineRule="auto"/>
              <w:jc w:val="center"/>
              <w:rPr>
                <w:rFonts w:ascii="Times New Roman" w:hAnsi="Times New Roman"/>
                <w:b/>
                <w:sz w:val="20"/>
              </w:rPr>
            </w:pPr>
            <w:r w:rsidRPr="00FA06F9">
              <w:rPr>
                <w:rFonts w:ascii="Times New Roman" w:hAnsi="Times New Roman"/>
                <w:b/>
                <w:sz w:val="20"/>
              </w:rPr>
              <w:t>Bu kurumdaki yöneticilik süresi</w:t>
            </w:r>
          </w:p>
        </w:tc>
      </w:tr>
      <w:tr w:rsidR="00FA06F9" w:rsidRPr="00FA06F9" w14:paraId="6BC4C20E" w14:textId="77777777" w:rsidTr="00CE1842">
        <w:tc>
          <w:tcPr>
            <w:tcW w:w="309" w:type="pct"/>
            <w:vAlign w:val="center"/>
          </w:tcPr>
          <w:p w14:paraId="0898BAA9" w14:textId="77777777" w:rsidR="00FC40D2" w:rsidRPr="00FA06F9" w:rsidRDefault="00FC40D2" w:rsidP="00CE1842">
            <w:pPr>
              <w:autoSpaceDE w:val="0"/>
              <w:autoSpaceDN w:val="0"/>
              <w:adjustRightInd w:val="0"/>
              <w:spacing w:after="0" w:line="240" w:lineRule="auto"/>
              <w:jc w:val="center"/>
              <w:rPr>
                <w:rFonts w:ascii="Times New Roman" w:hAnsi="Times New Roman"/>
              </w:rPr>
            </w:pPr>
            <w:r w:rsidRPr="00FA06F9">
              <w:rPr>
                <w:rFonts w:ascii="Times New Roman" w:hAnsi="Times New Roman"/>
              </w:rPr>
              <w:t>1</w:t>
            </w:r>
          </w:p>
        </w:tc>
        <w:tc>
          <w:tcPr>
            <w:tcW w:w="1168" w:type="pct"/>
            <w:vAlign w:val="center"/>
          </w:tcPr>
          <w:p w14:paraId="663DA4B5" w14:textId="77777777" w:rsidR="00FC40D2" w:rsidRPr="00FA06F9" w:rsidRDefault="00FC40D2" w:rsidP="00CE1842">
            <w:pPr>
              <w:autoSpaceDE w:val="0"/>
              <w:autoSpaceDN w:val="0"/>
              <w:adjustRightInd w:val="0"/>
              <w:spacing w:after="0" w:line="240" w:lineRule="auto"/>
              <w:jc w:val="center"/>
              <w:rPr>
                <w:rFonts w:ascii="Times New Roman" w:hAnsi="Times New Roman"/>
              </w:rPr>
            </w:pPr>
          </w:p>
        </w:tc>
        <w:tc>
          <w:tcPr>
            <w:tcW w:w="1224" w:type="pct"/>
            <w:vAlign w:val="center"/>
          </w:tcPr>
          <w:p w14:paraId="65E4A040" w14:textId="77777777" w:rsidR="00FC40D2" w:rsidRPr="00FA06F9" w:rsidRDefault="00FC40D2" w:rsidP="00CE1842">
            <w:pPr>
              <w:autoSpaceDE w:val="0"/>
              <w:autoSpaceDN w:val="0"/>
              <w:adjustRightInd w:val="0"/>
              <w:spacing w:after="0" w:line="240" w:lineRule="auto"/>
              <w:jc w:val="center"/>
              <w:rPr>
                <w:rFonts w:ascii="Times New Roman" w:hAnsi="Times New Roman"/>
              </w:rPr>
            </w:pPr>
            <w:r w:rsidRPr="00FA06F9">
              <w:rPr>
                <w:rFonts w:ascii="Times New Roman" w:hAnsi="Times New Roman"/>
              </w:rPr>
              <w:t xml:space="preserve">Müdür </w:t>
            </w:r>
          </w:p>
        </w:tc>
        <w:tc>
          <w:tcPr>
            <w:tcW w:w="1253" w:type="pct"/>
          </w:tcPr>
          <w:p w14:paraId="0EE491B1" w14:textId="77777777" w:rsidR="00FC40D2" w:rsidRPr="00FA06F9" w:rsidRDefault="00FC40D2" w:rsidP="00CE1842">
            <w:pPr>
              <w:autoSpaceDE w:val="0"/>
              <w:autoSpaceDN w:val="0"/>
              <w:adjustRightInd w:val="0"/>
              <w:spacing w:after="0" w:line="240" w:lineRule="auto"/>
              <w:jc w:val="center"/>
              <w:rPr>
                <w:rFonts w:ascii="Times New Roman" w:hAnsi="Times New Roman"/>
              </w:rPr>
            </w:pPr>
          </w:p>
        </w:tc>
        <w:tc>
          <w:tcPr>
            <w:tcW w:w="1046" w:type="pct"/>
          </w:tcPr>
          <w:p w14:paraId="71B5EFFD" w14:textId="77777777" w:rsidR="00FC40D2" w:rsidRPr="00FA06F9" w:rsidRDefault="00FC40D2" w:rsidP="00CE1842">
            <w:pPr>
              <w:autoSpaceDE w:val="0"/>
              <w:autoSpaceDN w:val="0"/>
              <w:adjustRightInd w:val="0"/>
              <w:spacing w:after="0" w:line="240" w:lineRule="auto"/>
              <w:jc w:val="center"/>
              <w:rPr>
                <w:rFonts w:ascii="Times New Roman" w:hAnsi="Times New Roman"/>
              </w:rPr>
            </w:pPr>
          </w:p>
        </w:tc>
      </w:tr>
      <w:tr w:rsidR="00FA06F9" w:rsidRPr="00FA06F9" w14:paraId="756F04BF" w14:textId="77777777" w:rsidTr="00CE1842">
        <w:tc>
          <w:tcPr>
            <w:tcW w:w="309" w:type="pct"/>
            <w:vAlign w:val="center"/>
          </w:tcPr>
          <w:p w14:paraId="76558ABE" w14:textId="77777777" w:rsidR="00FC40D2" w:rsidRPr="00FA06F9" w:rsidRDefault="00FC40D2" w:rsidP="00CE1842">
            <w:pPr>
              <w:autoSpaceDE w:val="0"/>
              <w:autoSpaceDN w:val="0"/>
              <w:adjustRightInd w:val="0"/>
              <w:spacing w:after="0" w:line="240" w:lineRule="auto"/>
              <w:jc w:val="center"/>
              <w:rPr>
                <w:rFonts w:ascii="Times New Roman" w:hAnsi="Times New Roman"/>
              </w:rPr>
            </w:pPr>
            <w:r w:rsidRPr="00FA06F9">
              <w:rPr>
                <w:rFonts w:ascii="Times New Roman" w:hAnsi="Times New Roman"/>
              </w:rPr>
              <w:t>2</w:t>
            </w:r>
          </w:p>
        </w:tc>
        <w:tc>
          <w:tcPr>
            <w:tcW w:w="1168" w:type="pct"/>
            <w:vAlign w:val="center"/>
          </w:tcPr>
          <w:p w14:paraId="4AB89E5F" w14:textId="77777777" w:rsidR="00FC40D2" w:rsidRPr="00FA06F9" w:rsidRDefault="00FC40D2" w:rsidP="00CE1842">
            <w:pPr>
              <w:autoSpaceDE w:val="0"/>
              <w:autoSpaceDN w:val="0"/>
              <w:adjustRightInd w:val="0"/>
              <w:spacing w:after="0" w:line="240" w:lineRule="auto"/>
              <w:jc w:val="center"/>
              <w:rPr>
                <w:rFonts w:ascii="Times New Roman" w:hAnsi="Times New Roman"/>
              </w:rPr>
            </w:pPr>
          </w:p>
        </w:tc>
        <w:tc>
          <w:tcPr>
            <w:tcW w:w="1224" w:type="pct"/>
            <w:vAlign w:val="center"/>
          </w:tcPr>
          <w:p w14:paraId="27A08C63" w14:textId="77777777" w:rsidR="00FC40D2" w:rsidRPr="00FA06F9" w:rsidRDefault="00FC40D2" w:rsidP="00CE1842">
            <w:pPr>
              <w:autoSpaceDE w:val="0"/>
              <w:autoSpaceDN w:val="0"/>
              <w:adjustRightInd w:val="0"/>
              <w:spacing w:after="0" w:line="240" w:lineRule="auto"/>
              <w:jc w:val="center"/>
              <w:rPr>
                <w:rFonts w:ascii="Times New Roman" w:hAnsi="Times New Roman"/>
              </w:rPr>
            </w:pPr>
            <w:r w:rsidRPr="00FA06F9">
              <w:rPr>
                <w:rFonts w:ascii="Times New Roman" w:hAnsi="Times New Roman"/>
              </w:rPr>
              <w:t>Müdür Yardımcısı</w:t>
            </w:r>
          </w:p>
        </w:tc>
        <w:tc>
          <w:tcPr>
            <w:tcW w:w="1253" w:type="pct"/>
          </w:tcPr>
          <w:p w14:paraId="55367EB1" w14:textId="77777777" w:rsidR="00FC40D2" w:rsidRPr="00FA06F9" w:rsidRDefault="00FC40D2" w:rsidP="00CE1842">
            <w:pPr>
              <w:autoSpaceDE w:val="0"/>
              <w:autoSpaceDN w:val="0"/>
              <w:adjustRightInd w:val="0"/>
              <w:spacing w:after="0" w:line="240" w:lineRule="auto"/>
              <w:jc w:val="center"/>
              <w:rPr>
                <w:rFonts w:ascii="Times New Roman" w:hAnsi="Times New Roman"/>
              </w:rPr>
            </w:pPr>
          </w:p>
        </w:tc>
        <w:tc>
          <w:tcPr>
            <w:tcW w:w="1046" w:type="pct"/>
          </w:tcPr>
          <w:p w14:paraId="26A72624" w14:textId="77777777" w:rsidR="00FC40D2" w:rsidRPr="00FA06F9" w:rsidRDefault="00FC40D2" w:rsidP="00CE1842">
            <w:pPr>
              <w:autoSpaceDE w:val="0"/>
              <w:autoSpaceDN w:val="0"/>
              <w:adjustRightInd w:val="0"/>
              <w:spacing w:after="0" w:line="240" w:lineRule="auto"/>
              <w:jc w:val="center"/>
              <w:rPr>
                <w:rFonts w:ascii="Times New Roman" w:hAnsi="Times New Roman"/>
              </w:rPr>
            </w:pPr>
          </w:p>
        </w:tc>
      </w:tr>
      <w:tr w:rsidR="00FA06F9" w:rsidRPr="00FA06F9" w14:paraId="770C41BA" w14:textId="77777777" w:rsidTr="00CE1842">
        <w:tc>
          <w:tcPr>
            <w:tcW w:w="309" w:type="pct"/>
            <w:vAlign w:val="center"/>
          </w:tcPr>
          <w:p w14:paraId="3F161324" w14:textId="77777777" w:rsidR="00FC40D2" w:rsidRPr="00FA06F9" w:rsidRDefault="00FC40D2" w:rsidP="00CE1842">
            <w:pPr>
              <w:autoSpaceDE w:val="0"/>
              <w:autoSpaceDN w:val="0"/>
              <w:adjustRightInd w:val="0"/>
              <w:spacing w:after="0" w:line="240" w:lineRule="auto"/>
              <w:jc w:val="center"/>
              <w:rPr>
                <w:rFonts w:ascii="Times New Roman" w:hAnsi="Times New Roman"/>
              </w:rPr>
            </w:pPr>
            <w:r w:rsidRPr="00FA06F9">
              <w:rPr>
                <w:rFonts w:ascii="Times New Roman" w:hAnsi="Times New Roman"/>
              </w:rPr>
              <w:t>3</w:t>
            </w:r>
          </w:p>
        </w:tc>
        <w:tc>
          <w:tcPr>
            <w:tcW w:w="1168" w:type="pct"/>
            <w:vAlign w:val="center"/>
          </w:tcPr>
          <w:p w14:paraId="4CE91A61" w14:textId="77777777" w:rsidR="00FC40D2" w:rsidRPr="00FA06F9" w:rsidRDefault="00FC40D2" w:rsidP="00CE1842">
            <w:pPr>
              <w:autoSpaceDE w:val="0"/>
              <w:autoSpaceDN w:val="0"/>
              <w:adjustRightInd w:val="0"/>
              <w:spacing w:after="0" w:line="240" w:lineRule="auto"/>
              <w:jc w:val="center"/>
              <w:rPr>
                <w:rFonts w:ascii="Times New Roman" w:hAnsi="Times New Roman"/>
              </w:rPr>
            </w:pPr>
          </w:p>
        </w:tc>
        <w:tc>
          <w:tcPr>
            <w:tcW w:w="1224" w:type="pct"/>
            <w:vAlign w:val="center"/>
          </w:tcPr>
          <w:p w14:paraId="25A5CDF6" w14:textId="77777777" w:rsidR="00FC40D2" w:rsidRPr="00FA06F9" w:rsidRDefault="00FC40D2" w:rsidP="00CE1842">
            <w:pPr>
              <w:autoSpaceDE w:val="0"/>
              <w:autoSpaceDN w:val="0"/>
              <w:adjustRightInd w:val="0"/>
              <w:spacing w:after="0" w:line="240" w:lineRule="auto"/>
              <w:jc w:val="center"/>
              <w:rPr>
                <w:rFonts w:ascii="Times New Roman" w:hAnsi="Times New Roman"/>
              </w:rPr>
            </w:pPr>
            <w:r w:rsidRPr="00FA06F9">
              <w:rPr>
                <w:rFonts w:ascii="Times New Roman" w:hAnsi="Times New Roman"/>
              </w:rPr>
              <w:t>Müdür Yardımcısı</w:t>
            </w:r>
          </w:p>
        </w:tc>
        <w:tc>
          <w:tcPr>
            <w:tcW w:w="1253" w:type="pct"/>
          </w:tcPr>
          <w:p w14:paraId="64DB1E39" w14:textId="77777777" w:rsidR="00FC40D2" w:rsidRPr="00FA06F9" w:rsidRDefault="00FC40D2" w:rsidP="00CE1842">
            <w:pPr>
              <w:autoSpaceDE w:val="0"/>
              <w:autoSpaceDN w:val="0"/>
              <w:adjustRightInd w:val="0"/>
              <w:spacing w:after="0" w:line="240" w:lineRule="auto"/>
              <w:jc w:val="center"/>
              <w:rPr>
                <w:rFonts w:ascii="Times New Roman" w:hAnsi="Times New Roman"/>
              </w:rPr>
            </w:pPr>
          </w:p>
        </w:tc>
        <w:tc>
          <w:tcPr>
            <w:tcW w:w="1046" w:type="pct"/>
          </w:tcPr>
          <w:p w14:paraId="452351F7" w14:textId="77777777" w:rsidR="00FC40D2" w:rsidRPr="00FA06F9" w:rsidRDefault="00FC40D2" w:rsidP="00CE1842">
            <w:pPr>
              <w:autoSpaceDE w:val="0"/>
              <w:autoSpaceDN w:val="0"/>
              <w:adjustRightInd w:val="0"/>
              <w:spacing w:after="0" w:line="240" w:lineRule="auto"/>
              <w:jc w:val="center"/>
              <w:rPr>
                <w:rFonts w:ascii="Times New Roman" w:hAnsi="Times New Roman"/>
              </w:rPr>
            </w:pPr>
          </w:p>
        </w:tc>
      </w:tr>
    </w:tbl>
    <w:p w14:paraId="2EF54096" w14:textId="77777777" w:rsidR="00E62C54" w:rsidRPr="00FA06F9" w:rsidRDefault="00E62C54" w:rsidP="00D77042">
      <w:pPr>
        <w:spacing w:before="120" w:after="120" w:line="240" w:lineRule="atLeast"/>
        <w:jc w:val="both"/>
        <w:rPr>
          <w:rFonts w:ascii="Times New Roman" w:hAnsi="Times New Roman"/>
          <w:bCs/>
          <w:sz w:val="20"/>
        </w:rPr>
      </w:pPr>
      <w:bookmarkStart w:id="93" w:name="_Toc396294623"/>
      <w:r w:rsidRPr="00FA06F9">
        <w:rPr>
          <w:rFonts w:ascii="Times New Roman" w:hAnsi="Times New Roman"/>
          <w:bCs/>
          <w:iCs/>
          <w:noProof/>
          <w:spacing w:val="-1"/>
          <w:sz w:val="20"/>
        </w:rPr>
        <w:t>Açıklama:</w:t>
      </w:r>
      <w:r w:rsidRPr="00FA06F9">
        <w:rPr>
          <w:rFonts w:ascii="Times New Roman" w:hAnsi="Times New Roman"/>
          <w:bCs/>
          <w:sz w:val="20"/>
        </w:rPr>
        <w:t xml:space="preserve"> “Millî Eğitim Bakanlığı Eğitim Kurumlarına Yönetici Görevlendirme Yönetmeliği” kapsamında yönetici olarak görevlendirilen yöneticiler için “görevlendirme” diğer görevlendirmeler için geçici görevlendirme yazılacaktır.</w:t>
      </w:r>
    </w:p>
    <w:p w14:paraId="11BB88DF" w14:textId="77777777" w:rsidR="00E62C54" w:rsidRPr="00FA06F9" w:rsidRDefault="00705235" w:rsidP="00D77042">
      <w:pPr>
        <w:spacing w:before="120" w:after="120" w:line="240" w:lineRule="atLeast"/>
        <w:ind w:firstLine="709"/>
        <w:jc w:val="both"/>
        <w:outlineLvl w:val="1"/>
        <w:rPr>
          <w:rFonts w:ascii="Times New Roman" w:hAnsi="Times New Roman"/>
          <w:b/>
          <w:bCs/>
          <w:iCs/>
          <w:noProof/>
          <w:spacing w:val="-1"/>
          <w:sz w:val="24"/>
        </w:rPr>
      </w:pPr>
      <w:r w:rsidRPr="00FA06F9">
        <w:rPr>
          <w:rFonts w:ascii="Times New Roman" w:hAnsi="Times New Roman"/>
          <w:b/>
          <w:bCs/>
          <w:iCs/>
          <w:noProof/>
          <w:spacing w:val="-1"/>
          <w:sz w:val="24"/>
        </w:rPr>
        <w:t>8</w:t>
      </w:r>
      <w:r w:rsidR="00E62C54" w:rsidRPr="00FA06F9">
        <w:rPr>
          <w:rFonts w:ascii="Times New Roman" w:hAnsi="Times New Roman"/>
          <w:b/>
          <w:bCs/>
          <w:iCs/>
          <w:noProof/>
          <w:spacing w:val="-1"/>
          <w:sz w:val="24"/>
        </w:rPr>
        <w:t>. ÖRNEK UYGULAMALAR</w:t>
      </w:r>
      <w:bookmarkEnd w:id="93"/>
    </w:p>
    <w:p w14:paraId="627E8656" w14:textId="77777777" w:rsidR="00E62C54" w:rsidRPr="00FA06F9" w:rsidRDefault="00E62C54" w:rsidP="00D77042">
      <w:pPr>
        <w:widowControl w:val="0"/>
        <w:autoSpaceDE w:val="0"/>
        <w:autoSpaceDN w:val="0"/>
        <w:adjustRightInd w:val="0"/>
        <w:spacing w:before="120" w:after="120" w:line="240" w:lineRule="atLeast"/>
        <w:ind w:firstLine="709"/>
        <w:jc w:val="both"/>
        <w:rPr>
          <w:rFonts w:ascii="Times New Roman" w:hAnsi="Times New Roman"/>
          <w:sz w:val="24"/>
        </w:rPr>
      </w:pPr>
      <w:r w:rsidRPr="00FA06F9">
        <w:rPr>
          <w:rFonts w:ascii="Times New Roman" w:hAnsi="Times New Roman"/>
          <w:sz w:val="24"/>
        </w:rPr>
        <w:t xml:space="preserve">Varsa örnek uygulamalar hakkında ayrıntılı açıklamalara yer verilecektir. </w:t>
      </w:r>
    </w:p>
    <w:p w14:paraId="183FCE7A" w14:textId="77777777" w:rsidR="00A368B1" w:rsidRPr="00FA06F9" w:rsidRDefault="00A368B1" w:rsidP="00D77042">
      <w:pPr>
        <w:spacing w:before="120" w:after="120" w:line="240" w:lineRule="atLeast"/>
        <w:ind w:firstLine="709"/>
        <w:jc w:val="both"/>
        <w:outlineLvl w:val="1"/>
        <w:rPr>
          <w:rFonts w:ascii="Times New Roman" w:hAnsi="Times New Roman"/>
          <w:b/>
          <w:bCs/>
          <w:iCs/>
          <w:noProof/>
          <w:spacing w:val="-1"/>
          <w:sz w:val="24"/>
        </w:rPr>
      </w:pPr>
    </w:p>
    <w:p w14:paraId="2AF47B58" w14:textId="77777777" w:rsidR="00E62C54" w:rsidRPr="00FA06F9" w:rsidRDefault="00705235" w:rsidP="00D77042">
      <w:pPr>
        <w:spacing w:before="120" w:after="120" w:line="240" w:lineRule="atLeast"/>
        <w:ind w:firstLine="709"/>
        <w:jc w:val="both"/>
        <w:outlineLvl w:val="1"/>
        <w:rPr>
          <w:rFonts w:ascii="Times New Roman" w:hAnsi="Times New Roman"/>
          <w:b/>
          <w:bCs/>
          <w:iCs/>
          <w:noProof/>
          <w:spacing w:val="-1"/>
          <w:sz w:val="24"/>
        </w:rPr>
      </w:pPr>
      <w:r w:rsidRPr="00FA06F9">
        <w:rPr>
          <w:rFonts w:ascii="Times New Roman" w:hAnsi="Times New Roman"/>
          <w:b/>
          <w:bCs/>
          <w:iCs/>
          <w:noProof/>
          <w:spacing w:val="-1"/>
          <w:sz w:val="24"/>
        </w:rPr>
        <w:t>9</w:t>
      </w:r>
      <w:r w:rsidR="00E62C54" w:rsidRPr="00FA06F9">
        <w:rPr>
          <w:rFonts w:ascii="Times New Roman" w:hAnsi="Times New Roman"/>
          <w:b/>
          <w:bCs/>
          <w:iCs/>
          <w:noProof/>
          <w:spacing w:val="-1"/>
          <w:sz w:val="24"/>
        </w:rPr>
        <w:t>. GENEL DEĞERLENDİRME</w:t>
      </w:r>
    </w:p>
    <w:p w14:paraId="002C9A3E" w14:textId="77777777" w:rsidR="00E62C54" w:rsidRPr="00FA06F9" w:rsidRDefault="00E62C54" w:rsidP="00D77042">
      <w:pPr>
        <w:widowControl w:val="0"/>
        <w:autoSpaceDE w:val="0"/>
        <w:autoSpaceDN w:val="0"/>
        <w:adjustRightInd w:val="0"/>
        <w:spacing w:before="120" w:after="120" w:line="240" w:lineRule="atLeast"/>
        <w:ind w:firstLine="708"/>
        <w:jc w:val="both"/>
        <w:rPr>
          <w:rFonts w:ascii="Times New Roman" w:hAnsi="Times New Roman"/>
          <w:sz w:val="24"/>
        </w:rPr>
      </w:pPr>
      <w:r w:rsidRPr="00FA06F9">
        <w:rPr>
          <w:rFonts w:ascii="Times New Roman" w:hAnsi="Times New Roman"/>
          <w:sz w:val="24"/>
        </w:rPr>
        <w:t>Bu bölümde; kurumda yapılan rehberlik ve denetimin hangi önceliklere göre yapıldığı, denetimin planlanan şekilde bitirilip bitirilmediği, denetim planlanan şekilde yapılamadıysa bunun nedenleri ve alınacak önlemler ile denetim sonunda, soruşturmayı gerektiren bir durumun ortaya çıkması halinde, bu durumun açıklaması yapılacaktır.</w:t>
      </w:r>
    </w:p>
    <w:bookmarkEnd w:id="92"/>
    <w:p w14:paraId="1E632151" w14:textId="77777777" w:rsidR="00E62C54" w:rsidRDefault="00E62C54" w:rsidP="00D77042">
      <w:pPr>
        <w:spacing w:before="120" w:after="120" w:line="240" w:lineRule="atLeast"/>
        <w:jc w:val="center"/>
        <w:rPr>
          <w:rFonts w:ascii="Times New Roman" w:hAnsi="Times New Roman"/>
          <w:b/>
          <w:bCs/>
          <w:sz w:val="24"/>
          <w:u w:val="single"/>
        </w:rPr>
      </w:pPr>
    </w:p>
    <w:p w14:paraId="506F7CF5" w14:textId="77777777" w:rsidR="003F0446" w:rsidRDefault="003F0446" w:rsidP="00D77042">
      <w:pPr>
        <w:spacing w:before="120" w:after="120" w:line="240" w:lineRule="atLeast"/>
        <w:jc w:val="center"/>
        <w:rPr>
          <w:rFonts w:ascii="Times New Roman" w:hAnsi="Times New Roman"/>
          <w:b/>
          <w:bCs/>
          <w:sz w:val="24"/>
          <w:u w:val="single"/>
        </w:rPr>
      </w:pPr>
    </w:p>
    <w:p w14:paraId="6019A828" w14:textId="77777777" w:rsidR="003F0446" w:rsidRDefault="003F0446" w:rsidP="00D77042">
      <w:pPr>
        <w:spacing w:before="120" w:after="120" w:line="240" w:lineRule="atLeast"/>
        <w:jc w:val="center"/>
        <w:rPr>
          <w:rFonts w:ascii="Times New Roman" w:hAnsi="Times New Roman"/>
          <w:b/>
          <w:bCs/>
          <w:sz w:val="24"/>
          <w:u w:val="single"/>
        </w:rPr>
      </w:pPr>
    </w:p>
    <w:p w14:paraId="5354E89D" w14:textId="77777777" w:rsidR="003F0446" w:rsidRDefault="003F0446" w:rsidP="00D77042">
      <w:pPr>
        <w:spacing w:before="120" w:after="120" w:line="240" w:lineRule="atLeast"/>
        <w:jc w:val="center"/>
        <w:rPr>
          <w:rFonts w:ascii="Times New Roman" w:hAnsi="Times New Roman"/>
          <w:b/>
          <w:bCs/>
          <w:sz w:val="24"/>
          <w:u w:val="single"/>
        </w:rPr>
      </w:pPr>
    </w:p>
    <w:p w14:paraId="7B6C9FF4" w14:textId="77777777" w:rsidR="003F0446" w:rsidRPr="00FA06F9" w:rsidRDefault="003F0446" w:rsidP="00D77042">
      <w:pPr>
        <w:spacing w:before="120" w:after="120" w:line="240" w:lineRule="atLeast"/>
        <w:jc w:val="center"/>
        <w:rPr>
          <w:rFonts w:ascii="Times New Roman" w:hAnsi="Times New Roman"/>
          <w:b/>
          <w:bCs/>
          <w:sz w:val="24"/>
          <w:u w:val="single"/>
        </w:rPr>
      </w:pPr>
    </w:p>
    <w:p w14:paraId="5C01D9D2" w14:textId="77777777" w:rsidR="00E62C54" w:rsidRPr="00FA06F9" w:rsidRDefault="00E62C54" w:rsidP="00D77042">
      <w:pPr>
        <w:spacing w:before="120" w:after="120" w:line="240" w:lineRule="atLeast"/>
        <w:jc w:val="center"/>
        <w:rPr>
          <w:rFonts w:ascii="Times New Roman" w:hAnsi="Times New Roman"/>
          <w:b/>
          <w:bCs/>
          <w:sz w:val="24"/>
          <w:u w:val="single"/>
        </w:rPr>
      </w:pPr>
    </w:p>
    <w:p w14:paraId="4E0E2C5F" w14:textId="77777777" w:rsidR="00E62C54" w:rsidRPr="00FA06F9" w:rsidRDefault="00E62C54" w:rsidP="00D77042">
      <w:pPr>
        <w:spacing w:before="120" w:after="120" w:line="240" w:lineRule="atLeast"/>
        <w:jc w:val="center"/>
        <w:rPr>
          <w:rFonts w:ascii="Times New Roman" w:hAnsi="Times New Roman"/>
          <w:b/>
          <w:bCs/>
          <w:sz w:val="24"/>
          <w:u w:val="single"/>
        </w:rPr>
      </w:pPr>
    </w:p>
    <w:p w14:paraId="10C9259C" w14:textId="77777777" w:rsidR="000D23EE" w:rsidRPr="00FA06F9" w:rsidRDefault="000D23EE" w:rsidP="00D77042">
      <w:pPr>
        <w:spacing w:before="120" w:after="120" w:line="240" w:lineRule="atLeast"/>
        <w:jc w:val="center"/>
        <w:rPr>
          <w:rFonts w:ascii="Times New Roman" w:hAnsi="Times New Roman"/>
          <w:b/>
          <w:bCs/>
          <w:sz w:val="24"/>
          <w:u w:val="single"/>
        </w:rPr>
      </w:pPr>
    </w:p>
    <w:p w14:paraId="0FB49722" w14:textId="77777777" w:rsidR="000D23EE" w:rsidRPr="00FA06F9" w:rsidRDefault="000D23EE" w:rsidP="00D77042">
      <w:pPr>
        <w:spacing w:before="120" w:after="120" w:line="240" w:lineRule="atLeast"/>
        <w:jc w:val="center"/>
        <w:rPr>
          <w:rFonts w:ascii="Times New Roman" w:hAnsi="Times New Roman"/>
          <w:b/>
          <w:bCs/>
          <w:sz w:val="24"/>
          <w:u w:val="single"/>
        </w:rPr>
      </w:pPr>
    </w:p>
    <w:p w14:paraId="683B6B77" w14:textId="77777777" w:rsidR="000D23EE" w:rsidRPr="00FA06F9" w:rsidRDefault="000D23EE" w:rsidP="00D77042">
      <w:pPr>
        <w:spacing w:before="120" w:after="120" w:line="240" w:lineRule="atLeast"/>
        <w:jc w:val="center"/>
        <w:rPr>
          <w:rFonts w:ascii="Times New Roman" w:hAnsi="Times New Roman"/>
          <w:b/>
          <w:bCs/>
          <w:sz w:val="24"/>
          <w:u w:val="single"/>
        </w:rPr>
      </w:pPr>
    </w:p>
    <w:p w14:paraId="6A9C42CC" w14:textId="77777777" w:rsidR="006B5294" w:rsidRDefault="006B5294" w:rsidP="00D77042">
      <w:pPr>
        <w:spacing w:before="120" w:after="120" w:line="240" w:lineRule="atLeast"/>
        <w:jc w:val="center"/>
        <w:rPr>
          <w:rFonts w:ascii="Times New Roman" w:hAnsi="Times New Roman"/>
          <w:b/>
          <w:bCs/>
          <w:sz w:val="24"/>
          <w:u w:val="single"/>
        </w:rPr>
      </w:pPr>
    </w:p>
    <w:p w14:paraId="24AFED42" w14:textId="77777777" w:rsidR="003F0446" w:rsidRDefault="003F0446" w:rsidP="00D77042">
      <w:pPr>
        <w:spacing w:before="120" w:after="120" w:line="240" w:lineRule="atLeast"/>
        <w:jc w:val="center"/>
        <w:rPr>
          <w:rFonts w:ascii="Times New Roman" w:hAnsi="Times New Roman"/>
          <w:b/>
          <w:bCs/>
          <w:sz w:val="24"/>
          <w:u w:val="single"/>
        </w:rPr>
      </w:pPr>
    </w:p>
    <w:p w14:paraId="0C2DB46D" w14:textId="77777777" w:rsidR="003F0446" w:rsidRPr="00FA06F9" w:rsidRDefault="003F0446" w:rsidP="00D77042">
      <w:pPr>
        <w:spacing w:before="120" w:after="120" w:line="240" w:lineRule="atLeast"/>
        <w:jc w:val="center"/>
        <w:rPr>
          <w:rFonts w:ascii="Times New Roman" w:hAnsi="Times New Roman"/>
          <w:b/>
          <w:bCs/>
          <w:sz w:val="24"/>
          <w:u w:val="single"/>
        </w:rPr>
      </w:pPr>
    </w:p>
    <w:p w14:paraId="07BB8114" w14:textId="77777777" w:rsidR="006B5294" w:rsidRPr="00FA06F9" w:rsidRDefault="006B5294" w:rsidP="00D77042">
      <w:pPr>
        <w:spacing w:before="120" w:after="120" w:line="240" w:lineRule="atLeast"/>
        <w:jc w:val="center"/>
        <w:rPr>
          <w:rFonts w:ascii="Times New Roman" w:hAnsi="Times New Roman"/>
          <w:b/>
          <w:bCs/>
          <w:sz w:val="24"/>
          <w:u w:val="single"/>
        </w:rPr>
      </w:pPr>
    </w:p>
    <w:p w14:paraId="28A65B42" w14:textId="77777777" w:rsidR="00C1573A" w:rsidRPr="00FA06F9" w:rsidRDefault="00C1573A" w:rsidP="00D77042">
      <w:pPr>
        <w:spacing w:before="120" w:after="120" w:line="240" w:lineRule="atLeast"/>
        <w:jc w:val="center"/>
        <w:rPr>
          <w:rFonts w:ascii="Times New Roman" w:hAnsi="Times New Roman"/>
          <w:b/>
          <w:bCs/>
          <w:sz w:val="24"/>
          <w:u w:val="single"/>
        </w:rPr>
      </w:pPr>
    </w:p>
    <w:p w14:paraId="1107ACAD" w14:textId="77777777" w:rsidR="00C1573A" w:rsidRDefault="00C1573A" w:rsidP="00D77042">
      <w:pPr>
        <w:spacing w:before="120" w:after="120" w:line="240" w:lineRule="atLeast"/>
        <w:jc w:val="center"/>
        <w:rPr>
          <w:rFonts w:ascii="Times New Roman" w:hAnsi="Times New Roman"/>
          <w:b/>
          <w:bCs/>
          <w:sz w:val="24"/>
          <w:u w:val="single"/>
        </w:rPr>
      </w:pPr>
    </w:p>
    <w:p w14:paraId="4A485FFB" w14:textId="77777777" w:rsidR="00882D67" w:rsidRDefault="00882D67" w:rsidP="00D77042">
      <w:pPr>
        <w:spacing w:before="120" w:after="120" w:line="240" w:lineRule="atLeast"/>
        <w:jc w:val="center"/>
        <w:rPr>
          <w:rFonts w:ascii="Times New Roman" w:hAnsi="Times New Roman"/>
          <w:b/>
          <w:bCs/>
          <w:sz w:val="24"/>
          <w:u w:val="single"/>
        </w:rPr>
      </w:pPr>
    </w:p>
    <w:p w14:paraId="5596F2C1" w14:textId="77777777" w:rsidR="00882D67" w:rsidRDefault="00882D67" w:rsidP="00D77042">
      <w:pPr>
        <w:spacing w:before="120" w:after="120" w:line="240" w:lineRule="atLeast"/>
        <w:jc w:val="center"/>
        <w:rPr>
          <w:rFonts w:ascii="Times New Roman" w:hAnsi="Times New Roman"/>
          <w:b/>
          <w:bCs/>
          <w:sz w:val="24"/>
          <w:u w:val="single"/>
        </w:rPr>
      </w:pPr>
    </w:p>
    <w:p w14:paraId="1AEBB666" w14:textId="77777777" w:rsidR="00882D67" w:rsidRPr="00FA06F9" w:rsidRDefault="00882D67" w:rsidP="00D77042">
      <w:pPr>
        <w:spacing w:before="120" w:after="120" w:line="240" w:lineRule="atLeast"/>
        <w:jc w:val="center"/>
        <w:rPr>
          <w:rFonts w:ascii="Times New Roman" w:hAnsi="Times New Roman"/>
          <w:b/>
          <w:bCs/>
          <w:sz w:val="24"/>
          <w:u w:val="single"/>
        </w:rPr>
      </w:pPr>
    </w:p>
    <w:p w14:paraId="6E781713" w14:textId="77777777" w:rsidR="00C1573A" w:rsidRPr="00FA06F9" w:rsidRDefault="00C1573A" w:rsidP="00C1573A">
      <w:pPr>
        <w:spacing w:before="120" w:after="120" w:line="240" w:lineRule="atLeast"/>
        <w:rPr>
          <w:rFonts w:ascii="Times New Roman" w:hAnsi="Times New Roman"/>
          <w:b/>
          <w:bCs/>
          <w:sz w:val="24"/>
          <w:u w:val="single"/>
        </w:rPr>
      </w:pPr>
    </w:p>
    <w:p w14:paraId="58B81CB2" w14:textId="77777777" w:rsidR="00C1573A" w:rsidRPr="00FA06F9" w:rsidRDefault="00C1573A" w:rsidP="00190985">
      <w:pPr>
        <w:spacing w:after="0" w:line="360" w:lineRule="auto"/>
        <w:jc w:val="center"/>
        <w:rPr>
          <w:rFonts w:ascii="Times New Roman" w:hAnsi="Times New Roman"/>
          <w:b/>
          <w:bCs/>
          <w:sz w:val="24"/>
          <w:u w:val="single"/>
        </w:rPr>
      </w:pPr>
    </w:p>
    <w:p w14:paraId="11415A71" w14:textId="77777777" w:rsidR="003F0446" w:rsidRDefault="003F0446" w:rsidP="00190985">
      <w:pPr>
        <w:spacing w:after="0" w:line="360" w:lineRule="auto"/>
        <w:jc w:val="center"/>
        <w:rPr>
          <w:rFonts w:ascii="Times New Roman" w:hAnsi="Times New Roman"/>
          <w:b/>
          <w:bCs/>
          <w:sz w:val="24"/>
          <w:u w:val="single"/>
        </w:rPr>
      </w:pPr>
    </w:p>
    <w:p w14:paraId="1E8A25A8" w14:textId="77777777" w:rsidR="00190985" w:rsidRPr="00FA06F9" w:rsidRDefault="00190985" w:rsidP="00190985">
      <w:pPr>
        <w:spacing w:after="0" w:line="360" w:lineRule="auto"/>
        <w:jc w:val="center"/>
        <w:rPr>
          <w:rFonts w:ascii="Times New Roman" w:hAnsi="Times New Roman"/>
          <w:b/>
          <w:bCs/>
          <w:sz w:val="24"/>
          <w:u w:val="single"/>
        </w:rPr>
      </w:pPr>
      <w:r w:rsidRPr="00FA06F9">
        <w:rPr>
          <w:rFonts w:ascii="Times New Roman" w:hAnsi="Times New Roman"/>
          <w:b/>
          <w:bCs/>
          <w:sz w:val="24"/>
          <w:u w:val="single"/>
        </w:rPr>
        <w:t>T A B L O L A R</w:t>
      </w:r>
    </w:p>
    <w:p w14:paraId="34D36FB4" w14:textId="77777777" w:rsidR="00190985" w:rsidRPr="00FA06F9" w:rsidRDefault="00190985" w:rsidP="00190985">
      <w:pPr>
        <w:spacing w:after="0" w:line="360" w:lineRule="auto"/>
        <w:rPr>
          <w:rFonts w:ascii="Times New Roman" w:hAnsi="Times New Roman"/>
          <w:b/>
          <w:bCs/>
          <w:i/>
        </w:rPr>
      </w:pPr>
    </w:p>
    <w:p w14:paraId="2E7125C8" w14:textId="77777777" w:rsidR="00190985" w:rsidRPr="00FA06F9" w:rsidRDefault="00190985" w:rsidP="00190985">
      <w:pPr>
        <w:spacing w:after="0" w:line="360" w:lineRule="auto"/>
        <w:rPr>
          <w:rFonts w:ascii="Times New Roman" w:hAnsi="Times New Roman"/>
          <w:b/>
          <w:bCs/>
          <w:i/>
        </w:rPr>
      </w:pPr>
      <w:r w:rsidRPr="00FA06F9">
        <w:rPr>
          <w:rFonts w:ascii="Times New Roman" w:hAnsi="Times New Roman"/>
          <w:b/>
          <w:bCs/>
          <w:i/>
        </w:rPr>
        <w:t xml:space="preserve">Not: </w:t>
      </w:r>
    </w:p>
    <w:p w14:paraId="45C337E2" w14:textId="5ECED664" w:rsidR="00190985" w:rsidRPr="00FA06F9" w:rsidRDefault="00C1573A" w:rsidP="00190985">
      <w:pPr>
        <w:spacing w:after="0" w:line="360" w:lineRule="auto"/>
        <w:rPr>
          <w:rFonts w:ascii="Times New Roman" w:hAnsi="Times New Roman"/>
          <w:bCs/>
        </w:rPr>
      </w:pPr>
      <w:r w:rsidRPr="00FA06F9">
        <w:rPr>
          <w:rFonts w:ascii="Times New Roman" w:hAnsi="Times New Roman"/>
          <w:bCs/>
        </w:rPr>
        <w:t>1</w:t>
      </w:r>
      <w:r w:rsidR="00190985" w:rsidRPr="00FA06F9">
        <w:rPr>
          <w:rFonts w:ascii="Times New Roman" w:hAnsi="Times New Roman"/>
          <w:bCs/>
        </w:rPr>
        <w:t>-</w:t>
      </w:r>
      <w:r w:rsidRPr="00FA06F9">
        <w:rPr>
          <w:rFonts w:ascii="Times New Roman" w:hAnsi="Times New Roman"/>
          <w:bCs/>
        </w:rPr>
        <w:t xml:space="preserve">) Denetim raporunda </w:t>
      </w:r>
      <w:r w:rsidR="00C66450" w:rsidRPr="00FA06F9">
        <w:rPr>
          <w:rFonts w:ascii="Times New Roman" w:hAnsi="Times New Roman"/>
          <w:b/>
          <w:bCs/>
        </w:rPr>
        <w:t>Tablo</w:t>
      </w:r>
      <w:r w:rsidRPr="00FA06F9">
        <w:rPr>
          <w:rFonts w:ascii="Times New Roman" w:hAnsi="Times New Roman"/>
          <w:b/>
          <w:bCs/>
        </w:rPr>
        <w:t xml:space="preserve"> </w:t>
      </w:r>
      <w:r w:rsidR="00C66450" w:rsidRPr="00FA06F9">
        <w:rPr>
          <w:rFonts w:ascii="Times New Roman" w:hAnsi="Times New Roman"/>
          <w:b/>
          <w:bCs/>
        </w:rPr>
        <w:t>1,</w:t>
      </w:r>
      <w:r w:rsidR="00623535" w:rsidRPr="00FA06F9">
        <w:rPr>
          <w:rFonts w:ascii="Times New Roman" w:hAnsi="Times New Roman"/>
          <w:b/>
          <w:bCs/>
        </w:rPr>
        <w:t xml:space="preserve"> </w:t>
      </w:r>
      <w:r w:rsidRPr="00FA06F9">
        <w:rPr>
          <w:rFonts w:ascii="Times New Roman" w:hAnsi="Times New Roman"/>
          <w:b/>
          <w:bCs/>
        </w:rPr>
        <w:t>2</w:t>
      </w:r>
      <w:r w:rsidR="00C66450" w:rsidRPr="00FA06F9">
        <w:rPr>
          <w:rFonts w:ascii="Times New Roman" w:hAnsi="Times New Roman"/>
          <w:b/>
          <w:bCs/>
        </w:rPr>
        <w:t xml:space="preserve"> ve </w:t>
      </w:r>
      <w:r w:rsidR="00623535" w:rsidRPr="00FA06F9">
        <w:rPr>
          <w:rFonts w:ascii="Times New Roman" w:hAnsi="Times New Roman"/>
          <w:b/>
          <w:bCs/>
        </w:rPr>
        <w:t>7</w:t>
      </w:r>
      <w:r w:rsidR="00C66450" w:rsidRPr="00FA06F9">
        <w:rPr>
          <w:rFonts w:ascii="Times New Roman" w:hAnsi="Times New Roman"/>
          <w:bCs/>
        </w:rPr>
        <w:t xml:space="preserve"> zorunlu olarak doldurulup</w:t>
      </w:r>
      <w:r w:rsidR="00623535" w:rsidRPr="00FA06F9">
        <w:rPr>
          <w:rFonts w:ascii="Times New Roman" w:hAnsi="Times New Roman"/>
          <w:bCs/>
        </w:rPr>
        <w:t xml:space="preserve"> kullanılacak</w:t>
      </w:r>
      <w:r w:rsidR="00C66450" w:rsidRPr="00FA06F9">
        <w:rPr>
          <w:rFonts w:ascii="Times New Roman" w:hAnsi="Times New Roman"/>
          <w:bCs/>
        </w:rPr>
        <w:t>, diğer tablolar ise isteğe bağlı olarak kullanılacaktır.</w:t>
      </w:r>
    </w:p>
    <w:p w14:paraId="6D43A4DA" w14:textId="68BED498" w:rsidR="00190985" w:rsidRPr="00FA06F9" w:rsidRDefault="00C1573A" w:rsidP="00190985">
      <w:pPr>
        <w:spacing w:after="120"/>
        <w:jc w:val="both"/>
        <w:rPr>
          <w:rFonts w:ascii="Times New Roman" w:hAnsi="Times New Roman"/>
          <w:szCs w:val="24"/>
        </w:rPr>
      </w:pPr>
      <w:r w:rsidRPr="00FA06F9">
        <w:rPr>
          <w:rFonts w:ascii="Times New Roman" w:hAnsi="Times New Roman"/>
          <w:szCs w:val="24"/>
          <w:lang w:eastAsia="en-US" w:bidi="en-US"/>
        </w:rPr>
        <w:t>2</w:t>
      </w:r>
      <w:r w:rsidR="00190985" w:rsidRPr="00FA06F9">
        <w:rPr>
          <w:rFonts w:ascii="Times New Roman" w:hAnsi="Times New Roman"/>
          <w:szCs w:val="24"/>
          <w:lang w:eastAsia="en-US" w:bidi="en-US"/>
        </w:rPr>
        <w:t>-</w:t>
      </w:r>
      <w:r w:rsidRPr="00FA06F9">
        <w:rPr>
          <w:rFonts w:ascii="Times New Roman" w:hAnsi="Times New Roman"/>
          <w:szCs w:val="24"/>
          <w:lang w:eastAsia="en-US" w:bidi="en-US"/>
        </w:rPr>
        <w:t>)</w:t>
      </w:r>
      <w:r w:rsidR="00190985" w:rsidRPr="00FA06F9">
        <w:rPr>
          <w:rFonts w:ascii="Times New Roman" w:hAnsi="Times New Roman"/>
          <w:szCs w:val="24"/>
          <w:lang w:eastAsia="en-US" w:bidi="en-US"/>
        </w:rPr>
        <w:t>Tablolarda kullanılan yıl kavramında mali yıl (denetim tarihi itibari ile son üç yıl) esas alınacaktır.</w:t>
      </w:r>
    </w:p>
    <w:p w14:paraId="57183189" w14:textId="77777777" w:rsidR="00190985" w:rsidRPr="00FA06F9" w:rsidRDefault="00190985" w:rsidP="00190985">
      <w:pPr>
        <w:spacing w:after="0" w:line="360" w:lineRule="auto"/>
        <w:rPr>
          <w:rFonts w:ascii="Times New Roman" w:hAnsi="Times New Roman"/>
          <w:bCs/>
          <w:i/>
        </w:rPr>
      </w:pPr>
    </w:p>
    <w:p w14:paraId="563135CD" w14:textId="0D0032F2" w:rsidR="00190985" w:rsidRPr="00FA06F9" w:rsidRDefault="00190985" w:rsidP="00190985">
      <w:pPr>
        <w:widowControl w:val="0"/>
        <w:autoSpaceDE w:val="0"/>
        <w:autoSpaceDN w:val="0"/>
        <w:adjustRightInd w:val="0"/>
        <w:spacing w:after="0" w:line="360" w:lineRule="auto"/>
        <w:jc w:val="both"/>
        <w:rPr>
          <w:rFonts w:ascii="Times New Roman" w:hAnsi="Times New Roman"/>
          <w:b/>
        </w:rPr>
      </w:pPr>
      <w:r w:rsidRPr="00FA06F9">
        <w:rPr>
          <w:rFonts w:ascii="Times New Roman" w:hAnsi="Times New Roman"/>
          <w:b/>
        </w:rPr>
        <w:t xml:space="preserve">Tablo 1. Konaklama Ünitesi Doluluk Oranı </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1256"/>
        <w:gridCol w:w="1395"/>
        <w:gridCol w:w="1394"/>
        <w:gridCol w:w="1280"/>
      </w:tblGrid>
      <w:tr w:rsidR="00FA06F9" w:rsidRPr="00FA06F9" w14:paraId="377FC272" w14:textId="66155F48" w:rsidTr="00DC1491">
        <w:trPr>
          <w:trHeight w:val="256"/>
        </w:trPr>
        <w:tc>
          <w:tcPr>
            <w:tcW w:w="3857" w:type="dxa"/>
            <w:shd w:val="clear" w:color="auto" w:fill="auto"/>
          </w:tcPr>
          <w:p w14:paraId="38E9DBEE" w14:textId="77777777" w:rsidR="00DC1491" w:rsidRPr="00FA06F9" w:rsidRDefault="00DC1491" w:rsidP="00CE1842">
            <w:pPr>
              <w:tabs>
                <w:tab w:val="left" w:pos="284"/>
                <w:tab w:val="left" w:pos="567"/>
                <w:tab w:val="left" w:pos="993"/>
                <w:tab w:val="left" w:pos="1418"/>
                <w:tab w:val="left" w:pos="1560"/>
              </w:tabs>
              <w:spacing w:after="0" w:line="240" w:lineRule="auto"/>
              <w:jc w:val="both"/>
              <w:rPr>
                <w:rFonts w:ascii="Times New Roman" w:hAnsi="Times New Roman"/>
                <w:b/>
                <w:i/>
              </w:rPr>
            </w:pPr>
          </w:p>
        </w:tc>
        <w:tc>
          <w:tcPr>
            <w:tcW w:w="1275" w:type="dxa"/>
            <w:shd w:val="clear" w:color="auto" w:fill="auto"/>
          </w:tcPr>
          <w:p w14:paraId="7EA706DC" w14:textId="1A16D32E" w:rsidR="00DC1491" w:rsidRPr="00FA06F9" w:rsidRDefault="00DC1491" w:rsidP="007A6CE4">
            <w:pPr>
              <w:tabs>
                <w:tab w:val="left" w:pos="284"/>
                <w:tab w:val="left" w:pos="567"/>
                <w:tab w:val="left" w:pos="993"/>
                <w:tab w:val="left" w:pos="1418"/>
                <w:tab w:val="left" w:pos="1560"/>
              </w:tabs>
              <w:spacing w:after="0" w:line="240" w:lineRule="auto"/>
              <w:jc w:val="center"/>
              <w:rPr>
                <w:rFonts w:ascii="Times New Roman" w:hAnsi="Times New Roman"/>
                <w:b/>
                <w:i/>
              </w:rPr>
            </w:pPr>
            <w:r w:rsidRPr="00FA06F9">
              <w:rPr>
                <w:rFonts w:ascii="Times New Roman" w:hAnsi="Times New Roman"/>
                <w:b/>
                <w:i/>
              </w:rPr>
              <w:t>2021</w:t>
            </w:r>
          </w:p>
        </w:tc>
        <w:tc>
          <w:tcPr>
            <w:tcW w:w="1418" w:type="dxa"/>
            <w:shd w:val="clear" w:color="auto" w:fill="auto"/>
          </w:tcPr>
          <w:p w14:paraId="68BF181C" w14:textId="20DE9349"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b/>
                <w:i/>
              </w:rPr>
            </w:pPr>
            <w:r w:rsidRPr="00FA06F9">
              <w:rPr>
                <w:rFonts w:ascii="Times New Roman" w:hAnsi="Times New Roman"/>
                <w:b/>
                <w:i/>
              </w:rPr>
              <w:t>2022</w:t>
            </w:r>
          </w:p>
        </w:tc>
        <w:tc>
          <w:tcPr>
            <w:tcW w:w="1417" w:type="dxa"/>
            <w:shd w:val="clear" w:color="auto" w:fill="auto"/>
          </w:tcPr>
          <w:p w14:paraId="060CE37C" w14:textId="47B5F718"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b/>
                <w:i/>
              </w:rPr>
            </w:pPr>
            <w:r w:rsidRPr="00FA06F9">
              <w:rPr>
                <w:rFonts w:ascii="Times New Roman" w:hAnsi="Times New Roman"/>
                <w:b/>
                <w:i/>
              </w:rPr>
              <w:t>2023</w:t>
            </w:r>
          </w:p>
        </w:tc>
        <w:tc>
          <w:tcPr>
            <w:tcW w:w="1134" w:type="dxa"/>
            <w:shd w:val="clear" w:color="auto" w:fill="auto"/>
          </w:tcPr>
          <w:p w14:paraId="5CF52CD7" w14:textId="30369DF2" w:rsidR="00DC1491" w:rsidRPr="00FA06F9" w:rsidRDefault="00DC1491" w:rsidP="00DC1491">
            <w:pPr>
              <w:tabs>
                <w:tab w:val="left" w:pos="284"/>
                <w:tab w:val="left" w:pos="567"/>
                <w:tab w:val="left" w:pos="993"/>
                <w:tab w:val="left" w:pos="1418"/>
                <w:tab w:val="left" w:pos="1560"/>
              </w:tabs>
              <w:spacing w:after="0" w:line="240" w:lineRule="auto"/>
              <w:jc w:val="center"/>
              <w:rPr>
                <w:rFonts w:ascii="Times New Roman" w:hAnsi="Times New Roman"/>
                <w:b/>
                <w:i/>
              </w:rPr>
            </w:pPr>
            <w:r w:rsidRPr="00FA06F9">
              <w:rPr>
                <w:rFonts w:ascii="Times New Roman" w:hAnsi="Times New Roman"/>
                <w:b/>
                <w:i/>
              </w:rPr>
              <w:t>01.01.2024-30.06.2024</w:t>
            </w:r>
          </w:p>
        </w:tc>
      </w:tr>
      <w:tr w:rsidR="00FA06F9" w:rsidRPr="00FA06F9" w14:paraId="49EEDD69" w14:textId="44747586" w:rsidTr="00DC1491">
        <w:trPr>
          <w:trHeight w:val="276"/>
        </w:trPr>
        <w:tc>
          <w:tcPr>
            <w:tcW w:w="3857" w:type="dxa"/>
            <w:shd w:val="clear" w:color="auto" w:fill="auto"/>
          </w:tcPr>
          <w:p w14:paraId="3B53644F" w14:textId="77777777" w:rsidR="00DC1491" w:rsidRPr="00FA06F9" w:rsidRDefault="00DC1491" w:rsidP="00CE1842">
            <w:pPr>
              <w:spacing w:after="0" w:line="240" w:lineRule="auto"/>
              <w:jc w:val="both"/>
              <w:rPr>
                <w:rFonts w:ascii="Times New Roman" w:hAnsi="Times New Roman"/>
                <w:i/>
              </w:rPr>
            </w:pPr>
            <w:r w:rsidRPr="00FA06F9">
              <w:rPr>
                <w:rFonts w:ascii="Times New Roman" w:hAnsi="Times New Roman"/>
              </w:rPr>
              <w:t>Toplam Oda Sayısı</w:t>
            </w:r>
          </w:p>
        </w:tc>
        <w:tc>
          <w:tcPr>
            <w:tcW w:w="1275" w:type="dxa"/>
            <w:shd w:val="clear" w:color="auto" w:fill="auto"/>
          </w:tcPr>
          <w:p w14:paraId="093BFCD3" w14:textId="77777777" w:rsidR="00DC1491" w:rsidRPr="00FA06F9" w:rsidRDefault="00DC1491" w:rsidP="00CE1842">
            <w:pPr>
              <w:spacing w:after="0" w:line="240" w:lineRule="auto"/>
              <w:jc w:val="center"/>
              <w:rPr>
                <w:rFonts w:ascii="Times New Roman" w:hAnsi="Times New Roman"/>
                <w:i/>
              </w:rPr>
            </w:pPr>
          </w:p>
        </w:tc>
        <w:tc>
          <w:tcPr>
            <w:tcW w:w="1418" w:type="dxa"/>
            <w:shd w:val="clear" w:color="auto" w:fill="auto"/>
          </w:tcPr>
          <w:p w14:paraId="5D5EE120" w14:textId="77777777"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i/>
              </w:rPr>
            </w:pPr>
          </w:p>
        </w:tc>
        <w:tc>
          <w:tcPr>
            <w:tcW w:w="1417" w:type="dxa"/>
            <w:shd w:val="clear" w:color="auto" w:fill="auto"/>
          </w:tcPr>
          <w:p w14:paraId="1BEF647D" w14:textId="77777777"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i/>
              </w:rPr>
            </w:pPr>
          </w:p>
        </w:tc>
        <w:tc>
          <w:tcPr>
            <w:tcW w:w="1134" w:type="dxa"/>
            <w:shd w:val="clear" w:color="auto" w:fill="auto"/>
          </w:tcPr>
          <w:p w14:paraId="42CD6720" w14:textId="77777777"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i/>
              </w:rPr>
            </w:pPr>
          </w:p>
        </w:tc>
      </w:tr>
      <w:tr w:rsidR="00FA06F9" w:rsidRPr="00FA06F9" w14:paraId="4B80E3CC" w14:textId="781AB09D" w:rsidTr="00DC1491">
        <w:trPr>
          <w:trHeight w:val="256"/>
        </w:trPr>
        <w:tc>
          <w:tcPr>
            <w:tcW w:w="3857" w:type="dxa"/>
            <w:shd w:val="clear" w:color="auto" w:fill="auto"/>
          </w:tcPr>
          <w:p w14:paraId="6BB0E25A" w14:textId="77777777" w:rsidR="00DC1491" w:rsidRPr="00FA06F9" w:rsidRDefault="00DC1491" w:rsidP="00CE1842">
            <w:pPr>
              <w:spacing w:after="0" w:line="240" w:lineRule="auto"/>
              <w:jc w:val="both"/>
              <w:rPr>
                <w:rFonts w:ascii="Times New Roman" w:hAnsi="Times New Roman"/>
                <w:i/>
              </w:rPr>
            </w:pPr>
            <w:r w:rsidRPr="00FA06F9">
              <w:rPr>
                <w:rFonts w:ascii="Times New Roman" w:hAnsi="Times New Roman"/>
              </w:rPr>
              <w:t>Toplam Yatak Sayısı</w:t>
            </w:r>
          </w:p>
        </w:tc>
        <w:tc>
          <w:tcPr>
            <w:tcW w:w="1275" w:type="dxa"/>
            <w:shd w:val="clear" w:color="auto" w:fill="auto"/>
          </w:tcPr>
          <w:p w14:paraId="7BE89565" w14:textId="77777777"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i/>
              </w:rPr>
            </w:pPr>
          </w:p>
        </w:tc>
        <w:tc>
          <w:tcPr>
            <w:tcW w:w="1418" w:type="dxa"/>
            <w:shd w:val="clear" w:color="auto" w:fill="auto"/>
          </w:tcPr>
          <w:p w14:paraId="24B849E4" w14:textId="77777777"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i/>
              </w:rPr>
            </w:pPr>
          </w:p>
        </w:tc>
        <w:tc>
          <w:tcPr>
            <w:tcW w:w="1417" w:type="dxa"/>
            <w:shd w:val="clear" w:color="auto" w:fill="auto"/>
          </w:tcPr>
          <w:p w14:paraId="4CF76F97" w14:textId="77777777"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i/>
              </w:rPr>
            </w:pPr>
          </w:p>
        </w:tc>
        <w:tc>
          <w:tcPr>
            <w:tcW w:w="1134" w:type="dxa"/>
            <w:shd w:val="clear" w:color="auto" w:fill="auto"/>
          </w:tcPr>
          <w:p w14:paraId="32F6633C" w14:textId="77777777"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i/>
              </w:rPr>
            </w:pPr>
          </w:p>
        </w:tc>
      </w:tr>
      <w:tr w:rsidR="00FA06F9" w:rsidRPr="00FA06F9" w14:paraId="497C3432" w14:textId="10EA3C55" w:rsidTr="00DC1491">
        <w:trPr>
          <w:trHeight w:val="276"/>
        </w:trPr>
        <w:tc>
          <w:tcPr>
            <w:tcW w:w="3857" w:type="dxa"/>
            <w:shd w:val="clear" w:color="auto" w:fill="auto"/>
          </w:tcPr>
          <w:p w14:paraId="2AAFF130" w14:textId="77777777" w:rsidR="00DC1491" w:rsidRPr="00FA06F9" w:rsidRDefault="00DC1491" w:rsidP="00CE1842">
            <w:pPr>
              <w:spacing w:after="0" w:line="240" w:lineRule="auto"/>
              <w:jc w:val="both"/>
              <w:rPr>
                <w:rFonts w:ascii="Times New Roman" w:hAnsi="Times New Roman"/>
                <w:i/>
              </w:rPr>
            </w:pPr>
            <w:r w:rsidRPr="00FA06F9">
              <w:rPr>
                <w:rFonts w:ascii="Times New Roman" w:hAnsi="Times New Roman"/>
              </w:rPr>
              <w:t>Doluluk Oranı [Toplam Konaklama Sayısı /Yıllık Kapasite (Günlük Kapasite x 365)]%</w:t>
            </w:r>
          </w:p>
        </w:tc>
        <w:tc>
          <w:tcPr>
            <w:tcW w:w="1275" w:type="dxa"/>
            <w:shd w:val="clear" w:color="auto" w:fill="auto"/>
          </w:tcPr>
          <w:p w14:paraId="3AC47D61" w14:textId="77777777"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i/>
              </w:rPr>
            </w:pPr>
          </w:p>
        </w:tc>
        <w:tc>
          <w:tcPr>
            <w:tcW w:w="1418" w:type="dxa"/>
            <w:shd w:val="clear" w:color="auto" w:fill="auto"/>
          </w:tcPr>
          <w:p w14:paraId="1F0ABBE5" w14:textId="77777777"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i/>
              </w:rPr>
            </w:pPr>
          </w:p>
        </w:tc>
        <w:tc>
          <w:tcPr>
            <w:tcW w:w="1417" w:type="dxa"/>
            <w:shd w:val="clear" w:color="auto" w:fill="auto"/>
          </w:tcPr>
          <w:p w14:paraId="79D708DE" w14:textId="77777777"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i/>
              </w:rPr>
            </w:pPr>
          </w:p>
        </w:tc>
        <w:tc>
          <w:tcPr>
            <w:tcW w:w="1134" w:type="dxa"/>
            <w:shd w:val="clear" w:color="auto" w:fill="auto"/>
          </w:tcPr>
          <w:p w14:paraId="05193DDB" w14:textId="77777777" w:rsidR="00DC1491" w:rsidRPr="00FA06F9" w:rsidRDefault="00DC1491" w:rsidP="00CE1842">
            <w:pPr>
              <w:tabs>
                <w:tab w:val="left" w:pos="284"/>
                <w:tab w:val="left" w:pos="567"/>
                <w:tab w:val="left" w:pos="993"/>
                <w:tab w:val="left" w:pos="1418"/>
                <w:tab w:val="left" w:pos="1560"/>
              </w:tabs>
              <w:spacing w:after="0" w:line="240" w:lineRule="auto"/>
              <w:jc w:val="center"/>
              <w:rPr>
                <w:rFonts w:ascii="Times New Roman" w:hAnsi="Times New Roman"/>
                <w:i/>
              </w:rPr>
            </w:pPr>
          </w:p>
        </w:tc>
      </w:tr>
    </w:tbl>
    <w:p w14:paraId="3CEB2C45" w14:textId="77777777" w:rsidR="00190985" w:rsidRPr="00FA06F9" w:rsidRDefault="00190985" w:rsidP="00190985">
      <w:pPr>
        <w:widowControl w:val="0"/>
        <w:autoSpaceDE w:val="0"/>
        <w:autoSpaceDN w:val="0"/>
        <w:adjustRightInd w:val="0"/>
        <w:spacing w:after="0" w:line="360" w:lineRule="auto"/>
        <w:ind w:right="-1"/>
        <w:jc w:val="both"/>
        <w:rPr>
          <w:rFonts w:ascii="Times New Roman" w:hAnsi="Times New Roman"/>
          <w:b/>
          <w:spacing w:val="1"/>
        </w:rPr>
      </w:pPr>
    </w:p>
    <w:p w14:paraId="250E1F32" w14:textId="77777777" w:rsidR="00190985" w:rsidRPr="00FA06F9" w:rsidRDefault="00190985" w:rsidP="00190985">
      <w:pPr>
        <w:widowControl w:val="0"/>
        <w:autoSpaceDE w:val="0"/>
        <w:autoSpaceDN w:val="0"/>
        <w:adjustRightInd w:val="0"/>
        <w:spacing w:after="0" w:line="360" w:lineRule="auto"/>
        <w:ind w:right="-1"/>
        <w:jc w:val="both"/>
        <w:rPr>
          <w:rFonts w:ascii="Times New Roman" w:hAnsi="Times New Roman"/>
          <w:b/>
          <w:spacing w:val="1"/>
        </w:rPr>
      </w:pPr>
    </w:p>
    <w:p w14:paraId="29CF899F" w14:textId="77777777" w:rsidR="00190985" w:rsidRPr="00FA06F9" w:rsidRDefault="00190985" w:rsidP="00190985">
      <w:pPr>
        <w:widowControl w:val="0"/>
        <w:autoSpaceDE w:val="0"/>
        <w:autoSpaceDN w:val="0"/>
        <w:adjustRightInd w:val="0"/>
        <w:spacing w:after="0" w:line="360" w:lineRule="auto"/>
        <w:ind w:right="-1"/>
        <w:jc w:val="both"/>
        <w:rPr>
          <w:rFonts w:ascii="Times New Roman" w:hAnsi="Times New Roman"/>
          <w:b/>
          <w:spacing w:val="1"/>
        </w:rPr>
      </w:pPr>
    </w:p>
    <w:p w14:paraId="19DF650B" w14:textId="77777777" w:rsidR="00190985" w:rsidRPr="00FA06F9" w:rsidRDefault="00190985" w:rsidP="00190985">
      <w:pPr>
        <w:widowControl w:val="0"/>
        <w:autoSpaceDE w:val="0"/>
        <w:autoSpaceDN w:val="0"/>
        <w:adjustRightInd w:val="0"/>
        <w:spacing w:after="0" w:line="360" w:lineRule="auto"/>
        <w:ind w:right="-1"/>
        <w:jc w:val="both"/>
        <w:rPr>
          <w:rFonts w:ascii="Times New Roman" w:hAnsi="Times New Roman"/>
          <w:b/>
          <w:spacing w:val="1"/>
        </w:rPr>
      </w:pPr>
    </w:p>
    <w:p w14:paraId="6436CE24" w14:textId="77777777" w:rsidR="00190985" w:rsidRDefault="00190985" w:rsidP="00190985">
      <w:pPr>
        <w:widowControl w:val="0"/>
        <w:tabs>
          <w:tab w:val="left" w:pos="426"/>
        </w:tabs>
        <w:autoSpaceDE w:val="0"/>
        <w:autoSpaceDN w:val="0"/>
        <w:adjustRightInd w:val="0"/>
        <w:spacing w:after="0" w:line="360" w:lineRule="auto"/>
        <w:jc w:val="both"/>
        <w:rPr>
          <w:rFonts w:ascii="Times New Roman" w:hAnsi="Times New Roman"/>
          <w:b/>
        </w:rPr>
      </w:pPr>
    </w:p>
    <w:p w14:paraId="13374BD7" w14:textId="77777777" w:rsidR="003F0446" w:rsidRDefault="003F0446" w:rsidP="00190985">
      <w:pPr>
        <w:widowControl w:val="0"/>
        <w:tabs>
          <w:tab w:val="left" w:pos="426"/>
        </w:tabs>
        <w:autoSpaceDE w:val="0"/>
        <w:autoSpaceDN w:val="0"/>
        <w:adjustRightInd w:val="0"/>
        <w:spacing w:after="0" w:line="360" w:lineRule="auto"/>
        <w:jc w:val="both"/>
        <w:rPr>
          <w:rFonts w:ascii="Times New Roman" w:hAnsi="Times New Roman"/>
          <w:b/>
        </w:rPr>
      </w:pPr>
    </w:p>
    <w:p w14:paraId="4B651FB7" w14:textId="77777777" w:rsidR="003F0446" w:rsidRDefault="003F0446" w:rsidP="00190985">
      <w:pPr>
        <w:widowControl w:val="0"/>
        <w:tabs>
          <w:tab w:val="left" w:pos="426"/>
        </w:tabs>
        <w:autoSpaceDE w:val="0"/>
        <w:autoSpaceDN w:val="0"/>
        <w:adjustRightInd w:val="0"/>
        <w:spacing w:after="0" w:line="360" w:lineRule="auto"/>
        <w:jc w:val="both"/>
        <w:rPr>
          <w:rFonts w:ascii="Times New Roman" w:hAnsi="Times New Roman"/>
          <w:b/>
        </w:rPr>
      </w:pPr>
    </w:p>
    <w:p w14:paraId="017E9A8F" w14:textId="77777777" w:rsidR="003F0446" w:rsidRDefault="003F0446" w:rsidP="00190985">
      <w:pPr>
        <w:widowControl w:val="0"/>
        <w:tabs>
          <w:tab w:val="left" w:pos="426"/>
        </w:tabs>
        <w:autoSpaceDE w:val="0"/>
        <w:autoSpaceDN w:val="0"/>
        <w:adjustRightInd w:val="0"/>
        <w:spacing w:after="0" w:line="360" w:lineRule="auto"/>
        <w:jc w:val="both"/>
        <w:rPr>
          <w:rFonts w:ascii="Times New Roman" w:hAnsi="Times New Roman"/>
          <w:b/>
        </w:rPr>
      </w:pPr>
    </w:p>
    <w:p w14:paraId="70FC02B7" w14:textId="77777777" w:rsidR="003F0446" w:rsidRPr="00FA06F9" w:rsidRDefault="003F0446" w:rsidP="00190985">
      <w:pPr>
        <w:widowControl w:val="0"/>
        <w:tabs>
          <w:tab w:val="left" w:pos="426"/>
        </w:tabs>
        <w:autoSpaceDE w:val="0"/>
        <w:autoSpaceDN w:val="0"/>
        <w:adjustRightInd w:val="0"/>
        <w:spacing w:after="0" w:line="360" w:lineRule="auto"/>
        <w:jc w:val="both"/>
        <w:rPr>
          <w:rFonts w:ascii="Times New Roman" w:hAnsi="Times New Roman"/>
          <w:b/>
        </w:rPr>
      </w:pPr>
    </w:p>
    <w:p w14:paraId="258F2A80" w14:textId="77777777" w:rsidR="00190985" w:rsidRPr="00FA06F9" w:rsidRDefault="00190985" w:rsidP="00190985">
      <w:pPr>
        <w:widowControl w:val="0"/>
        <w:tabs>
          <w:tab w:val="left" w:pos="426"/>
        </w:tabs>
        <w:autoSpaceDE w:val="0"/>
        <w:autoSpaceDN w:val="0"/>
        <w:adjustRightInd w:val="0"/>
        <w:spacing w:after="0" w:line="360" w:lineRule="auto"/>
        <w:jc w:val="both"/>
        <w:rPr>
          <w:rFonts w:ascii="Times New Roman" w:hAnsi="Times New Roman"/>
          <w:b/>
        </w:rPr>
      </w:pPr>
    </w:p>
    <w:p w14:paraId="005E27CD" w14:textId="77777777" w:rsidR="00190985" w:rsidRPr="00FA06F9" w:rsidRDefault="00190985" w:rsidP="00190985">
      <w:pPr>
        <w:widowControl w:val="0"/>
        <w:tabs>
          <w:tab w:val="left" w:pos="426"/>
        </w:tabs>
        <w:autoSpaceDE w:val="0"/>
        <w:autoSpaceDN w:val="0"/>
        <w:adjustRightInd w:val="0"/>
        <w:spacing w:after="0" w:line="360" w:lineRule="auto"/>
        <w:jc w:val="both"/>
        <w:rPr>
          <w:rFonts w:ascii="Times New Roman" w:hAnsi="Times New Roman"/>
          <w:b/>
        </w:rPr>
      </w:pPr>
    </w:p>
    <w:p w14:paraId="2B1B1215" w14:textId="77777777" w:rsidR="00E71A7C" w:rsidRPr="00FA06F9" w:rsidRDefault="00E71A7C" w:rsidP="00190985">
      <w:pPr>
        <w:widowControl w:val="0"/>
        <w:tabs>
          <w:tab w:val="left" w:pos="426"/>
        </w:tabs>
        <w:autoSpaceDE w:val="0"/>
        <w:autoSpaceDN w:val="0"/>
        <w:adjustRightInd w:val="0"/>
        <w:spacing w:after="0" w:line="360" w:lineRule="auto"/>
        <w:jc w:val="both"/>
        <w:rPr>
          <w:rFonts w:ascii="Times New Roman" w:hAnsi="Times New Roman"/>
          <w:b/>
        </w:rPr>
      </w:pPr>
    </w:p>
    <w:p w14:paraId="48917889" w14:textId="77777777" w:rsidR="00E71A7C" w:rsidRPr="00FA06F9" w:rsidRDefault="00E71A7C" w:rsidP="00190985">
      <w:pPr>
        <w:widowControl w:val="0"/>
        <w:tabs>
          <w:tab w:val="left" w:pos="426"/>
        </w:tabs>
        <w:autoSpaceDE w:val="0"/>
        <w:autoSpaceDN w:val="0"/>
        <w:adjustRightInd w:val="0"/>
        <w:spacing w:after="0" w:line="360" w:lineRule="auto"/>
        <w:jc w:val="both"/>
        <w:rPr>
          <w:rFonts w:ascii="Times New Roman" w:hAnsi="Times New Roman"/>
          <w:b/>
        </w:rPr>
      </w:pPr>
    </w:p>
    <w:p w14:paraId="372998E6" w14:textId="77777777" w:rsidR="00190985" w:rsidRPr="00FA06F9" w:rsidRDefault="00190985" w:rsidP="00190985">
      <w:pPr>
        <w:widowControl w:val="0"/>
        <w:tabs>
          <w:tab w:val="left" w:pos="426"/>
        </w:tabs>
        <w:autoSpaceDE w:val="0"/>
        <w:autoSpaceDN w:val="0"/>
        <w:adjustRightInd w:val="0"/>
        <w:spacing w:after="0" w:line="360" w:lineRule="auto"/>
        <w:jc w:val="both"/>
        <w:rPr>
          <w:rFonts w:ascii="Times New Roman" w:hAnsi="Times New Roman"/>
          <w:b/>
        </w:rPr>
      </w:pPr>
    </w:p>
    <w:p w14:paraId="51DB7696" w14:textId="77777777" w:rsidR="00190985" w:rsidRPr="00FA06F9" w:rsidRDefault="00190985" w:rsidP="00190985">
      <w:pPr>
        <w:widowControl w:val="0"/>
        <w:tabs>
          <w:tab w:val="left" w:pos="426"/>
        </w:tabs>
        <w:autoSpaceDE w:val="0"/>
        <w:autoSpaceDN w:val="0"/>
        <w:adjustRightInd w:val="0"/>
        <w:spacing w:after="0" w:line="360" w:lineRule="auto"/>
        <w:jc w:val="both"/>
        <w:rPr>
          <w:rFonts w:ascii="Times New Roman" w:hAnsi="Times New Roman"/>
          <w:b/>
        </w:rPr>
      </w:pPr>
    </w:p>
    <w:p w14:paraId="6B614835" w14:textId="77777777" w:rsidR="00190985" w:rsidRPr="00FA06F9" w:rsidRDefault="00190985" w:rsidP="00190985">
      <w:pPr>
        <w:widowControl w:val="0"/>
        <w:tabs>
          <w:tab w:val="left" w:pos="426"/>
        </w:tabs>
        <w:autoSpaceDE w:val="0"/>
        <w:autoSpaceDN w:val="0"/>
        <w:adjustRightInd w:val="0"/>
        <w:spacing w:after="0" w:line="360" w:lineRule="auto"/>
        <w:jc w:val="both"/>
        <w:rPr>
          <w:rFonts w:ascii="Times New Roman" w:hAnsi="Times New Roman"/>
          <w:b/>
        </w:rPr>
      </w:pPr>
    </w:p>
    <w:p w14:paraId="0E1C12CA" w14:textId="77777777" w:rsidR="00190985" w:rsidRPr="00FA06F9" w:rsidRDefault="00190985" w:rsidP="00190985">
      <w:pPr>
        <w:widowControl w:val="0"/>
        <w:tabs>
          <w:tab w:val="left" w:pos="426"/>
        </w:tabs>
        <w:autoSpaceDE w:val="0"/>
        <w:autoSpaceDN w:val="0"/>
        <w:adjustRightInd w:val="0"/>
        <w:spacing w:after="0" w:line="360" w:lineRule="auto"/>
        <w:jc w:val="both"/>
        <w:rPr>
          <w:rFonts w:ascii="Times New Roman" w:hAnsi="Times New Roman"/>
          <w:b/>
        </w:rPr>
      </w:pPr>
    </w:p>
    <w:p w14:paraId="66099AD5" w14:textId="77777777" w:rsidR="00190985" w:rsidRPr="00FA06F9" w:rsidRDefault="00190985" w:rsidP="00190985">
      <w:pPr>
        <w:widowControl w:val="0"/>
        <w:tabs>
          <w:tab w:val="left" w:pos="426"/>
        </w:tabs>
        <w:autoSpaceDE w:val="0"/>
        <w:autoSpaceDN w:val="0"/>
        <w:adjustRightInd w:val="0"/>
        <w:spacing w:after="0" w:line="360" w:lineRule="auto"/>
        <w:jc w:val="both"/>
        <w:rPr>
          <w:rFonts w:ascii="Times New Roman" w:hAnsi="Times New Roman"/>
          <w:b/>
        </w:rPr>
      </w:pPr>
    </w:p>
    <w:p w14:paraId="1985DA36" w14:textId="77777777" w:rsidR="00190985" w:rsidRPr="00FA06F9" w:rsidRDefault="00190985" w:rsidP="00190985">
      <w:pPr>
        <w:widowControl w:val="0"/>
        <w:tabs>
          <w:tab w:val="left" w:pos="426"/>
        </w:tabs>
        <w:autoSpaceDE w:val="0"/>
        <w:autoSpaceDN w:val="0"/>
        <w:adjustRightInd w:val="0"/>
        <w:spacing w:after="0" w:line="360" w:lineRule="auto"/>
        <w:jc w:val="both"/>
        <w:rPr>
          <w:rFonts w:ascii="Times New Roman" w:hAnsi="Times New Roman"/>
          <w:b/>
        </w:rPr>
      </w:pPr>
    </w:p>
    <w:p w14:paraId="3F11149F" w14:textId="77777777" w:rsidR="00190985" w:rsidRPr="00FA06F9" w:rsidRDefault="00190985" w:rsidP="00190985">
      <w:pPr>
        <w:widowControl w:val="0"/>
        <w:tabs>
          <w:tab w:val="left" w:pos="426"/>
        </w:tabs>
        <w:autoSpaceDE w:val="0"/>
        <w:autoSpaceDN w:val="0"/>
        <w:adjustRightInd w:val="0"/>
        <w:spacing w:after="0" w:line="360" w:lineRule="auto"/>
        <w:jc w:val="both"/>
        <w:rPr>
          <w:rFonts w:ascii="Times New Roman" w:hAnsi="Times New Roman"/>
          <w:b/>
        </w:rPr>
      </w:pPr>
    </w:p>
    <w:p w14:paraId="0D629085" w14:textId="77777777" w:rsidR="00C1573A" w:rsidRPr="00FA06F9" w:rsidRDefault="00C1573A" w:rsidP="00190985">
      <w:pPr>
        <w:widowControl w:val="0"/>
        <w:tabs>
          <w:tab w:val="left" w:pos="426"/>
        </w:tabs>
        <w:autoSpaceDE w:val="0"/>
        <w:autoSpaceDN w:val="0"/>
        <w:adjustRightInd w:val="0"/>
        <w:spacing w:after="0" w:line="360" w:lineRule="auto"/>
        <w:jc w:val="both"/>
        <w:rPr>
          <w:rFonts w:ascii="Times New Roman" w:hAnsi="Times New Roman"/>
          <w:b/>
        </w:rPr>
      </w:pPr>
    </w:p>
    <w:p w14:paraId="0D50EAC9" w14:textId="77777777" w:rsidR="00190985" w:rsidRPr="00FA06F9" w:rsidRDefault="00190985" w:rsidP="00190985">
      <w:pPr>
        <w:widowControl w:val="0"/>
        <w:tabs>
          <w:tab w:val="left" w:pos="426"/>
        </w:tabs>
        <w:autoSpaceDE w:val="0"/>
        <w:autoSpaceDN w:val="0"/>
        <w:adjustRightInd w:val="0"/>
        <w:spacing w:after="0" w:line="360" w:lineRule="auto"/>
        <w:jc w:val="both"/>
        <w:rPr>
          <w:rFonts w:ascii="Times New Roman" w:hAnsi="Times New Roman"/>
          <w:b/>
        </w:rPr>
      </w:pPr>
    </w:p>
    <w:p w14:paraId="4C3F675D" w14:textId="77777777" w:rsidR="006B7439" w:rsidRPr="00FA06F9" w:rsidRDefault="006B7439" w:rsidP="00190985">
      <w:pPr>
        <w:widowControl w:val="0"/>
        <w:tabs>
          <w:tab w:val="left" w:pos="426"/>
        </w:tabs>
        <w:autoSpaceDE w:val="0"/>
        <w:autoSpaceDN w:val="0"/>
        <w:adjustRightInd w:val="0"/>
        <w:spacing w:after="0" w:line="360" w:lineRule="auto"/>
        <w:jc w:val="both"/>
        <w:rPr>
          <w:rFonts w:ascii="Times New Roman" w:hAnsi="Times New Roman"/>
          <w:b/>
        </w:rPr>
      </w:pPr>
    </w:p>
    <w:p w14:paraId="376D3B4B" w14:textId="77777777" w:rsidR="006B7439" w:rsidRPr="00FA06F9" w:rsidRDefault="006B7439" w:rsidP="00190985">
      <w:pPr>
        <w:widowControl w:val="0"/>
        <w:tabs>
          <w:tab w:val="left" w:pos="426"/>
        </w:tabs>
        <w:autoSpaceDE w:val="0"/>
        <w:autoSpaceDN w:val="0"/>
        <w:adjustRightInd w:val="0"/>
        <w:spacing w:after="0" w:line="360" w:lineRule="auto"/>
        <w:jc w:val="both"/>
        <w:rPr>
          <w:rFonts w:ascii="Times New Roman" w:hAnsi="Times New Roman"/>
          <w:b/>
        </w:rPr>
      </w:pPr>
    </w:p>
    <w:p w14:paraId="74888449" w14:textId="77777777" w:rsidR="006B7439" w:rsidRPr="00FA06F9" w:rsidRDefault="006B7439" w:rsidP="00190985">
      <w:pPr>
        <w:widowControl w:val="0"/>
        <w:tabs>
          <w:tab w:val="left" w:pos="426"/>
        </w:tabs>
        <w:autoSpaceDE w:val="0"/>
        <w:autoSpaceDN w:val="0"/>
        <w:adjustRightInd w:val="0"/>
        <w:spacing w:after="0" w:line="360" w:lineRule="auto"/>
        <w:jc w:val="both"/>
        <w:rPr>
          <w:rFonts w:ascii="Times New Roman" w:hAnsi="Times New Roman"/>
          <w:b/>
        </w:rPr>
      </w:pPr>
    </w:p>
    <w:tbl>
      <w:tblPr>
        <w:tblW w:w="895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58"/>
      </w:tblGrid>
      <w:tr w:rsidR="00FA06F9" w:rsidRPr="00FA06F9" w14:paraId="702608CB" w14:textId="77777777" w:rsidTr="00CE1842">
        <w:trPr>
          <w:trHeight w:val="1337"/>
        </w:trPr>
        <w:tc>
          <w:tcPr>
            <w:tcW w:w="8958" w:type="dxa"/>
          </w:tcPr>
          <w:tbl>
            <w:tblPr>
              <w:tblpPr w:leftFromText="141" w:rightFromText="141" w:vertAnchor="page" w:horzAnchor="margin"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1223"/>
              <w:gridCol w:w="1559"/>
              <w:gridCol w:w="1610"/>
            </w:tblGrid>
            <w:tr w:rsidR="00FA06F9" w:rsidRPr="00FA06F9" w14:paraId="48C1BC2B" w14:textId="77777777" w:rsidTr="00CE1842">
              <w:tc>
                <w:tcPr>
                  <w:tcW w:w="0" w:type="auto"/>
                </w:tcPr>
                <w:p w14:paraId="1397C3E0" w14:textId="39F76C7E" w:rsidR="00190985" w:rsidRPr="00FA06F9" w:rsidRDefault="00190985" w:rsidP="006B5294">
                  <w:pPr>
                    <w:spacing w:after="0" w:line="360" w:lineRule="auto"/>
                    <w:jc w:val="center"/>
                    <w:rPr>
                      <w:rFonts w:ascii="Times New Roman" w:hAnsi="Times New Roman"/>
                      <w:b/>
                      <w:bCs/>
                      <w:i/>
                      <w:sz w:val="18"/>
                      <w:szCs w:val="18"/>
                    </w:rPr>
                  </w:pPr>
                  <w:r w:rsidRPr="00FA06F9">
                    <w:rPr>
                      <w:rFonts w:ascii="Times New Roman" w:hAnsi="Times New Roman"/>
                      <w:b/>
                    </w:rPr>
                    <w:t xml:space="preserve">       Tablo </w:t>
                  </w:r>
                  <w:r w:rsidR="006B5294" w:rsidRPr="00FA06F9">
                    <w:rPr>
                      <w:rFonts w:ascii="Times New Roman" w:hAnsi="Times New Roman"/>
                      <w:b/>
                    </w:rPr>
                    <w:t>2</w:t>
                  </w:r>
                  <w:r w:rsidRPr="00FA06F9">
                    <w:rPr>
                      <w:rFonts w:ascii="Times New Roman" w:hAnsi="Times New Roman"/>
                      <w:b/>
                    </w:rPr>
                    <w:t>.</w:t>
                  </w:r>
                  <w:r w:rsidRPr="00FA06F9">
                    <w:rPr>
                      <w:rFonts w:ascii="Times New Roman" w:hAnsi="Times New Roman"/>
                      <w:b/>
                      <w:bCs/>
                    </w:rPr>
                    <w:t xml:space="preserve"> Gelir  Tablosu (</w:t>
                  </w:r>
                  <w:r w:rsidRPr="00FA06F9">
                    <w:rPr>
                      <w:rFonts w:ascii="Times New Roman" w:hAnsi="Times New Roman"/>
                      <w:b/>
                      <w:bCs/>
                      <w:sz w:val="18"/>
                      <w:szCs w:val="18"/>
                    </w:rPr>
                    <w:t>Son Üç Yıl)</w:t>
                  </w:r>
                </w:p>
              </w:tc>
              <w:tc>
                <w:tcPr>
                  <w:tcW w:w="1223" w:type="dxa"/>
                </w:tcPr>
                <w:p w14:paraId="404229A3" w14:textId="30B47C8D" w:rsidR="00190985" w:rsidRPr="00FA06F9" w:rsidRDefault="00956C76" w:rsidP="00CE1842">
                  <w:pPr>
                    <w:tabs>
                      <w:tab w:val="left" w:pos="284"/>
                      <w:tab w:val="left" w:pos="567"/>
                      <w:tab w:val="left" w:pos="993"/>
                      <w:tab w:val="left" w:pos="1418"/>
                      <w:tab w:val="left" w:pos="1560"/>
                    </w:tabs>
                    <w:spacing w:after="0" w:line="240" w:lineRule="auto"/>
                    <w:jc w:val="center"/>
                    <w:rPr>
                      <w:rFonts w:ascii="Times New Roman" w:hAnsi="Times New Roman"/>
                      <w:b/>
                      <w:i/>
                    </w:rPr>
                  </w:pPr>
                  <w:r w:rsidRPr="00FA06F9">
                    <w:rPr>
                      <w:rFonts w:ascii="Times New Roman" w:hAnsi="Times New Roman"/>
                      <w:b/>
                      <w:i/>
                    </w:rPr>
                    <w:t>2021</w:t>
                  </w:r>
                </w:p>
              </w:tc>
              <w:tc>
                <w:tcPr>
                  <w:tcW w:w="1559" w:type="dxa"/>
                </w:tcPr>
                <w:p w14:paraId="45443412" w14:textId="0274E7CA" w:rsidR="00190985" w:rsidRPr="00FA06F9" w:rsidRDefault="00956C76" w:rsidP="00CE1842">
                  <w:pPr>
                    <w:tabs>
                      <w:tab w:val="left" w:pos="284"/>
                      <w:tab w:val="left" w:pos="567"/>
                      <w:tab w:val="left" w:pos="993"/>
                      <w:tab w:val="left" w:pos="1418"/>
                      <w:tab w:val="left" w:pos="1560"/>
                    </w:tabs>
                    <w:spacing w:after="0" w:line="240" w:lineRule="auto"/>
                    <w:jc w:val="center"/>
                    <w:rPr>
                      <w:rFonts w:ascii="Times New Roman" w:hAnsi="Times New Roman"/>
                      <w:b/>
                      <w:i/>
                    </w:rPr>
                  </w:pPr>
                  <w:r w:rsidRPr="00FA06F9">
                    <w:rPr>
                      <w:rFonts w:ascii="Times New Roman" w:hAnsi="Times New Roman"/>
                      <w:b/>
                      <w:i/>
                    </w:rPr>
                    <w:t>2022</w:t>
                  </w:r>
                </w:p>
              </w:tc>
              <w:tc>
                <w:tcPr>
                  <w:tcW w:w="1610" w:type="dxa"/>
                </w:tcPr>
                <w:p w14:paraId="648E78EB" w14:textId="72300699" w:rsidR="00190985" w:rsidRPr="00FA06F9" w:rsidRDefault="00956C76" w:rsidP="00CE1842">
                  <w:pPr>
                    <w:spacing w:after="0" w:line="360" w:lineRule="auto"/>
                    <w:jc w:val="center"/>
                    <w:rPr>
                      <w:rFonts w:ascii="Times New Roman" w:hAnsi="Times New Roman"/>
                      <w:b/>
                      <w:bCs/>
                      <w:i/>
                      <w:sz w:val="18"/>
                      <w:szCs w:val="18"/>
                    </w:rPr>
                  </w:pPr>
                  <w:r w:rsidRPr="00FA06F9">
                    <w:rPr>
                      <w:rFonts w:ascii="Times New Roman" w:hAnsi="Times New Roman"/>
                      <w:b/>
                      <w:bCs/>
                      <w:i/>
                      <w:sz w:val="18"/>
                      <w:szCs w:val="18"/>
                    </w:rPr>
                    <w:t>2023</w:t>
                  </w:r>
                </w:p>
              </w:tc>
            </w:tr>
            <w:tr w:rsidR="00FA06F9" w:rsidRPr="00FA06F9" w14:paraId="36AD6354"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single" w:sz="4" w:space="0" w:color="auto"/>
                    <w:left w:val="single" w:sz="4" w:space="0" w:color="auto"/>
                    <w:bottom w:val="single" w:sz="4" w:space="0" w:color="auto"/>
                    <w:right w:val="single" w:sz="4" w:space="0" w:color="auto"/>
                  </w:tcBorders>
                  <w:noWrap/>
                  <w:vAlign w:val="bottom"/>
                </w:tcPr>
                <w:p w14:paraId="4B5C8D92" w14:textId="77777777" w:rsidR="00190985" w:rsidRPr="00FA06F9" w:rsidRDefault="00190985" w:rsidP="00CE1842">
                  <w:pPr>
                    <w:spacing w:after="0" w:line="360" w:lineRule="auto"/>
                    <w:jc w:val="both"/>
                    <w:rPr>
                      <w:rFonts w:ascii="Times New Roman" w:hAnsi="Times New Roman"/>
                      <w:b/>
                      <w:bCs/>
                      <w:i/>
                      <w:sz w:val="18"/>
                      <w:szCs w:val="18"/>
                    </w:rPr>
                  </w:pPr>
                  <w:r w:rsidRPr="00FA06F9">
                    <w:rPr>
                      <w:rFonts w:ascii="Times New Roman" w:hAnsi="Times New Roman"/>
                      <w:b/>
                      <w:bCs/>
                      <w:sz w:val="18"/>
                      <w:szCs w:val="18"/>
                    </w:rPr>
                    <w:t>A- BRÜT SATIŞLAR</w:t>
                  </w:r>
                </w:p>
              </w:tc>
              <w:tc>
                <w:tcPr>
                  <w:tcW w:w="1223" w:type="dxa"/>
                  <w:tcBorders>
                    <w:top w:val="single" w:sz="4" w:space="0" w:color="auto"/>
                    <w:left w:val="nil"/>
                    <w:bottom w:val="single" w:sz="4" w:space="0" w:color="auto"/>
                    <w:right w:val="single" w:sz="4" w:space="0" w:color="auto"/>
                  </w:tcBorders>
                  <w:noWrap/>
                  <w:vAlign w:val="bottom"/>
                </w:tcPr>
                <w:p w14:paraId="38AFEC9C" w14:textId="77777777" w:rsidR="00190985" w:rsidRPr="00FA06F9" w:rsidRDefault="00190985" w:rsidP="00CE1842">
                  <w:pPr>
                    <w:spacing w:after="0" w:line="360" w:lineRule="auto"/>
                    <w:ind w:right="261"/>
                    <w:jc w:val="right"/>
                    <w:rPr>
                      <w:rFonts w:ascii="Times New Roman" w:hAnsi="Times New Roman"/>
                      <w:i/>
                      <w:sz w:val="18"/>
                      <w:szCs w:val="18"/>
                    </w:rPr>
                  </w:pPr>
                  <w:r w:rsidRPr="00FA06F9">
                    <w:rPr>
                      <w:rFonts w:ascii="Times New Roman" w:hAnsi="Times New Roman"/>
                      <w:sz w:val="18"/>
                      <w:szCs w:val="18"/>
                    </w:rPr>
                    <w:t> </w:t>
                  </w:r>
                </w:p>
              </w:tc>
              <w:tc>
                <w:tcPr>
                  <w:tcW w:w="1559" w:type="dxa"/>
                  <w:tcBorders>
                    <w:top w:val="single" w:sz="4" w:space="0" w:color="auto"/>
                    <w:left w:val="nil"/>
                    <w:bottom w:val="single" w:sz="4" w:space="0" w:color="auto"/>
                    <w:right w:val="single" w:sz="4" w:space="0" w:color="auto"/>
                  </w:tcBorders>
                  <w:noWrap/>
                  <w:vAlign w:val="bottom"/>
                </w:tcPr>
                <w:p w14:paraId="5014FCF4"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single" w:sz="4" w:space="0" w:color="auto"/>
                    <w:left w:val="nil"/>
                    <w:bottom w:val="single" w:sz="4" w:space="0" w:color="auto"/>
                    <w:right w:val="single" w:sz="4" w:space="0" w:color="auto"/>
                  </w:tcBorders>
                </w:tcPr>
                <w:p w14:paraId="50390624"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577EEA8A"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34C85599" w14:textId="77777777" w:rsidR="00190985" w:rsidRPr="00FA06F9" w:rsidRDefault="00190985" w:rsidP="00CE1842">
                  <w:pPr>
                    <w:numPr>
                      <w:ilvl w:val="0"/>
                      <w:numId w:val="30"/>
                    </w:numPr>
                    <w:spacing w:after="0" w:line="360" w:lineRule="auto"/>
                    <w:contextualSpacing/>
                    <w:jc w:val="both"/>
                    <w:rPr>
                      <w:rFonts w:ascii="Times New Roman" w:eastAsia="Calibri" w:hAnsi="Times New Roman"/>
                      <w:sz w:val="18"/>
                      <w:szCs w:val="18"/>
                    </w:rPr>
                  </w:pPr>
                  <w:r w:rsidRPr="00FA06F9">
                    <w:rPr>
                      <w:rFonts w:ascii="Times New Roman" w:eastAsia="Calibri" w:hAnsi="Times New Roman"/>
                      <w:sz w:val="18"/>
                      <w:szCs w:val="18"/>
                    </w:rPr>
                    <w:t xml:space="preserve">Yurtiçi Satışlar </w:t>
                  </w:r>
                </w:p>
              </w:tc>
              <w:tc>
                <w:tcPr>
                  <w:tcW w:w="1223" w:type="dxa"/>
                  <w:tcBorders>
                    <w:top w:val="nil"/>
                    <w:left w:val="nil"/>
                    <w:bottom w:val="single" w:sz="4" w:space="0" w:color="auto"/>
                    <w:right w:val="single" w:sz="4" w:space="0" w:color="auto"/>
                  </w:tcBorders>
                  <w:noWrap/>
                  <w:vAlign w:val="bottom"/>
                </w:tcPr>
                <w:p w14:paraId="04889E62" w14:textId="77777777" w:rsidR="00190985" w:rsidRPr="00FA06F9" w:rsidRDefault="00190985" w:rsidP="00CE1842">
                  <w:pPr>
                    <w:spacing w:after="0" w:line="360" w:lineRule="auto"/>
                    <w:ind w:right="261"/>
                    <w:jc w:val="right"/>
                    <w:rPr>
                      <w:rFonts w:ascii="Times New Roman" w:hAnsi="Times New Roman"/>
                      <w:i/>
                      <w:sz w:val="18"/>
                      <w:szCs w:val="18"/>
                    </w:rPr>
                  </w:pPr>
                  <w:r w:rsidRPr="00FA06F9">
                    <w:rPr>
                      <w:rFonts w:ascii="Times New Roman" w:hAnsi="Times New Roman"/>
                      <w:sz w:val="18"/>
                      <w:szCs w:val="18"/>
                    </w:rPr>
                    <w:t> </w:t>
                  </w:r>
                </w:p>
              </w:tc>
              <w:tc>
                <w:tcPr>
                  <w:tcW w:w="1559" w:type="dxa"/>
                  <w:tcBorders>
                    <w:top w:val="nil"/>
                    <w:left w:val="nil"/>
                    <w:bottom w:val="single" w:sz="4" w:space="0" w:color="auto"/>
                    <w:right w:val="single" w:sz="4" w:space="0" w:color="auto"/>
                  </w:tcBorders>
                  <w:noWrap/>
                  <w:vAlign w:val="bottom"/>
                </w:tcPr>
                <w:p w14:paraId="0830DA3D"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55311852"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7706674E"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3AF8876D" w14:textId="77777777" w:rsidR="00190985" w:rsidRPr="00FA06F9" w:rsidRDefault="00190985" w:rsidP="00CE1842">
                  <w:pPr>
                    <w:spacing w:after="0" w:line="360" w:lineRule="auto"/>
                    <w:jc w:val="both"/>
                    <w:rPr>
                      <w:rFonts w:ascii="Times New Roman" w:hAnsi="Times New Roman"/>
                      <w:i/>
                      <w:sz w:val="18"/>
                      <w:szCs w:val="18"/>
                    </w:rPr>
                  </w:pPr>
                  <w:r w:rsidRPr="00FA06F9">
                    <w:rPr>
                      <w:rFonts w:ascii="Times New Roman" w:hAnsi="Times New Roman"/>
                      <w:sz w:val="18"/>
                      <w:szCs w:val="18"/>
                    </w:rPr>
                    <w:t>A- Restaurant Satış Gelirleri</w:t>
                  </w:r>
                </w:p>
              </w:tc>
              <w:tc>
                <w:tcPr>
                  <w:tcW w:w="1223" w:type="dxa"/>
                  <w:tcBorders>
                    <w:top w:val="nil"/>
                    <w:left w:val="nil"/>
                    <w:bottom w:val="single" w:sz="4" w:space="0" w:color="auto"/>
                    <w:right w:val="single" w:sz="4" w:space="0" w:color="auto"/>
                  </w:tcBorders>
                  <w:noWrap/>
                  <w:vAlign w:val="bottom"/>
                </w:tcPr>
                <w:p w14:paraId="6B702B86"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4942A618"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1CEACEA6"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20087374"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4BB61398" w14:textId="77777777" w:rsidR="00190985" w:rsidRPr="00FA06F9" w:rsidRDefault="00190985" w:rsidP="00CE1842">
                  <w:pPr>
                    <w:spacing w:after="0" w:line="360" w:lineRule="auto"/>
                    <w:jc w:val="both"/>
                    <w:rPr>
                      <w:rFonts w:ascii="Times New Roman" w:hAnsi="Times New Roman"/>
                      <w:i/>
                      <w:sz w:val="18"/>
                      <w:szCs w:val="18"/>
                    </w:rPr>
                  </w:pPr>
                  <w:r w:rsidRPr="00FA06F9">
                    <w:rPr>
                      <w:rFonts w:ascii="Times New Roman" w:hAnsi="Times New Roman"/>
                      <w:sz w:val="18"/>
                      <w:szCs w:val="18"/>
                    </w:rPr>
                    <w:t>B- Konaklama Satış Gelirleri</w:t>
                  </w:r>
                </w:p>
              </w:tc>
              <w:tc>
                <w:tcPr>
                  <w:tcW w:w="1223" w:type="dxa"/>
                  <w:tcBorders>
                    <w:top w:val="nil"/>
                    <w:left w:val="nil"/>
                    <w:bottom w:val="single" w:sz="4" w:space="0" w:color="auto"/>
                    <w:right w:val="single" w:sz="4" w:space="0" w:color="auto"/>
                  </w:tcBorders>
                  <w:noWrap/>
                  <w:vAlign w:val="bottom"/>
                </w:tcPr>
                <w:p w14:paraId="231A9C97"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4EF615AF"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51AAC9B1"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162BF277"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7F41EF0C" w14:textId="77777777" w:rsidR="00190985" w:rsidRPr="00FA06F9" w:rsidRDefault="00190985" w:rsidP="00CE1842">
                  <w:pPr>
                    <w:spacing w:after="0" w:line="360" w:lineRule="auto"/>
                    <w:jc w:val="both"/>
                    <w:rPr>
                      <w:rFonts w:ascii="Times New Roman" w:hAnsi="Times New Roman"/>
                      <w:i/>
                      <w:sz w:val="18"/>
                      <w:szCs w:val="18"/>
                    </w:rPr>
                  </w:pPr>
                  <w:r w:rsidRPr="00FA06F9">
                    <w:rPr>
                      <w:rFonts w:ascii="Times New Roman" w:hAnsi="Times New Roman"/>
                      <w:sz w:val="18"/>
                      <w:szCs w:val="18"/>
                    </w:rPr>
                    <w:t>C- Lokal Satış Gelirleri</w:t>
                  </w:r>
                </w:p>
              </w:tc>
              <w:tc>
                <w:tcPr>
                  <w:tcW w:w="1223" w:type="dxa"/>
                  <w:tcBorders>
                    <w:top w:val="nil"/>
                    <w:left w:val="nil"/>
                    <w:bottom w:val="single" w:sz="4" w:space="0" w:color="auto"/>
                    <w:right w:val="single" w:sz="4" w:space="0" w:color="auto"/>
                  </w:tcBorders>
                  <w:noWrap/>
                  <w:vAlign w:val="bottom"/>
                </w:tcPr>
                <w:p w14:paraId="1F7C8B42"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07F72C09" w14:textId="77777777" w:rsidR="00190985" w:rsidRPr="00FA06F9" w:rsidRDefault="00190985" w:rsidP="00CE1842">
                  <w:pPr>
                    <w:spacing w:after="0" w:line="360" w:lineRule="auto"/>
                    <w:ind w:right="203"/>
                    <w:jc w:val="both"/>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30610C91" w14:textId="77777777" w:rsidR="00190985" w:rsidRPr="00FA06F9" w:rsidRDefault="00190985" w:rsidP="00CE1842">
                  <w:pPr>
                    <w:spacing w:after="0" w:line="360" w:lineRule="auto"/>
                    <w:ind w:right="203"/>
                    <w:jc w:val="both"/>
                    <w:rPr>
                      <w:rFonts w:ascii="Times New Roman" w:hAnsi="Times New Roman"/>
                      <w:i/>
                      <w:sz w:val="18"/>
                      <w:szCs w:val="18"/>
                    </w:rPr>
                  </w:pPr>
                </w:p>
              </w:tc>
            </w:tr>
            <w:tr w:rsidR="00FA06F9" w:rsidRPr="00FA06F9" w14:paraId="00C55AC8"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2F018644" w14:textId="77777777" w:rsidR="00190985" w:rsidRPr="00FA06F9" w:rsidRDefault="00190985" w:rsidP="00CE1842">
                  <w:pPr>
                    <w:spacing w:after="0" w:line="360" w:lineRule="auto"/>
                    <w:jc w:val="both"/>
                    <w:rPr>
                      <w:rFonts w:ascii="Times New Roman" w:hAnsi="Times New Roman"/>
                      <w:i/>
                      <w:sz w:val="18"/>
                      <w:szCs w:val="18"/>
                    </w:rPr>
                  </w:pPr>
                  <w:r w:rsidRPr="00FA06F9">
                    <w:rPr>
                      <w:rFonts w:ascii="Times New Roman" w:hAnsi="Times New Roman"/>
                      <w:sz w:val="18"/>
                      <w:szCs w:val="18"/>
                    </w:rPr>
                    <w:t>D- Bayan Kuaför Satış Gelirleri</w:t>
                  </w:r>
                </w:p>
              </w:tc>
              <w:tc>
                <w:tcPr>
                  <w:tcW w:w="1223" w:type="dxa"/>
                  <w:tcBorders>
                    <w:top w:val="nil"/>
                    <w:left w:val="nil"/>
                    <w:bottom w:val="single" w:sz="4" w:space="0" w:color="auto"/>
                    <w:right w:val="single" w:sz="4" w:space="0" w:color="auto"/>
                  </w:tcBorders>
                  <w:noWrap/>
                  <w:vAlign w:val="bottom"/>
                </w:tcPr>
                <w:p w14:paraId="688899AB"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5B7C3373"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46CEA60F"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6EC73549"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2E384927" w14:textId="77777777" w:rsidR="00190985" w:rsidRPr="00FA06F9" w:rsidRDefault="00190985" w:rsidP="00CE1842">
                  <w:pPr>
                    <w:spacing w:after="0" w:line="360" w:lineRule="auto"/>
                    <w:jc w:val="both"/>
                    <w:rPr>
                      <w:rFonts w:ascii="Times New Roman" w:hAnsi="Times New Roman"/>
                      <w:sz w:val="18"/>
                      <w:szCs w:val="18"/>
                    </w:rPr>
                  </w:pPr>
                  <w:r w:rsidRPr="00FA06F9">
                    <w:rPr>
                      <w:rFonts w:ascii="Times New Roman" w:hAnsi="Times New Roman"/>
                      <w:sz w:val="18"/>
                      <w:szCs w:val="18"/>
                    </w:rPr>
                    <w:t>E- Erkek Kuaför Satış Gelirleri</w:t>
                  </w:r>
                </w:p>
              </w:tc>
              <w:tc>
                <w:tcPr>
                  <w:tcW w:w="1223" w:type="dxa"/>
                  <w:tcBorders>
                    <w:top w:val="nil"/>
                    <w:left w:val="nil"/>
                    <w:bottom w:val="single" w:sz="4" w:space="0" w:color="auto"/>
                    <w:right w:val="single" w:sz="4" w:space="0" w:color="auto"/>
                  </w:tcBorders>
                  <w:noWrap/>
                  <w:vAlign w:val="bottom"/>
                </w:tcPr>
                <w:p w14:paraId="405B343C"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05EFC9B0"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5B1925AD"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2A66703C"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6B5430BF" w14:textId="77777777" w:rsidR="00190985" w:rsidRPr="00FA06F9" w:rsidRDefault="00190985" w:rsidP="00CE1842">
                  <w:pPr>
                    <w:spacing w:after="0" w:line="360" w:lineRule="auto"/>
                    <w:jc w:val="both"/>
                    <w:rPr>
                      <w:rFonts w:ascii="Times New Roman" w:hAnsi="Times New Roman"/>
                      <w:sz w:val="18"/>
                      <w:szCs w:val="18"/>
                    </w:rPr>
                  </w:pPr>
                  <w:r w:rsidRPr="00FA06F9">
                    <w:rPr>
                      <w:rFonts w:ascii="Times New Roman" w:hAnsi="Times New Roman"/>
                      <w:sz w:val="18"/>
                      <w:szCs w:val="18"/>
                    </w:rPr>
                    <w:t>F-  Diğer Satış Gelirleri</w:t>
                  </w:r>
                </w:p>
              </w:tc>
              <w:tc>
                <w:tcPr>
                  <w:tcW w:w="1223" w:type="dxa"/>
                  <w:tcBorders>
                    <w:top w:val="nil"/>
                    <w:left w:val="nil"/>
                    <w:bottom w:val="single" w:sz="4" w:space="0" w:color="auto"/>
                    <w:right w:val="single" w:sz="4" w:space="0" w:color="auto"/>
                  </w:tcBorders>
                  <w:noWrap/>
                  <w:vAlign w:val="bottom"/>
                </w:tcPr>
                <w:p w14:paraId="17DEF9B6"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601E8B5D"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0ED55D3C"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5C138A58"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36EC726F" w14:textId="77777777" w:rsidR="00190985" w:rsidRPr="00FA06F9" w:rsidRDefault="00190985" w:rsidP="00CE1842">
                  <w:pPr>
                    <w:spacing w:after="0" w:line="360" w:lineRule="auto"/>
                    <w:jc w:val="both"/>
                    <w:rPr>
                      <w:rFonts w:ascii="Times New Roman" w:hAnsi="Times New Roman"/>
                      <w:b/>
                      <w:bCs/>
                      <w:i/>
                      <w:sz w:val="18"/>
                      <w:szCs w:val="18"/>
                    </w:rPr>
                  </w:pPr>
                  <w:r w:rsidRPr="00FA06F9">
                    <w:rPr>
                      <w:rFonts w:ascii="Times New Roman" w:hAnsi="Times New Roman"/>
                      <w:b/>
                      <w:bCs/>
                      <w:sz w:val="18"/>
                      <w:szCs w:val="18"/>
                    </w:rPr>
                    <w:t>B-SATIŞTAN İNDİRİMLER(-)</w:t>
                  </w:r>
                </w:p>
              </w:tc>
              <w:tc>
                <w:tcPr>
                  <w:tcW w:w="1223" w:type="dxa"/>
                  <w:tcBorders>
                    <w:top w:val="nil"/>
                    <w:left w:val="nil"/>
                    <w:bottom w:val="single" w:sz="4" w:space="0" w:color="auto"/>
                    <w:right w:val="single" w:sz="4" w:space="0" w:color="auto"/>
                  </w:tcBorders>
                  <w:noWrap/>
                  <w:vAlign w:val="bottom"/>
                </w:tcPr>
                <w:p w14:paraId="27EECE7D"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0F7453CD"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7CBF9066"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01F83783"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74AF4462" w14:textId="77777777" w:rsidR="00190985" w:rsidRPr="00FA06F9" w:rsidRDefault="00190985" w:rsidP="00CE1842">
                  <w:pPr>
                    <w:numPr>
                      <w:ilvl w:val="0"/>
                      <w:numId w:val="29"/>
                    </w:numPr>
                    <w:spacing w:after="0" w:line="360" w:lineRule="auto"/>
                    <w:contextualSpacing/>
                    <w:jc w:val="both"/>
                    <w:rPr>
                      <w:rFonts w:ascii="Times New Roman" w:eastAsia="Calibri" w:hAnsi="Times New Roman"/>
                      <w:bCs/>
                      <w:sz w:val="18"/>
                      <w:szCs w:val="18"/>
                    </w:rPr>
                  </w:pPr>
                  <w:r w:rsidRPr="00FA06F9">
                    <w:rPr>
                      <w:rFonts w:ascii="Times New Roman" w:eastAsia="Calibri" w:hAnsi="Times New Roman"/>
                      <w:bCs/>
                      <w:sz w:val="18"/>
                      <w:szCs w:val="18"/>
                    </w:rPr>
                    <w:t>Satıştan İadeler(-)</w:t>
                  </w:r>
                </w:p>
              </w:tc>
              <w:tc>
                <w:tcPr>
                  <w:tcW w:w="1223" w:type="dxa"/>
                  <w:tcBorders>
                    <w:top w:val="nil"/>
                    <w:left w:val="nil"/>
                    <w:bottom w:val="single" w:sz="4" w:space="0" w:color="auto"/>
                    <w:right w:val="single" w:sz="4" w:space="0" w:color="auto"/>
                  </w:tcBorders>
                  <w:noWrap/>
                  <w:vAlign w:val="bottom"/>
                </w:tcPr>
                <w:p w14:paraId="02DF4B75"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4B5E71B0"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013C50E6"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53FF4D89"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2A7659A9" w14:textId="77777777" w:rsidR="00190985" w:rsidRPr="00FA06F9" w:rsidRDefault="00190985" w:rsidP="00CE1842">
                  <w:pPr>
                    <w:numPr>
                      <w:ilvl w:val="0"/>
                      <w:numId w:val="31"/>
                    </w:numPr>
                    <w:spacing w:after="0" w:line="360" w:lineRule="auto"/>
                    <w:contextualSpacing/>
                    <w:jc w:val="both"/>
                    <w:rPr>
                      <w:rFonts w:ascii="Times New Roman" w:eastAsia="Calibri" w:hAnsi="Times New Roman"/>
                      <w:bCs/>
                      <w:sz w:val="18"/>
                      <w:szCs w:val="18"/>
                    </w:rPr>
                  </w:pPr>
                  <w:r w:rsidRPr="00FA06F9">
                    <w:rPr>
                      <w:rFonts w:ascii="Times New Roman" w:eastAsia="Calibri" w:hAnsi="Times New Roman"/>
                      <w:bCs/>
                      <w:sz w:val="18"/>
                      <w:szCs w:val="18"/>
                    </w:rPr>
                    <w:t>Restaurant Satış İadeleri</w:t>
                  </w:r>
                </w:p>
              </w:tc>
              <w:tc>
                <w:tcPr>
                  <w:tcW w:w="1223" w:type="dxa"/>
                  <w:tcBorders>
                    <w:top w:val="nil"/>
                    <w:left w:val="nil"/>
                    <w:bottom w:val="single" w:sz="4" w:space="0" w:color="auto"/>
                    <w:right w:val="single" w:sz="4" w:space="0" w:color="auto"/>
                  </w:tcBorders>
                  <w:noWrap/>
                  <w:vAlign w:val="bottom"/>
                </w:tcPr>
                <w:p w14:paraId="195A68CC"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3C730E5F"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24FB33CF"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19E94DDC"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044E6999" w14:textId="77777777" w:rsidR="00190985" w:rsidRPr="00FA06F9" w:rsidRDefault="00190985" w:rsidP="00CE1842">
                  <w:pPr>
                    <w:numPr>
                      <w:ilvl w:val="0"/>
                      <w:numId w:val="31"/>
                    </w:numPr>
                    <w:spacing w:after="0" w:line="360" w:lineRule="auto"/>
                    <w:contextualSpacing/>
                    <w:jc w:val="both"/>
                    <w:rPr>
                      <w:rFonts w:ascii="Times New Roman" w:eastAsia="Calibri" w:hAnsi="Times New Roman"/>
                      <w:bCs/>
                      <w:sz w:val="18"/>
                      <w:szCs w:val="18"/>
                    </w:rPr>
                  </w:pPr>
                  <w:r w:rsidRPr="00FA06F9">
                    <w:rPr>
                      <w:rFonts w:ascii="Times New Roman" w:eastAsia="Calibri" w:hAnsi="Times New Roman"/>
                      <w:bCs/>
                      <w:sz w:val="18"/>
                      <w:szCs w:val="18"/>
                    </w:rPr>
                    <w:t>Konaklama Satış İadeleri</w:t>
                  </w:r>
                </w:p>
              </w:tc>
              <w:tc>
                <w:tcPr>
                  <w:tcW w:w="1223" w:type="dxa"/>
                  <w:tcBorders>
                    <w:top w:val="nil"/>
                    <w:left w:val="nil"/>
                    <w:bottom w:val="single" w:sz="4" w:space="0" w:color="auto"/>
                    <w:right w:val="single" w:sz="4" w:space="0" w:color="auto"/>
                  </w:tcBorders>
                  <w:noWrap/>
                  <w:vAlign w:val="bottom"/>
                </w:tcPr>
                <w:p w14:paraId="4F35CA7A"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5DA5977D"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34B18934"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6798F1ED"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265CACB7" w14:textId="77777777" w:rsidR="00190985" w:rsidRPr="00FA06F9" w:rsidRDefault="00190985" w:rsidP="00CE1842">
                  <w:pPr>
                    <w:spacing w:after="0" w:line="360" w:lineRule="auto"/>
                    <w:jc w:val="both"/>
                    <w:rPr>
                      <w:rFonts w:ascii="Times New Roman" w:hAnsi="Times New Roman"/>
                      <w:b/>
                      <w:bCs/>
                      <w:i/>
                      <w:sz w:val="18"/>
                      <w:szCs w:val="18"/>
                    </w:rPr>
                  </w:pPr>
                  <w:r w:rsidRPr="00FA06F9">
                    <w:rPr>
                      <w:rFonts w:ascii="Times New Roman" w:hAnsi="Times New Roman"/>
                      <w:b/>
                      <w:bCs/>
                      <w:sz w:val="18"/>
                      <w:szCs w:val="18"/>
                    </w:rPr>
                    <w:t>C-NET SATIŞLAR</w:t>
                  </w:r>
                </w:p>
              </w:tc>
              <w:tc>
                <w:tcPr>
                  <w:tcW w:w="1223" w:type="dxa"/>
                  <w:tcBorders>
                    <w:top w:val="nil"/>
                    <w:left w:val="nil"/>
                    <w:bottom w:val="single" w:sz="4" w:space="0" w:color="auto"/>
                    <w:right w:val="single" w:sz="4" w:space="0" w:color="auto"/>
                  </w:tcBorders>
                  <w:noWrap/>
                  <w:vAlign w:val="bottom"/>
                </w:tcPr>
                <w:p w14:paraId="4C5AC05F"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5092D8D3"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2C94E81A"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0A26D341"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7186120C" w14:textId="77777777" w:rsidR="00190985" w:rsidRPr="00FA06F9" w:rsidRDefault="00190985" w:rsidP="00CE1842">
                  <w:pPr>
                    <w:spacing w:after="0" w:line="360" w:lineRule="auto"/>
                    <w:jc w:val="both"/>
                    <w:rPr>
                      <w:rFonts w:ascii="Times New Roman" w:hAnsi="Times New Roman"/>
                      <w:b/>
                      <w:bCs/>
                      <w:i/>
                      <w:sz w:val="18"/>
                      <w:szCs w:val="18"/>
                    </w:rPr>
                  </w:pPr>
                  <w:r w:rsidRPr="00FA06F9">
                    <w:rPr>
                      <w:rFonts w:ascii="Times New Roman" w:hAnsi="Times New Roman"/>
                      <w:b/>
                      <w:bCs/>
                      <w:sz w:val="18"/>
                      <w:szCs w:val="18"/>
                    </w:rPr>
                    <w:t>D-SATIŞLARIN MALİYETİ (-)</w:t>
                  </w:r>
                </w:p>
              </w:tc>
              <w:tc>
                <w:tcPr>
                  <w:tcW w:w="1223" w:type="dxa"/>
                  <w:tcBorders>
                    <w:top w:val="nil"/>
                    <w:left w:val="nil"/>
                    <w:bottom w:val="single" w:sz="4" w:space="0" w:color="auto"/>
                    <w:right w:val="single" w:sz="4" w:space="0" w:color="auto"/>
                  </w:tcBorders>
                  <w:noWrap/>
                  <w:vAlign w:val="bottom"/>
                </w:tcPr>
                <w:p w14:paraId="3F6F475A" w14:textId="77777777" w:rsidR="00190985" w:rsidRPr="00FA06F9" w:rsidRDefault="00190985" w:rsidP="00CE1842">
                  <w:pPr>
                    <w:spacing w:after="0" w:line="360" w:lineRule="auto"/>
                    <w:ind w:right="261"/>
                    <w:jc w:val="right"/>
                    <w:rPr>
                      <w:rFonts w:ascii="Times New Roman" w:hAnsi="Times New Roman"/>
                      <w:i/>
                      <w:sz w:val="18"/>
                      <w:szCs w:val="18"/>
                    </w:rPr>
                  </w:pPr>
                  <w:r w:rsidRPr="00FA06F9">
                    <w:rPr>
                      <w:rFonts w:ascii="Times New Roman" w:hAnsi="Times New Roman"/>
                      <w:sz w:val="18"/>
                      <w:szCs w:val="18"/>
                    </w:rPr>
                    <w:t> </w:t>
                  </w:r>
                </w:p>
              </w:tc>
              <w:tc>
                <w:tcPr>
                  <w:tcW w:w="1559" w:type="dxa"/>
                  <w:tcBorders>
                    <w:top w:val="nil"/>
                    <w:left w:val="nil"/>
                    <w:bottom w:val="single" w:sz="4" w:space="0" w:color="auto"/>
                    <w:right w:val="single" w:sz="4" w:space="0" w:color="auto"/>
                  </w:tcBorders>
                  <w:noWrap/>
                  <w:vAlign w:val="bottom"/>
                </w:tcPr>
                <w:p w14:paraId="2B111E3D"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4AC1DC22"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7A7F7C19"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0E83225C" w14:textId="77777777" w:rsidR="00190985" w:rsidRPr="00FA06F9" w:rsidRDefault="00190985" w:rsidP="00CE1842">
                  <w:pPr>
                    <w:numPr>
                      <w:ilvl w:val="0"/>
                      <w:numId w:val="32"/>
                    </w:numPr>
                    <w:spacing w:after="0" w:line="360" w:lineRule="auto"/>
                    <w:contextualSpacing/>
                    <w:jc w:val="both"/>
                    <w:rPr>
                      <w:rFonts w:ascii="Times New Roman" w:eastAsia="Calibri" w:hAnsi="Times New Roman"/>
                      <w:sz w:val="18"/>
                      <w:szCs w:val="18"/>
                    </w:rPr>
                  </w:pPr>
                  <w:r w:rsidRPr="00FA06F9">
                    <w:rPr>
                      <w:rFonts w:ascii="Times New Roman" w:eastAsia="Calibri" w:hAnsi="Times New Roman"/>
                      <w:sz w:val="18"/>
                      <w:szCs w:val="18"/>
                    </w:rPr>
                    <w:t>Satılan Hizmet Maliyeti (-)</w:t>
                  </w:r>
                </w:p>
              </w:tc>
              <w:tc>
                <w:tcPr>
                  <w:tcW w:w="1223" w:type="dxa"/>
                  <w:tcBorders>
                    <w:top w:val="nil"/>
                    <w:left w:val="nil"/>
                    <w:bottom w:val="single" w:sz="4" w:space="0" w:color="auto"/>
                    <w:right w:val="single" w:sz="4" w:space="0" w:color="auto"/>
                  </w:tcBorders>
                  <w:noWrap/>
                  <w:vAlign w:val="bottom"/>
                </w:tcPr>
                <w:p w14:paraId="57C9CA4F" w14:textId="77777777" w:rsidR="00190985" w:rsidRPr="00FA06F9" w:rsidRDefault="00190985" w:rsidP="00CE1842">
                  <w:pPr>
                    <w:spacing w:after="0" w:line="360" w:lineRule="auto"/>
                    <w:ind w:right="261"/>
                    <w:jc w:val="right"/>
                    <w:rPr>
                      <w:rFonts w:ascii="Times New Roman" w:hAnsi="Times New Roman"/>
                      <w:i/>
                      <w:sz w:val="18"/>
                      <w:szCs w:val="18"/>
                    </w:rPr>
                  </w:pPr>
                  <w:r w:rsidRPr="00FA06F9">
                    <w:rPr>
                      <w:rFonts w:ascii="Times New Roman" w:hAnsi="Times New Roman"/>
                      <w:sz w:val="18"/>
                      <w:szCs w:val="18"/>
                    </w:rPr>
                    <w:t> </w:t>
                  </w:r>
                </w:p>
              </w:tc>
              <w:tc>
                <w:tcPr>
                  <w:tcW w:w="1559" w:type="dxa"/>
                  <w:tcBorders>
                    <w:top w:val="nil"/>
                    <w:left w:val="nil"/>
                    <w:bottom w:val="single" w:sz="4" w:space="0" w:color="auto"/>
                    <w:right w:val="single" w:sz="4" w:space="0" w:color="auto"/>
                  </w:tcBorders>
                  <w:noWrap/>
                  <w:vAlign w:val="bottom"/>
                </w:tcPr>
                <w:p w14:paraId="73631CF3"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3C5A97D4"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4CB26FF2"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07C8D45B" w14:textId="77777777" w:rsidR="00190985" w:rsidRPr="00FA06F9" w:rsidRDefault="00190985" w:rsidP="00CE1842">
                  <w:pPr>
                    <w:numPr>
                      <w:ilvl w:val="0"/>
                      <w:numId w:val="33"/>
                    </w:numPr>
                    <w:spacing w:after="0" w:line="360" w:lineRule="auto"/>
                    <w:contextualSpacing/>
                    <w:jc w:val="both"/>
                    <w:rPr>
                      <w:rFonts w:ascii="Times New Roman" w:eastAsia="Calibri" w:hAnsi="Times New Roman"/>
                      <w:bCs/>
                      <w:sz w:val="18"/>
                      <w:szCs w:val="18"/>
                    </w:rPr>
                  </w:pPr>
                  <w:r w:rsidRPr="00FA06F9">
                    <w:rPr>
                      <w:rFonts w:ascii="Times New Roman" w:eastAsia="Calibri" w:hAnsi="Times New Roman"/>
                      <w:bCs/>
                      <w:sz w:val="18"/>
                      <w:szCs w:val="18"/>
                    </w:rPr>
                    <w:t>Restaurant Satış Maliyeti</w:t>
                  </w:r>
                </w:p>
              </w:tc>
              <w:tc>
                <w:tcPr>
                  <w:tcW w:w="1223" w:type="dxa"/>
                  <w:tcBorders>
                    <w:top w:val="nil"/>
                    <w:left w:val="nil"/>
                    <w:bottom w:val="single" w:sz="4" w:space="0" w:color="auto"/>
                    <w:right w:val="single" w:sz="4" w:space="0" w:color="auto"/>
                  </w:tcBorders>
                  <w:noWrap/>
                  <w:vAlign w:val="bottom"/>
                </w:tcPr>
                <w:p w14:paraId="3E87518B"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68501AF5"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6427248F"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773068A0"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747D6343" w14:textId="77777777" w:rsidR="00190985" w:rsidRPr="00FA06F9" w:rsidRDefault="00190985" w:rsidP="00CE1842">
                  <w:pPr>
                    <w:numPr>
                      <w:ilvl w:val="0"/>
                      <w:numId w:val="33"/>
                    </w:numPr>
                    <w:spacing w:after="0" w:line="360" w:lineRule="auto"/>
                    <w:contextualSpacing/>
                    <w:jc w:val="both"/>
                    <w:rPr>
                      <w:rFonts w:ascii="Times New Roman" w:eastAsia="Calibri" w:hAnsi="Times New Roman"/>
                      <w:bCs/>
                      <w:sz w:val="18"/>
                      <w:szCs w:val="18"/>
                    </w:rPr>
                  </w:pPr>
                  <w:r w:rsidRPr="00FA06F9">
                    <w:rPr>
                      <w:rFonts w:ascii="Times New Roman" w:eastAsia="Calibri" w:hAnsi="Times New Roman"/>
                      <w:bCs/>
                      <w:sz w:val="18"/>
                      <w:szCs w:val="18"/>
                    </w:rPr>
                    <w:t>Konaklama Satış Maliyeti</w:t>
                  </w:r>
                </w:p>
              </w:tc>
              <w:tc>
                <w:tcPr>
                  <w:tcW w:w="1223" w:type="dxa"/>
                  <w:tcBorders>
                    <w:top w:val="nil"/>
                    <w:left w:val="nil"/>
                    <w:bottom w:val="single" w:sz="4" w:space="0" w:color="auto"/>
                    <w:right w:val="single" w:sz="4" w:space="0" w:color="auto"/>
                  </w:tcBorders>
                  <w:noWrap/>
                  <w:vAlign w:val="bottom"/>
                </w:tcPr>
                <w:p w14:paraId="09560511"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440D1D3D"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4627929D"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4BEF8F30"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172AA8EE" w14:textId="77777777" w:rsidR="00190985" w:rsidRPr="00FA06F9" w:rsidRDefault="00190985" w:rsidP="00CE1842">
                  <w:pPr>
                    <w:numPr>
                      <w:ilvl w:val="0"/>
                      <w:numId w:val="33"/>
                    </w:numPr>
                    <w:spacing w:after="0" w:line="360" w:lineRule="auto"/>
                    <w:contextualSpacing/>
                    <w:jc w:val="both"/>
                    <w:rPr>
                      <w:rFonts w:ascii="Times New Roman" w:eastAsia="Calibri" w:hAnsi="Times New Roman"/>
                      <w:bCs/>
                      <w:sz w:val="18"/>
                      <w:szCs w:val="18"/>
                    </w:rPr>
                  </w:pPr>
                  <w:r w:rsidRPr="00FA06F9">
                    <w:rPr>
                      <w:rFonts w:ascii="Times New Roman" w:eastAsia="Calibri" w:hAnsi="Times New Roman"/>
                      <w:bCs/>
                      <w:sz w:val="18"/>
                      <w:szCs w:val="18"/>
                    </w:rPr>
                    <w:t>Lokal Satış Maliyeti</w:t>
                  </w:r>
                </w:p>
              </w:tc>
              <w:tc>
                <w:tcPr>
                  <w:tcW w:w="1223" w:type="dxa"/>
                  <w:tcBorders>
                    <w:top w:val="nil"/>
                    <w:left w:val="nil"/>
                    <w:bottom w:val="single" w:sz="4" w:space="0" w:color="auto"/>
                    <w:right w:val="single" w:sz="4" w:space="0" w:color="auto"/>
                  </w:tcBorders>
                  <w:noWrap/>
                  <w:vAlign w:val="bottom"/>
                </w:tcPr>
                <w:p w14:paraId="5A9F6E07"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314CEBE5"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6F027280"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31ED5287"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4054F37D" w14:textId="77777777" w:rsidR="00190985" w:rsidRPr="00FA06F9" w:rsidRDefault="00190985" w:rsidP="00CE1842">
                  <w:pPr>
                    <w:numPr>
                      <w:ilvl w:val="0"/>
                      <w:numId w:val="33"/>
                    </w:numPr>
                    <w:spacing w:after="0" w:line="360" w:lineRule="auto"/>
                    <w:contextualSpacing/>
                    <w:jc w:val="both"/>
                    <w:rPr>
                      <w:rFonts w:ascii="Times New Roman" w:eastAsia="Calibri" w:hAnsi="Times New Roman"/>
                      <w:bCs/>
                      <w:sz w:val="18"/>
                      <w:szCs w:val="18"/>
                    </w:rPr>
                  </w:pPr>
                  <w:r w:rsidRPr="00FA06F9">
                    <w:rPr>
                      <w:rFonts w:ascii="Times New Roman" w:eastAsia="Calibri" w:hAnsi="Times New Roman"/>
                      <w:bCs/>
                      <w:sz w:val="18"/>
                      <w:szCs w:val="18"/>
                    </w:rPr>
                    <w:t>Bayan Kuaför Satış Maliyeti</w:t>
                  </w:r>
                </w:p>
              </w:tc>
              <w:tc>
                <w:tcPr>
                  <w:tcW w:w="1223" w:type="dxa"/>
                  <w:tcBorders>
                    <w:top w:val="nil"/>
                    <w:left w:val="nil"/>
                    <w:bottom w:val="single" w:sz="4" w:space="0" w:color="auto"/>
                    <w:right w:val="single" w:sz="4" w:space="0" w:color="auto"/>
                  </w:tcBorders>
                  <w:noWrap/>
                  <w:vAlign w:val="bottom"/>
                </w:tcPr>
                <w:p w14:paraId="160DCE17"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2AA80D5E"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0C158DCB"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428BEAA5"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7883DE34" w14:textId="77777777" w:rsidR="00190985" w:rsidRPr="00FA06F9" w:rsidRDefault="00190985" w:rsidP="00CE1842">
                  <w:pPr>
                    <w:numPr>
                      <w:ilvl w:val="0"/>
                      <w:numId w:val="33"/>
                    </w:numPr>
                    <w:spacing w:after="0" w:line="360" w:lineRule="auto"/>
                    <w:contextualSpacing/>
                    <w:jc w:val="both"/>
                    <w:rPr>
                      <w:rFonts w:ascii="Times New Roman" w:eastAsia="Calibri" w:hAnsi="Times New Roman"/>
                      <w:bCs/>
                      <w:sz w:val="18"/>
                      <w:szCs w:val="18"/>
                    </w:rPr>
                  </w:pPr>
                  <w:r w:rsidRPr="00FA06F9">
                    <w:rPr>
                      <w:rFonts w:ascii="Times New Roman" w:eastAsia="Calibri" w:hAnsi="Times New Roman"/>
                      <w:bCs/>
                      <w:sz w:val="18"/>
                      <w:szCs w:val="18"/>
                    </w:rPr>
                    <w:t>Erkek Kuaför Satış Maliyeti</w:t>
                  </w:r>
                </w:p>
              </w:tc>
              <w:tc>
                <w:tcPr>
                  <w:tcW w:w="1223" w:type="dxa"/>
                  <w:tcBorders>
                    <w:top w:val="nil"/>
                    <w:left w:val="nil"/>
                    <w:bottom w:val="single" w:sz="4" w:space="0" w:color="auto"/>
                    <w:right w:val="single" w:sz="4" w:space="0" w:color="auto"/>
                  </w:tcBorders>
                  <w:noWrap/>
                  <w:vAlign w:val="bottom"/>
                </w:tcPr>
                <w:p w14:paraId="75F076EF"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250FAD61"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657B3422"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657895D3"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0CB5A42C" w14:textId="77777777" w:rsidR="00190985" w:rsidRPr="00FA06F9" w:rsidRDefault="00190985" w:rsidP="00CE1842">
                  <w:pPr>
                    <w:numPr>
                      <w:ilvl w:val="0"/>
                      <w:numId w:val="33"/>
                    </w:numPr>
                    <w:spacing w:after="0" w:line="360" w:lineRule="auto"/>
                    <w:contextualSpacing/>
                    <w:jc w:val="both"/>
                    <w:rPr>
                      <w:rFonts w:ascii="Times New Roman" w:eastAsia="Calibri" w:hAnsi="Times New Roman"/>
                      <w:bCs/>
                      <w:sz w:val="18"/>
                      <w:szCs w:val="18"/>
                    </w:rPr>
                  </w:pPr>
                  <w:r w:rsidRPr="00FA06F9">
                    <w:rPr>
                      <w:rFonts w:ascii="Times New Roman" w:eastAsia="Calibri" w:hAnsi="Times New Roman"/>
                      <w:sz w:val="18"/>
                      <w:szCs w:val="18"/>
                    </w:rPr>
                    <w:t>Diğer Satış Maliyetleri</w:t>
                  </w:r>
                </w:p>
              </w:tc>
              <w:tc>
                <w:tcPr>
                  <w:tcW w:w="1223" w:type="dxa"/>
                  <w:tcBorders>
                    <w:top w:val="nil"/>
                    <w:left w:val="nil"/>
                    <w:bottom w:val="single" w:sz="4" w:space="0" w:color="auto"/>
                    <w:right w:val="single" w:sz="4" w:space="0" w:color="auto"/>
                  </w:tcBorders>
                  <w:noWrap/>
                  <w:vAlign w:val="bottom"/>
                </w:tcPr>
                <w:p w14:paraId="2F67D280"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3D0339EA"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3FD18F70"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6628929C"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5E18AD32" w14:textId="77777777" w:rsidR="00190985" w:rsidRPr="00FA06F9" w:rsidRDefault="00190985" w:rsidP="00CE1842">
                  <w:pPr>
                    <w:spacing w:after="0" w:line="360" w:lineRule="auto"/>
                    <w:jc w:val="both"/>
                    <w:rPr>
                      <w:rFonts w:ascii="Times New Roman" w:hAnsi="Times New Roman"/>
                      <w:b/>
                      <w:bCs/>
                      <w:i/>
                      <w:sz w:val="18"/>
                      <w:szCs w:val="18"/>
                    </w:rPr>
                  </w:pPr>
                  <w:r w:rsidRPr="00FA06F9">
                    <w:rPr>
                      <w:rFonts w:ascii="Times New Roman" w:hAnsi="Times New Roman"/>
                      <w:b/>
                      <w:bCs/>
                      <w:sz w:val="18"/>
                      <w:szCs w:val="18"/>
                    </w:rPr>
                    <w:t>BRÜT SATIŞ KARI VEYA ZARARI</w:t>
                  </w:r>
                </w:p>
              </w:tc>
              <w:tc>
                <w:tcPr>
                  <w:tcW w:w="1223" w:type="dxa"/>
                  <w:tcBorders>
                    <w:top w:val="nil"/>
                    <w:left w:val="nil"/>
                    <w:bottom w:val="single" w:sz="4" w:space="0" w:color="auto"/>
                    <w:right w:val="single" w:sz="4" w:space="0" w:color="auto"/>
                  </w:tcBorders>
                  <w:noWrap/>
                  <w:vAlign w:val="bottom"/>
                </w:tcPr>
                <w:p w14:paraId="73B9466E"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25CFE00D"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32D31064"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5700081A"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3D8D530C" w14:textId="77777777" w:rsidR="00190985" w:rsidRPr="00FA06F9" w:rsidRDefault="00190985" w:rsidP="00CE1842">
                  <w:pPr>
                    <w:spacing w:after="0" w:line="360" w:lineRule="auto"/>
                    <w:jc w:val="both"/>
                    <w:rPr>
                      <w:rFonts w:ascii="Times New Roman" w:hAnsi="Times New Roman"/>
                      <w:b/>
                      <w:bCs/>
                      <w:i/>
                      <w:sz w:val="18"/>
                      <w:szCs w:val="18"/>
                    </w:rPr>
                  </w:pPr>
                  <w:r w:rsidRPr="00FA06F9">
                    <w:rPr>
                      <w:rFonts w:ascii="Times New Roman" w:hAnsi="Times New Roman"/>
                      <w:b/>
                      <w:bCs/>
                      <w:sz w:val="18"/>
                      <w:szCs w:val="18"/>
                    </w:rPr>
                    <w:t>E-FAALİYET GİDERLERİ (-)</w:t>
                  </w:r>
                </w:p>
              </w:tc>
              <w:tc>
                <w:tcPr>
                  <w:tcW w:w="1223" w:type="dxa"/>
                  <w:tcBorders>
                    <w:top w:val="nil"/>
                    <w:left w:val="nil"/>
                    <w:bottom w:val="single" w:sz="4" w:space="0" w:color="auto"/>
                    <w:right w:val="single" w:sz="4" w:space="0" w:color="auto"/>
                  </w:tcBorders>
                  <w:noWrap/>
                  <w:vAlign w:val="bottom"/>
                </w:tcPr>
                <w:p w14:paraId="71B7CE2B"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336D4D85"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0343B193" w14:textId="77777777" w:rsidR="00190985" w:rsidRPr="00FA06F9" w:rsidRDefault="00190985" w:rsidP="00CE1842">
                  <w:pPr>
                    <w:spacing w:after="0" w:line="360" w:lineRule="auto"/>
                    <w:ind w:right="203"/>
                    <w:jc w:val="right"/>
                    <w:rPr>
                      <w:rFonts w:ascii="Times New Roman" w:hAnsi="Times New Roman"/>
                      <w:b/>
                      <w:bCs/>
                      <w:i/>
                      <w:sz w:val="18"/>
                      <w:szCs w:val="18"/>
                    </w:rPr>
                  </w:pPr>
                </w:p>
              </w:tc>
            </w:tr>
            <w:tr w:rsidR="00FA06F9" w:rsidRPr="00FA06F9" w14:paraId="37D17346"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3743B406" w14:textId="77777777" w:rsidR="00190985" w:rsidRPr="00FA06F9" w:rsidRDefault="00190985" w:rsidP="00CE1842">
                  <w:pPr>
                    <w:numPr>
                      <w:ilvl w:val="0"/>
                      <w:numId w:val="34"/>
                    </w:numPr>
                    <w:spacing w:after="0" w:line="360" w:lineRule="auto"/>
                    <w:contextualSpacing/>
                    <w:jc w:val="both"/>
                    <w:rPr>
                      <w:rFonts w:ascii="Times New Roman" w:eastAsia="Calibri" w:hAnsi="Times New Roman"/>
                      <w:sz w:val="18"/>
                      <w:szCs w:val="18"/>
                    </w:rPr>
                  </w:pPr>
                  <w:r w:rsidRPr="00FA06F9">
                    <w:rPr>
                      <w:rFonts w:ascii="Times New Roman" w:eastAsia="Calibri" w:hAnsi="Times New Roman"/>
                      <w:sz w:val="18"/>
                      <w:szCs w:val="18"/>
                    </w:rPr>
                    <w:t>Genel Yönetim Giderleri (-)</w:t>
                  </w:r>
                </w:p>
              </w:tc>
              <w:tc>
                <w:tcPr>
                  <w:tcW w:w="1223" w:type="dxa"/>
                  <w:tcBorders>
                    <w:top w:val="nil"/>
                    <w:left w:val="nil"/>
                    <w:bottom w:val="single" w:sz="4" w:space="0" w:color="auto"/>
                    <w:right w:val="single" w:sz="4" w:space="0" w:color="auto"/>
                  </w:tcBorders>
                  <w:noWrap/>
                  <w:vAlign w:val="bottom"/>
                </w:tcPr>
                <w:p w14:paraId="3B5E2E36"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271F93E7"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0179C6EF"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2B9D10FD"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794023F6" w14:textId="77777777" w:rsidR="00190985" w:rsidRPr="00FA06F9" w:rsidRDefault="00190985" w:rsidP="00CE1842">
                  <w:pPr>
                    <w:numPr>
                      <w:ilvl w:val="0"/>
                      <w:numId w:val="35"/>
                    </w:numPr>
                    <w:spacing w:after="0" w:line="360" w:lineRule="auto"/>
                    <w:contextualSpacing/>
                    <w:jc w:val="both"/>
                    <w:rPr>
                      <w:rFonts w:ascii="Times New Roman" w:eastAsia="Calibri" w:hAnsi="Times New Roman"/>
                      <w:sz w:val="18"/>
                      <w:szCs w:val="18"/>
                    </w:rPr>
                  </w:pPr>
                  <w:r w:rsidRPr="00FA06F9">
                    <w:rPr>
                      <w:rFonts w:ascii="Times New Roman" w:eastAsia="Calibri" w:hAnsi="Times New Roman"/>
                      <w:sz w:val="18"/>
                      <w:szCs w:val="18"/>
                    </w:rPr>
                    <w:t>İlk Madde Ve Malzeme</w:t>
                  </w:r>
                </w:p>
              </w:tc>
              <w:tc>
                <w:tcPr>
                  <w:tcW w:w="1223" w:type="dxa"/>
                  <w:tcBorders>
                    <w:top w:val="nil"/>
                    <w:left w:val="nil"/>
                    <w:bottom w:val="single" w:sz="4" w:space="0" w:color="auto"/>
                    <w:right w:val="single" w:sz="4" w:space="0" w:color="auto"/>
                  </w:tcBorders>
                  <w:noWrap/>
                  <w:vAlign w:val="bottom"/>
                </w:tcPr>
                <w:p w14:paraId="2CB09060"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0C9F7E08"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5DB2B380"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51F2CC7D"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43A18B6F" w14:textId="77777777" w:rsidR="00190985" w:rsidRPr="00FA06F9" w:rsidRDefault="00190985" w:rsidP="00CE1842">
                  <w:pPr>
                    <w:numPr>
                      <w:ilvl w:val="0"/>
                      <w:numId w:val="35"/>
                    </w:numPr>
                    <w:spacing w:after="0" w:line="360" w:lineRule="auto"/>
                    <w:contextualSpacing/>
                    <w:jc w:val="both"/>
                    <w:rPr>
                      <w:rFonts w:ascii="Times New Roman" w:eastAsia="Calibri" w:hAnsi="Times New Roman"/>
                      <w:sz w:val="18"/>
                      <w:szCs w:val="18"/>
                    </w:rPr>
                  </w:pPr>
                  <w:r w:rsidRPr="00FA06F9">
                    <w:rPr>
                      <w:rFonts w:ascii="Times New Roman" w:eastAsia="Calibri" w:hAnsi="Times New Roman"/>
                      <w:sz w:val="18"/>
                      <w:szCs w:val="18"/>
                    </w:rPr>
                    <w:t>İşçi Ücret Ve Giderleri</w:t>
                  </w:r>
                </w:p>
              </w:tc>
              <w:tc>
                <w:tcPr>
                  <w:tcW w:w="1223" w:type="dxa"/>
                  <w:tcBorders>
                    <w:top w:val="nil"/>
                    <w:left w:val="nil"/>
                    <w:bottom w:val="single" w:sz="4" w:space="0" w:color="auto"/>
                    <w:right w:val="single" w:sz="4" w:space="0" w:color="auto"/>
                  </w:tcBorders>
                  <w:noWrap/>
                  <w:vAlign w:val="bottom"/>
                </w:tcPr>
                <w:p w14:paraId="276EECC7"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657E64C2"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3CEC57D8"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00B2B088"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6A9BBB23" w14:textId="77777777" w:rsidR="00190985" w:rsidRPr="00FA06F9" w:rsidRDefault="00190985" w:rsidP="00CE1842">
                  <w:pPr>
                    <w:numPr>
                      <w:ilvl w:val="0"/>
                      <w:numId w:val="35"/>
                    </w:numPr>
                    <w:spacing w:after="0" w:line="360" w:lineRule="auto"/>
                    <w:contextualSpacing/>
                    <w:jc w:val="both"/>
                    <w:rPr>
                      <w:rFonts w:ascii="Times New Roman" w:eastAsia="Calibri" w:hAnsi="Times New Roman"/>
                      <w:sz w:val="18"/>
                      <w:szCs w:val="18"/>
                    </w:rPr>
                  </w:pPr>
                  <w:r w:rsidRPr="00FA06F9">
                    <w:rPr>
                      <w:rFonts w:ascii="Times New Roman" w:eastAsia="Calibri" w:hAnsi="Times New Roman"/>
                      <w:sz w:val="18"/>
                      <w:szCs w:val="18"/>
                    </w:rPr>
                    <w:t>Dışarıdan Sağ. Fayd.Ve hiz.</w:t>
                  </w:r>
                </w:p>
              </w:tc>
              <w:tc>
                <w:tcPr>
                  <w:tcW w:w="1223" w:type="dxa"/>
                  <w:tcBorders>
                    <w:top w:val="nil"/>
                    <w:left w:val="nil"/>
                    <w:bottom w:val="single" w:sz="4" w:space="0" w:color="auto"/>
                    <w:right w:val="single" w:sz="4" w:space="0" w:color="auto"/>
                  </w:tcBorders>
                  <w:noWrap/>
                  <w:vAlign w:val="bottom"/>
                </w:tcPr>
                <w:p w14:paraId="736724D9"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56FD91B1"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58CB0CB0"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5BA1591B"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622AF6CB" w14:textId="77777777" w:rsidR="00190985" w:rsidRPr="00FA06F9" w:rsidRDefault="00190985" w:rsidP="00CE1842">
                  <w:pPr>
                    <w:numPr>
                      <w:ilvl w:val="0"/>
                      <w:numId w:val="35"/>
                    </w:numPr>
                    <w:spacing w:after="0" w:line="360" w:lineRule="auto"/>
                    <w:contextualSpacing/>
                    <w:jc w:val="both"/>
                    <w:rPr>
                      <w:rFonts w:ascii="Times New Roman" w:eastAsia="Calibri" w:hAnsi="Times New Roman"/>
                      <w:sz w:val="18"/>
                      <w:szCs w:val="18"/>
                    </w:rPr>
                  </w:pPr>
                  <w:r w:rsidRPr="00FA06F9">
                    <w:rPr>
                      <w:rFonts w:ascii="Times New Roman" w:eastAsia="Calibri" w:hAnsi="Times New Roman"/>
                      <w:sz w:val="18"/>
                      <w:szCs w:val="18"/>
                    </w:rPr>
                    <w:t>Amortisman Giderleri</w:t>
                  </w:r>
                </w:p>
              </w:tc>
              <w:tc>
                <w:tcPr>
                  <w:tcW w:w="1223" w:type="dxa"/>
                  <w:tcBorders>
                    <w:top w:val="nil"/>
                    <w:left w:val="nil"/>
                    <w:bottom w:val="single" w:sz="4" w:space="0" w:color="auto"/>
                    <w:right w:val="single" w:sz="4" w:space="0" w:color="auto"/>
                  </w:tcBorders>
                  <w:noWrap/>
                  <w:vAlign w:val="bottom"/>
                </w:tcPr>
                <w:p w14:paraId="254ABC17"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3F1E8457"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10C7CA1C"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603016E2"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57E43ED8" w14:textId="77777777" w:rsidR="00190985" w:rsidRPr="00FA06F9" w:rsidRDefault="00190985" w:rsidP="00CE1842">
                  <w:pPr>
                    <w:numPr>
                      <w:ilvl w:val="0"/>
                      <w:numId w:val="35"/>
                    </w:numPr>
                    <w:spacing w:after="0" w:line="360" w:lineRule="auto"/>
                    <w:contextualSpacing/>
                    <w:jc w:val="both"/>
                    <w:rPr>
                      <w:rFonts w:ascii="Times New Roman" w:eastAsia="Calibri" w:hAnsi="Times New Roman"/>
                      <w:sz w:val="18"/>
                      <w:szCs w:val="18"/>
                    </w:rPr>
                  </w:pPr>
                  <w:r w:rsidRPr="00FA06F9">
                    <w:rPr>
                      <w:rFonts w:ascii="Times New Roman" w:eastAsia="Calibri" w:hAnsi="Times New Roman"/>
                      <w:sz w:val="18"/>
                      <w:szCs w:val="18"/>
                    </w:rPr>
                    <w:t>Vergi, Resim Ve Harçlar</w:t>
                  </w:r>
                </w:p>
              </w:tc>
              <w:tc>
                <w:tcPr>
                  <w:tcW w:w="1223" w:type="dxa"/>
                  <w:tcBorders>
                    <w:top w:val="nil"/>
                    <w:left w:val="nil"/>
                    <w:bottom w:val="single" w:sz="4" w:space="0" w:color="auto"/>
                    <w:right w:val="single" w:sz="4" w:space="0" w:color="auto"/>
                  </w:tcBorders>
                  <w:noWrap/>
                  <w:vAlign w:val="bottom"/>
                </w:tcPr>
                <w:p w14:paraId="6A4BBCBB"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76945115"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32F79C33"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6B18425A"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2FEACB72" w14:textId="77777777" w:rsidR="00190985" w:rsidRPr="00FA06F9" w:rsidRDefault="00190985" w:rsidP="00CE1842">
                  <w:pPr>
                    <w:numPr>
                      <w:ilvl w:val="0"/>
                      <w:numId w:val="35"/>
                    </w:numPr>
                    <w:spacing w:after="0" w:line="360" w:lineRule="auto"/>
                    <w:contextualSpacing/>
                    <w:jc w:val="both"/>
                    <w:rPr>
                      <w:rFonts w:ascii="Times New Roman" w:eastAsia="Calibri" w:hAnsi="Times New Roman"/>
                      <w:sz w:val="18"/>
                      <w:szCs w:val="18"/>
                    </w:rPr>
                  </w:pPr>
                  <w:r w:rsidRPr="00FA06F9">
                    <w:rPr>
                      <w:rFonts w:ascii="Times New Roman" w:eastAsia="Calibri" w:hAnsi="Times New Roman"/>
                      <w:sz w:val="18"/>
                      <w:szCs w:val="18"/>
                    </w:rPr>
                    <w:t>Çeşitli Giderler</w:t>
                  </w:r>
                </w:p>
              </w:tc>
              <w:tc>
                <w:tcPr>
                  <w:tcW w:w="1223" w:type="dxa"/>
                  <w:tcBorders>
                    <w:top w:val="nil"/>
                    <w:left w:val="nil"/>
                    <w:bottom w:val="single" w:sz="4" w:space="0" w:color="auto"/>
                    <w:right w:val="single" w:sz="4" w:space="0" w:color="auto"/>
                  </w:tcBorders>
                  <w:noWrap/>
                  <w:vAlign w:val="bottom"/>
                </w:tcPr>
                <w:p w14:paraId="5D8BAB1B"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52300AB7"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1817FB81"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1591D013"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1CB66345" w14:textId="77777777" w:rsidR="00190985" w:rsidRPr="00FA06F9" w:rsidRDefault="00190985" w:rsidP="00CE1842">
                  <w:pPr>
                    <w:spacing w:after="0" w:line="360" w:lineRule="auto"/>
                    <w:jc w:val="both"/>
                    <w:rPr>
                      <w:rFonts w:ascii="Times New Roman" w:hAnsi="Times New Roman"/>
                      <w:b/>
                      <w:i/>
                      <w:sz w:val="18"/>
                      <w:szCs w:val="18"/>
                    </w:rPr>
                  </w:pPr>
                  <w:r w:rsidRPr="00FA06F9">
                    <w:rPr>
                      <w:rFonts w:ascii="Times New Roman" w:hAnsi="Times New Roman"/>
                      <w:b/>
                      <w:sz w:val="18"/>
                      <w:szCs w:val="18"/>
                    </w:rPr>
                    <w:t>FAALİYET KARI VEYA ZARARI</w:t>
                  </w:r>
                </w:p>
              </w:tc>
              <w:tc>
                <w:tcPr>
                  <w:tcW w:w="1223" w:type="dxa"/>
                  <w:tcBorders>
                    <w:top w:val="nil"/>
                    <w:left w:val="nil"/>
                    <w:bottom w:val="single" w:sz="4" w:space="0" w:color="auto"/>
                    <w:right w:val="single" w:sz="4" w:space="0" w:color="auto"/>
                  </w:tcBorders>
                  <w:noWrap/>
                  <w:vAlign w:val="bottom"/>
                </w:tcPr>
                <w:p w14:paraId="1C0B0930"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6E6C35F9" w14:textId="77777777" w:rsidR="00190985" w:rsidRPr="00FA06F9" w:rsidRDefault="00190985" w:rsidP="00CE1842">
                  <w:pPr>
                    <w:spacing w:after="0" w:line="360" w:lineRule="auto"/>
                    <w:ind w:right="203"/>
                    <w:jc w:val="right"/>
                    <w:rPr>
                      <w:rFonts w:ascii="Times New Roman" w:hAnsi="Times New Roman"/>
                      <w:b/>
                      <w:i/>
                      <w:sz w:val="18"/>
                      <w:szCs w:val="18"/>
                    </w:rPr>
                  </w:pPr>
                </w:p>
              </w:tc>
              <w:tc>
                <w:tcPr>
                  <w:tcW w:w="1610" w:type="dxa"/>
                  <w:tcBorders>
                    <w:top w:val="nil"/>
                    <w:left w:val="nil"/>
                    <w:bottom w:val="single" w:sz="4" w:space="0" w:color="auto"/>
                    <w:right w:val="single" w:sz="4" w:space="0" w:color="auto"/>
                  </w:tcBorders>
                </w:tcPr>
                <w:p w14:paraId="485F92DC" w14:textId="77777777" w:rsidR="00190985" w:rsidRPr="00FA06F9" w:rsidRDefault="00190985" w:rsidP="00CE1842">
                  <w:pPr>
                    <w:spacing w:after="0" w:line="360" w:lineRule="auto"/>
                    <w:ind w:right="203"/>
                    <w:jc w:val="right"/>
                    <w:rPr>
                      <w:rFonts w:ascii="Times New Roman" w:hAnsi="Times New Roman"/>
                      <w:b/>
                      <w:i/>
                      <w:sz w:val="18"/>
                      <w:szCs w:val="18"/>
                    </w:rPr>
                  </w:pPr>
                </w:p>
              </w:tc>
            </w:tr>
            <w:tr w:rsidR="00FA06F9" w:rsidRPr="00FA06F9" w14:paraId="3600D734"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15E82DB0" w14:textId="77777777" w:rsidR="00190985" w:rsidRPr="00FA06F9" w:rsidRDefault="00190985" w:rsidP="00CE1842">
                  <w:pPr>
                    <w:spacing w:after="0" w:line="360" w:lineRule="auto"/>
                    <w:jc w:val="both"/>
                    <w:rPr>
                      <w:rFonts w:ascii="Times New Roman" w:hAnsi="Times New Roman"/>
                      <w:b/>
                      <w:i/>
                      <w:sz w:val="18"/>
                      <w:szCs w:val="18"/>
                    </w:rPr>
                  </w:pPr>
                  <w:r w:rsidRPr="00FA06F9">
                    <w:rPr>
                      <w:rFonts w:ascii="Times New Roman" w:hAnsi="Times New Roman"/>
                      <w:b/>
                      <w:sz w:val="18"/>
                      <w:szCs w:val="18"/>
                    </w:rPr>
                    <w:t>F- DİĞER FAALİYETLERDEN GELİR VE KARLAR</w:t>
                  </w:r>
                </w:p>
              </w:tc>
              <w:tc>
                <w:tcPr>
                  <w:tcW w:w="1223" w:type="dxa"/>
                  <w:tcBorders>
                    <w:top w:val="nil"/>
                    <w:left w:val="nil"/>
                    <w:bottom w:val="single" w:sz="4" w:space="0" w:color="auto"/>
                    <w:right w:val="single" w:sz="4" w:space="0" w:color="auto"/>
                  </w:tcBorders>
                  <w:noWrap/>
                  <w:vAlign w:val="bottom"/>
                </w:tcPr>
                <w:p w14:paraId="072D890A"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78EEFEC6" w14:textId="77777777" w:rsidR="00190985" w:rsidRPr="00FA06F9" w:rsidRDefault="00190985" w:rsidP="00CE1842">
                  <w:pPr>
                    <w:spacing w:after="0" w:line="360" w:lineRule="auto"/>
                    <w:ind w:right="203"/>
                    <w:jc w:val="right"/>
                    <w:rPr>
                      <w:rFonts w:ascii="Times New Roman" w:hAnsi="Times New Roman"/>
                      <w:b/>
                      <w:i/>
                      <w:sz w:val="18"/>
                      <w:szCs w:val="18"/>
                    </w:rPr>
                  </w:pPr>
                </w:p>
              </w:tc>
              <w:tc>
                <w:tcPr>
                  <w:tcW w:w="1610" w:type="dxa"/>
                  <w:tcBorders>
                    <w:top w:val="nil"/>
                    <w:left w:val="nil"/>
                    <w:bottom w:val="single" w:sz="4" w:space="0" w:color="auto"/>
                    <w:right w:val="single" w:sz="4" w:space="0" w:color="auto"/>
                  </w:tcBorders>
                </w:tcPr>
                <w:p w14:paraId="03B0F056" w14:textId="77777777" w:rsidR="00190985" w:rsidRPr="00FA06F9" w:rsidRDefault="00190985" w:rsidP="00CE1842">
                  <w:pPr>
                    <w:spacing w:after="0" w:line="360" w:lineRule="auto"/>
                    <w:ind w:right="203"/>
                    <w:jc w:val="right"/>
                    <w:rPr>
                      <w:rFonts w:ascii="Times New Roman" w:hAnsi="Times New Roman"/>
                      <w:b/>
                      <w:i/>
                      <w:sz w:val="18"/>
                      <w:szCs w:val="18"/>
                    </w:rPr>
                  </w:pPr>
                </w:p>
              </w:tc>
            </w:tr>
            <w:tr w:rsidR="00FA06F9" w:rsidRPr="00FA06F9" w14:paraId="6EF48CC3"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594CB610" w14:textId="77777777" w:rsidR="00190985" w:rsidRPr="00FA06F9" w:rsidRDefault="00190985" w:rsidP="00CE1842">
                  <w:pPr>
                    <w:numPr>
                      <w:ilvl w:val="0"/>
                      <w:numId w:val="36"/>
                    </w:numPr>
                    <w:spacing w:after="0" w:line="360" w:lineRule="auto"/>
                    <w:contextualSpacing/>
                    <w:jc w:val="both"/>
                    <w:rPr>
                      <w:rFonts w:ascii="Times New Roman" w:eastAsia="Calibri" w:hAnsi="Times New Roman"/>
                      <w:bCs/>
                      <w:sz w:val="18"/>
                      <w:szCs w:val="18"/>
                    </w:rPr>
                  </w:pPr>
                  <w:r w:rsidRPr="00FA06F9">
                    <w:rPr>
                      <w:rFonts w:ascii="Times New Roman" w:eastAsia="Calibri" w:hAnsi="Times New Roman"/>
                      <w:bCs/>
                      <w:sz w:val="18"/>
                      <w:szCs w:val="18"/>
                    </w:rPr>
                    <w:t>Faiz Gelirleri</w:t>
                  </w:r>
                </w:p>
              </w:tc>
              <w:tc>
                <w:tcPr>
                  <w:tcW w:w="1223" w:type="dxa"/>
                  <w:tcBorders>
                    <w:top w:val="nil"/>
                    <w:left w:val="nil"/>
                    <w:bottom w:val="single" w:sz="4" w:space="0" w:color="auto"/>
                    <w:right w:val="single" w:sz="4" w:space="0" w:color="auto"/>
                  </w:tcBorders>
                  <w:noWrap/>
                  <w:vAlign w:val="bottom"/>
                </w:tcPr>
                <w:p w14:paraId="6EF16B49"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3EADC9CE"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2C23A819"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784241DB"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hRule="exact" w:val="284"/>
              </w:trPr>
              <w:tc>
                <w:tcPr>
                  <w:tcW w:w="0" w:type="auto"/>
                  <w:tcBorders>
                    <w:top w:val="nil"/>
                    <w:left w:val="single" w:sz="4" w:space="0" w:color="auto"/>
                    <w:bottom w:val="single" w:sz="4" w:space="0" w:color="auto"/>
                    <w:right w:val="single" w:sz="4" w:space="0" w:color="auto"/>
                  </w:tcBorders>
                  <w:noWrap/>
                  <w:vAlign w:val="bottom"/>
                </w:tcPr>
                <w:p w14:paraId="36C91232" w14:textId="77777777" w:rsidR="00190985" w:rsidRPr="00FA06F9" w:rsidRDefault="00190985" w:rsidP="00CE1842">
                  <w:pPr>
                    <w:numPr>
                      <w:ilvl w:val="0"/>
                      <w:numId w:val="36"/>
                    </w:numPr>
                    <w:spacing w:after="0" w:line="360" w:lineRule="auto"/>
                    <w:contextualSpacing/>
                    <w:jc w:val="both"/>
                    <w:rPr>
                      <w:rFonts w:ascii="Times New Roman" w:eastAsia="Calibri" w:hAnsi="Times New Roman"/>
                      <w:bCs/>
                      <w:sz w:val="18"/>
                      <w:szCs w:val="18"/>
                    </w:rPr>
                  </w:pPr>
                  <w:r w:rsidRPr="00FA06F9">
                    <w:rPr>
                      <w:rFonts w:ascii="Times New Roman" w:eastAsia="Calibri" w:hAnsi="Times New Roman"/>
                      <w:bCs/>
                      <w:sz w:val="18"/>
                      <w:szCs w:val="18"/>
                    </w:rPr>
                    <w:t>Diğer Olağan Gelirler</w:t>
                  </w:r>
                </w:p>
              </w:tc>
              <w:tc>
                <w:tcPr>
                  <w:tcW w:w="1223" w:type="dxa"/>
                  <w:tcBorders>
                    <w:top w:val="nil"/>
                    <w:left w:val="nil"/>
                    <w:bottom w:val="single" w:sz="4" w:space="0" w:color="auto"/>
                    <w:right w:val="single" w:sz="4" w:space="0" w:color="auto"/>
                  </w:tcBorders>
                  <w:noWrap/>
                  <w:vAlign w:val="bottom"/>
                </w:tcPr>
                <w:p w14:paraId="5ACBDDA8"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5A035989" w14:textId="77777777" w:rsidR="00190985" w:rsidRPr="00FA06F9" w:rsidRDefault="00190985" w:rsidP="00CE1842">
                  <w:pPr>
                    <w:spacing w:after="0" w:line="360" w:lineRule="auto"/>
                    <w:ind w:right="203"/>
                    <w:jc w:val="right"/>
                    <w:rPr>
                      <w:rFonts w:ascii="Times New Roman" w:hAnsi="Times New Roman"/>
                      <w:i/>
                      <w:sz w:val="18"/>
                      <w:szCs w:val="18"/>
                    </w:rPr>
                  </w:pPr>
                </w:p>
              </w:tc>
              <w:tc>
                <w:tcPr>
                  <w:tcW w:w="1610" w:type="dxa"/>
                  <w:tcBorders>
                    <w:top w:val="nil"/>
                    <w:left w:val="nil"/>
                    <w:bottom w:val="single" w:sz="4" w:space="0" w:color="auto"/>
                    <w:right w:val="single" w:sz="4" w:space="0" w:color="auto"/>
                  </w:tcBorders>
                </w:tcPr>
                <w:p w14:paraId="4D8EBF00" w14:textId="77777777" w:rsidR="00190985" w:rsidRPr="00FA06F9" w:rsidRDefault="00190985" w:rsidP="00CE1842">
                  <w:pPr>
                    <w:spacing w:after="0" w:line="360" w:lineRule="auto"/>
                    <w:ind w:right="203"/>
                    <w:jc w:val="right"/>
                    <w:rPr>
                      <w:rFonts w:ascii="Times New Roman" w:hAnsi="Times New Roman"/>
                      <w:i/>
                      <w:sz w:val="18"/>
                      <w:szCs w:val="18"/>
                    </w:rPr>
                  </w:pPr>
                </w:p>
              </w:tc>
            </w:tr>
            <w:tr w:rsidR="00FA06F9" w:rsidRPr="00FA06F9" w14:paraId="3E8DFEFB" w14:textId="77777777" w:rsidTr="00CE1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trHeight w:val="255"/>
              </w:trPr>
              <w:tc>
                <w:tcPr>
                  <w:tcW w:w="0" w:type="auto"/>
                  <w:tcBorders>
                    <w:top w:val="nil"/>
                    <w:left w:val="single" w:sz="4" w:space="0" w:color="auto"/>
                    <w:bottom w:val="single" w:sz="4" w:space="0" w:color="auto"/>
                    <w:right w:val="single" w:sz="4" w:space="0" w:color="auto"/>
                  </w:tcBorders>
                  <w:noWrap/>
                  <w:vAlign w:val="bottom"/>
                </w:tcPr>
                <w:p w14:paraId="20E56D1D" w14:textId="77777777" w:rsidR="00190985" w:rsidRPr="00FA06F9" w:rsidRDefault="00190985" w:rsidP="00CE1842">
                  <w:pPr>
                    <w:spacing w:after="0" w:line="360" w:lineRule="auto"/>
                    <w:jc w:val="both"/>
                    <w:rPr>
                      <w:rFonts w:ascii="Times New Roman" w:hAnsi="Times New Roman"/>
                      <w:b/>
                      <w:bCs/>
                      <w:i/>
                      <w:sz w:val="18"/>
                      <w:szCs w:val="18"/>
                    </w:rPr>
                  </w:pPr>
                  <w:r w:rsidRPr="00FA06F9">
                    <w:rPr>
                      <w:rFonts w:ascii="Times New Roman" w:hAnsi="Times New Roman"/>
                      <w:b/>
                      <w:bCs/>
                      <w:sz w:val="18"/>
                      <w:szCs w:val="18"/>
                    </w:rPr>
                    <w:t>DÖNEM NET KARI VEYA ZARARI</w:t>
                  </w:r>
                </w:p>
              </w:tc>
              <w:tc>
                <w:tcPr>
                  <w:tcW w:w="1223" w:type="dxa"/>
                  <w:tcBorders>
                    <w:top w:val="nil"/>
                    <w:left w:val="nil"/>
                    <w:bottom w:val="single" w:sz="4" w:space="0" w:color="auto"/>
                    <w:right w:val="single" w:sz="4" w:space="0" w:color="auto"/>
                  </w:tcBorders>
                  <w:noWrap/>
                  <w:vAlign w:val="bottom"/>
                </w:tcPr>
                <w:p w14:paraId="1C97C36F" w14:textId="77777777" w:rsidR="00190985" w:rsidRPr="00FA06F9" w:rsidRDefault="00190985" w:rsidP="00CE1842">
                  <w:pPr>
                    <w:spacing w:after="0" w:line="360" w:lineRule="auto"/>
                    <w:ind w:right="261"/>
                    <w:jc w:val="right"/>
                    <w:rPr>
                      <w:rFonts w:ascii="Times New Roman" w:hAnsi="Times New Roman"/>
                      <w:i/>
                      <w:sz w:val="18"/>
                      <w:szCs w:val="18"/>
                    </w:rPr>
                  </w:pPr>
                </w:p>
              </w:tc>
              <w:tc>
                <w:tcPr>
                  <w:tcW w:w="1559" w:type="dxa"/>
                  <w:tcBorders>
                    <w:top w:val="nil"/>
                    <w:left w:val="nil"/>
                    <w:bottom w:val="single" w:sz="4" w:space="0" w:color="auto"/>
                    <w:right w:val="single" w:sz="4" w:space="0" w:color="auto"/>
                  </w:tcBorders>
                  <w:noWrap/>
                  <w:vAlign w:val="bottom"/>
                </w:tcPr>
                <w:p w14:paraId="05314142" w14:textId="77777777" w:rsidR="00190985" w:rsidRPr="00FA06F9" w:rsidRDefault="00190985" w:rsidP="00CE1842">
                  <w:pPr>
                    <w:spacing w:after="0" w:line="360" w:lineRule="auto"/>
                    <w:ind w:right="203"/>
                    <w:jc w:val="right"/>
                    <w:rPr>
                      <w:rFonts w:ascii="Times New Roman" w:hAnsi="Times New Roman"/>
                      <w:b/>
                      <w:bCs/>
                      <w:i/>
                      <w:sz w:val="18"/>
                      <w:szCs w:val="18"/>
                    </w:rPr>
                  </w:pPr>
                </w:p>
              </w:tc>
              <w:tc>
                <w:tcPr>
                  <w:tcW w:w="1610" w:type="dxa"/>
                  <w:tcBorders>
                    <w:top w:val="nil"/>
                    <w:left w:val="nil"/>
                    <w:bottom w:val="single" w:sz="4" w:space="0" w:color="auto"/>
                    <w:right w:val="single" w:sz="4" w:space="0" w:color="auto"/>
                  </w:tcBorders>
                </w:tcPr>
                <w:p w14:paraId="4DA142D7" w14:textId="77777777" w:rsidR="00190985" w:rsidRPr="00FA06F9" w:rsidRDefault="00190985" w:rsidP="00CE1842">
                  <w:pPr>
                    <w:spacing w:after="0" w:line="360" w:lineRule="auto"/>
                    <w:ind w:right="203"/>
                    <w:jc w:val="right"/>
                    <w:rPr>
                      <w:rFonts w:ascii="Times New Roman" w:hAnsi="Times New Roman"/>
                      <w:b/>
                      <w:bCs/>
                      <w:i/>
                      <w:sz w:val="18"/>
                      <w:szCs w:val="18"/>
                    </w:rPr>
                  </w:pPr>
                </w:p>
              </w:tc>
            </w:tr>
          </w:tbl>
          <w:p w14:paraId="687BCAF5" w14:textId="77777777" w:rsidR="00190985" w:rsidRPr="00FA06F9" w:rsidRDefault="00190985" w:rsidP="00CE1842">
            <w:pPr>
              <w:spacing w:line="360" w:lineRule="auto"/>
              <w:jc w:val="both"/>
              <w:rPr>
                <w:rFonts w:ascii="Times New Roman" w:hAnsi="Times New Roman"/>
              </w:rPr>
            </w:pPr>
          </w:p>
        </w:tc>
      </w:tr>
    </w:tbl>
    <w:p w14:paraId="05A8E283" w14:textId="4B3B5145" w:rsidR="00190985" w:rsidRPr="00FA06F9" w:rsidRDefault="00CC06A0" w:rsidP="001332BF">
      <w:pPr>
        <w:spacing w:line="240" w:lineRule="exact"/>
        <w:ind w:firstLine="708"/>
        <w:jc w:val="both"/>
        <w:rPr>
          <w:rFonts w:ascii="Times New Roman" w:hAnsi="Times New Roman"/>
        </w:rPr>
      </w:pPr>
      <w:r w:rsidRPr="00FA06F9">
        <w:rPr>
          <w:rFonts w:ascii="Times New Roman" w:hAnsi="Times New Roman"/>
        </w:rPr>
        <w:t xml:space="preserve">Not: </w:t>
      </w:r>
      <w:r w:rsidRPr="00FA06F9">
        <w:rPr>
          <w:rFonts w:ascii="Times New Roman" w:hAnsi="Times New Roman"/>
          <w:sz w:val="24"/>
          <w:szCs w:val="24"/>
        </w:rPr>
        <w:t xml:space="preserve">Öğretmenevi ve Akşam Sanat Okulları Uygulama Yönergesi 31/2 </w:t>
      </w:r>
      <w:r w:rsidR="001332BF" w:rsidRPr="00FA06F9">
        <w:rPr>
          <w:rFonts w:ascii="Times New Roman" w:hAnsi="Times New Roman"/>
          <w:sz w:val="24"/>
          <w:szCs w:val="24"/>
        </w:rPr>
        <w:t>maddesinde</w:t>
      </w:r>
      <w:r w:rsidRPr="00FA06F9">
        <w:rPr>
          <w:rFonts w:ascii="Times New Roman" w:hAnsi="Times New Roman"/>
          <w:sz w:val="24"/>
          <w:szCs w:val="24"/>
        </w:rPr>
        <w:t>,</w:t>
      </w:r>
      <w:r w:rsidRPr="00FA06F9">
        <w:rPr>
          <w:rFonts w:ascii="Times New Roman" w:hAnsi="Times New Roman"/>
        </w:rPr>
        <w:t xml:space="preserve">  </w:t>
      </w:r>
      <w:r w:rsidRPr="00FA06F9">
        <w:rPr>
          <w:rFonts w:ascii="Times New Roman" w:hAnsi="Times New Roman"/>
          <w:i/>
        </w:rPr>
        <w:t xml:space="preserve">“Yıl sonu bilançosunda zarar eden kurumlar valiliklerce idari ve mali yönden inceletirilir.” </w:t>
      </w:r>
      <w:r w:rsidR="001332BF" w:rsidRPr="00FA06F9">
        <w:rPr>
          <w:rFonts w:ascii="Times New Roman" w:hAnsi="Times New Roman"/>
        </w:rPr>
        <w:t xml:space="preserve">hükmü </w:t>
      </w:r>
      <w:r w:rsidRPr="00FA06F9">
        <w:rPr>
          <w:rFonts w:ascii="Times New Roman" w:hAnsi="Times New Roman"/>
        </w:rPr>
        <w:t>yer almaktadır.  Bu hüküm dikkate alınarak</w:t>
      </w:r>
      <w:r w:rsidR="001332BF" w:rsidRPr="00FA06F9">
        <w:rPr>
          <w:rFonts w:ascii="Times New Roman" w:hAnsi="Times New Roman"/>
        </w:rPr>
        <w:t>,</w:t>
      </w:r>
      <w:r w:rsidRPr="00FA06F9">
        <w:rPr>
          <w:rFonts w:ascii="Times New Roman" w:hAnsi="Times New Roman"/>
        </w:rPr>
        <w:t xml:space="preserve"> denetimi yapılan öğretmenevi dönem sonunda</w:t>
      </w:r>
      <w:r w:rsidR="001332BF" w:rsidRPr="00FA06F9">
        <w:rPr>
          <w:rFonts w:ascii="Times New Roman" w:hAnsi="Times New Roman"/>
        </w:rPr>
        <w:t>/sonlarında</w:t>
      </w:r>
      <w:r w:rsidRPr="00FA06F9">
        <w:rPr>
          <w:rFonts w:ascii="Times New Roman" w:hAnsi="Times New Roman"/>
        </w:rPr>
        <w:t xml:space="preserve"> zarar etmiş ise </w:t>
      </w:r>
      <w:r w:rsidR="001332BF" w:rsidRPr="00FA06F9">
        <w:rPr>
          <w:rFonts w:ascii="Times New Roman" w:hAnsi="Times New Roman"/>
        </w:rPr>
        <w:t xml:space="preserve">raporda gerçekleşen bu zararın nedenleri tablo altına açıklama olarak yazılacaktır. Gerekirse bu hususu ile ilgili raporun ilgili bölümünde bulgu ve çözüm getirilmelidir. </w:t>
      </w:r>
    </w:p>
    <w:p w14:paraId="7F6441EA" w14:textId="77777777" w:rsidR="00190985" w:rsidRPr="00FA06F9" w:rsidRDefault="00190985" w:rsidP="00190985">
      <w:pPr>
        <w:spacing w:line="240" w:lineRule="exact"/>
        <w:jc w:val="both"/>
        <w:rPr>
          <w:rFonts w:ascii="Times New Roman" w:hAnsi="Times New Roman"/>
          <w:b/>
        </w:rPr>
      </w:pPr>
    </w:p>
    <w:p w14:paraId="4441B4A7" w14:textId="77777777" w:rsidR="00190985" w:rsidRPr="00FA06F9" w:rsidRDefault="00190985" w:rsidP="00190985">
      <w:pPr>
        <w:spacing w:line="240" w:lineRule="exact"/>
        <w:jc w:val="both"/>
        <w:rPr>
          <w:rFonts w:ascii="Times New Roman" w:hAnsi="Times New Roman"/>
          <w:b/>
        </w:rPr>
      </w:pPr>
    </w:p>
    <w:p w14:paraId="27BC543E" w14:textId="77777777" w:rsidR="00190985" w:rsidRPr="00FA06F9" w:rsidRDefault="00190985" w:rsidP="00190985">
      <w:pPr>
        <w:spacing w:line="240" w:lineRule="exact"/>
        <w:jc w:val="both"/>
        <w:rPr>
          <w:rFonts w:ascii="Times New Roman" w:hAnsi="Times New Roman"/>
          <w:b/>
        </w:rPr>
      </w:pPr>
    </w:p>
    <w:p w14:paraId="7EF8A5BD" w14:textId="77777777" w:rsidR="00190985" w:rsidRPr="00FA06F9" w:rsidRDefault="00190985" w:rsidP="00190985">
      <w:pPr>
        <w:spacing w:line="240" w:lineRule="exact"/>
        <w:jc w:val="both"/>
        <w:rPr>
          <w:rFonts w:ascii="Times New Roman" w:hAnsi="Times New Roman"/>
          <w:b/>
        </w:rPr>
      </w:pPr>
    </w:p>
    <w:p w14:paraId="23FB2DFC" w14:textId="77777777" w:rsidR="00190985" w:rsidRPr="00FA06F9" w:rsidRDefault="00190985" w:rsidP="00190985">
      <w:pPr>
        <w:spacing w:line="240" w:lineRule="exact"/>
        <w:jc w:val="both"/>
        <w:rPr>
          <w:rFonts w:ascii="Times New Roman" w:hAnsi="Times New Roman"/>
          <w:b/>
        </w:rPr>
      </w:pPr>
    </w:p>
    <w:p w14:paraId="761FECCB" w14:textId="6C142339" w:rsidR="00190985" w:rsidRPr="00FA06F9" w:rsidRDefault="00190985" w:rsidP="00190985">
      <w:pPr>
        <w:spacing w:after="0" w:line="360" w:lineRule="auto"/>
        <w:jc w:val="both"/>
        <w:rPr>
          <w:rFonts w:ascii="Times New Roman" w:hAnsi="Times New Roman"/>
          <w:bCs/>
        </w:rPr>
      </w:pPr>
      <w:r w:rsidRPr="00FA06F9">
        <w:rPr>
          <w:rFonts w:ascii="Times New Roman" w:hAnsi="Times New Roman"/>
          <w:b/>
        </w:rPr>
        <w:t xml:space="preserve">Tablo </w:t>
      </w:r>
      <w:r w:rsidR="006B5294" w:rsidRPr="00FA06F9">
        <w:rPr>
          <w:rFonts w:ascii="Times New Roman" w:hAnsi="Times New Roman"/>
          <w:b/>
        </w:rPr>
        <w:t>3</w:t>
      </w:r>
      <w:r w:rsidRPr="00FA06F9">
        <w:rPr>
          <w:rFonts w:ascii="Times New Roman" w:hAnsi="Times New Roman"/>
          <w:b/>
        </w:rPr>
        <w:t xml:space="preserve">. </w:t>
      </w:r>
      <w:r w:rsidRPr="00FA06F9">
        <w:rPr>
          <w:rFonts w:ascii="Times New Roman" w:hAnsi="Times New Roman"/>
          <w:b/>
          <w:bCs/>
        </w:rPr>
        <w:t xml:space="preserve">Satışların Maliyeti </w:t>
      </w:r>
      <w:r w:rsidRPr="00FA06F9">
        <w:rPr>
          <w:rFonts w:ascii="Times New Roman" w:hAnsi="Times New Roman"/>
          <w:b/>
          <w:bCs/>
          <w:i/>
          <w:sz w:val="20"/>
          <w:szCs w:val="20"/>
        </w:rPr>
        <w:t>(Son Üç Yıl)</w:t>
      </w:r>
    </w:p>
    <w:tbl>
      <w:tblPr>
        <w:tblW w:w="0" w:type="auto"/>
        <w:tblInd w:w="172" w:type="dxa"/>
        <w:tblLayout w:type="fixed"/>
        <w:tblCellMar>
          <w:left w:w="30" w:type="dxa"/>
          <w:right w:w="30" w:type="dxa"/>
        </w:tblCellMar>
        <w:tblLook w:val="00A0" w:firstRow="1" w:lastRow="0" w:firstColumn="1" w:lastColumn="0" w:noHBand="0" w:noVBand="0"/>
      </w:tblPr>
      <w:tblGrid>
        <w:gridCol w:w="5489"/>
        <w:gridCol w:w="1082"/>
        <w:gridCol w:w="1080"/>
        <w:gridCol w:w="1260"/>
      </w:tblGrid>
      <w:tr w:rsidR="00FA06F9" w:rsidRPr="00FA06F9" w14:paraId="1FA4EF0A"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41CC1631" w14:textId="77777777" w:rsidR="00190985" w:rsidRPr="00FA06F9" w:rsidRDefault="00190985" w:rsidP="00CE1842">
            <w:pPr>
              <w:autoSpaceDE w:val="0"/>
              <w:autoSpaceDN w:val="0"/>
              <w:adjustRightInd w:val="0"/>
              <w:spacing w:after="0" w:line="240" w:lineRule="auto"/>
              <w:jc w:val="both"/>
              <w:rPr>
                <w:rFonts w:ascii="Times New Roman" w:hAnsi="Times New Roman"/>
                <w:b/>
                <w:bCs/>
                <w:i/>
                <w:sz w:val="20"/>
                <w:szCs w:val="20"/>
              </w:rPr>
            </w:pPr>
            <w:r w:rsidRPr="00FA06F9">
              <w:rPr>
                <w:rFonts w:ascii="Times New Roman" w:hAnsi="Times New Roman"/>
                <w:b/>
                <w:bCs/>
                <w:sz w:val="20"/>
                <w:szCs w:val="20"/>
              </w:rPr>
              <w:t>SATILAN HİZMET MALİYETİ</w:t>
            </w:r>
          </w:p>
        </w:tc>
        <w:tc>
          <w:tcPr>
            <w:tcW w:w="1082" w:type="dxa"/>
            <w:tcBorders>
              <w:top w:val="single" w:sz="6" w:space="0" w:color="auto"/>
              <w:left w:val="single" w:sz="6" w:space="0" w:color="auto"/>
              <w:bottom w:val="single" w:sz="6" w:space="0" w:color="auto"/>
              <w:right w:val="single" w:sz="6" w:space="0" w:color="auto"/>
            </w:tcBorders>
          </w:tcPr>
          <w:p w14:paraId="4D7C25C0"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b/>
                <w:bCs/>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2EC10953"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b/>
                <w:bCs/>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3E8F6F13" w14:textId="77777777" w:rsidR="00190985" w:rsidRPr="00FA06F9" w:rsidRDefault="00190985" w:rsidP="00CE1842">
            <w:pPr>
              <w:autoSpaceDE w:val="0"/>
              <w:autoSpaceDN w:val="0"/>
              <w:adjustRightInd w:val="0"/>
              <w:spacing w:after="0" w:line="240" w:lineRule="auto"/>
              <w:ind w:right="156"/>
              <w:jc w:val="right"/>
              <w:rPr>
                <w:rFonts w:ascii="Times New Roman" w:hAnsi="Times New Roman"/>
                <w:b/>
                <w:bCs/>
                <w:i/>
                <w:sz w:val="20"/>
                <w:szCs w:val="20"/>
              </w:rPr>
            </w:pPr>
          </w:p>
        </w:tc>
      </w:tr>
      <w:tr w:rsidR="00FA06F9" w:rsidRPr="00FA06F9" w14:paraId="4D777D1F"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157322E2" w14:textId="77777777" w:rsidR="00190985" w:rsidRPr="00FA06F9" w:rsidRDefault="00190985" w:rsidP="00CE1842">
            <w:pPr>
              <w:autoSpaceDE w:val="0"/>
              <w:autoSpaceDN w:val="0"/>
              <w:adjustRightInd w:val="0"/>
              <w:spacing w:after="0" w:line="240" w:lineRule="auto"/>
              <w:jc w:val="both"/>
              <w:rPr>
                <w:rFonts w:ascii="Times New Roman" w:hAnsi="Times New Roman"/>
                <w:b/>
                <w:bCs/>
                <w:i/>
                <w:sz w:val="20"/>
                <w:szCs w:val="20"/>
              </w:rPr>
            </w:pPr>
            <w:r w:rsidRPr="00FA06F9">
              <w:rPr>
                <w:rFonts w:ascii="Times New Roman" w:hAnsi="Times New Roman"/>
                <w:b/>
                <w:bCs/>
                <w:sz w:val="20"/>
                <w:szCs w:val="20"/>
              </w:rPr>
              <w:t>İLK MADDE VE MALZEME GİDERLERİ</w:t>
            </w:r>
          </w:p>
        </w:tc>
        <w:tc>
          <w:tcPr>
            <w:tcW w:w="1082" w:type="dxa"/>
            <w:tcBorders>
              <w:top w:val="single" w:sz="6" w:space="0" w:color="auto"/>
              <w:left w:val="single" w:sz="6" w:space="0" w:color="auto"/>
              <w:bottom w:val="single" w:sz="6" w:space="0" w:color="auto"/>
              <w:right w:val="single" w:sz="6" w:space="0" w:color="auto"/>
            </w:tcBorders>
          </w:tcPr>
          <w:p w14:paraId="7D0E002E"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b/>
                <w:bCs/>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1D29DAE0"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b/>
                <w:bCs/>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69BE8815" w14:textId="77777777" w:rsidR="00190985" w:rsidRPr="00FA06F9" w:rsidRDefault="00190985" w:rsidP="00CE1842">
            <w:pPr>
              <w:autoSpaceDE w:val="0"/>
              <w:autoSpaceDN w:val="0"/>
              <w:adjustRightInd w:val="0"/>
              <w:spacing w:after="0" w:line="240" w:lineRule="auto"/>
              <w:jc w:val="right"/>
              <w:rPr>
                <w:rFonts w:ascii="Times New Roman" w:hAnsi="Times New Roman"/>
                <w:b/>
                <w:bCs/>
                <w:i/>
                <w:sz w:val="20"/>
                <w:szCs w:val="20"/>
              </w:rPr>
            </w:pPr>
          </w:p>
        </w:tc>
      </w:tr>
      <w:tr w:rsidR="00FA06F9" w:rsidRPr="00FA06F9" w14:paraId="28713AD8"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7C07F2E3"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Konaklama İlk Madde Ve Malzeme Gideri</w:t>
            </w:r>
          </w:p>
        </w:tc>
        <w:tc>
          <w:tcPr>
            <w:tcW w:w="1082" w:type="dxa"/>
            <w:tcBorders>
              <w:top w:val="single" w:sz="6" w:space="0" w:color="auto"/>
              <w:left w:val="single" w:sz="6" w:space="0" w:color="auto"/>
              <w:bottom w:val="single" w:sz="6" w:space="0" w:color="auto"/>
              <w:right w:val="single" w:sz="6" w:space="0" w:color="auto"/>
            </w:tcBorders>
          </w:tcPr>
          <w:p w14:paraId="57FDEC7E"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43668BB1"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5009F10C"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082A77C1"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1AEB3003"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Restoran İlk Madde Ve Malzeme Gideri</w:t>
            </w:r>
          </w:p>
        </w:tc>
        <w:tc>
          <w:tcPr>
            <w:tcW w:w="1082" w:type="dxa"/>
            <w:tcBorders>
              <w:top w:val="single" w:sz="6" w:space="0" w:color="auto"/>
              <w:left w:val="single" w:sz="6" w:space="0" w:color="auto"/>
              <w:bottom w:val="single" w:sz="6" w:space="0" w:color="auto"/>
              <w:right w:val="single" w:sz="6" w:space="0" w:color="auto"/>
            </w:tcBorders>
          </w:tcPr>
          <w:p w14:paraId="4B9D97C4"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77D40846"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1C4E6FF9"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28CE6D4A"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6040E7DA" w14:textId="5C8C1BB7" w:rsidR="00190985" w:rsidRPr="00FA06F9" w:rsidRDefault="00BD4DB6"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Lokal İlk</w:t>
            </w:r>
            <w:r w:rsidR="00190985" w:rsidRPr="00FA06F9">
              <w:rPr>
                <w:rFonts w:ascii="Times New Roman" w:hAnsi="Times New Roman"/>
                <w:sz w:val="20"/>
                <w:szCs w:val="20"/>
              </w:rPr>
              <w:t xml:space="preserve"> Madde Ve Malzeme Gideri</w:t>
            </w:r>
          </w:p>
        </w:tc>
        <w:tc>
          <w:tcPr>
            <w:tcW w:w="1082" w:type="dxa"/>
            <w:tcBorders>
              <w:top w:val="single" w:sz="6" w:space="0" w:color="auto"/>
              <w:left w:val="single" w:sz="6" w:space="0" w:color="auto"/>
              <w:bottom w:val="single" w:sz="6" w:space="0" w:color="auto"/>
              <w:right w:val="single" w:sz="6" w:space="0" w:color="auto"/>
            </w:tcBorders>
          </w:tcPr>
          <w:p w14:paraId="350B6DA3"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1279DF15"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686FEC70"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6F48188D"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1243793E"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Bayan Kuaför İlk Madde Ve Malzeme Gideri</w:t>
            </w:r>
          </w:p>
        </w:tc>
        <w:tc>
          <w:tcPr>
            <w:tcW w:w="1082" w:type="dxa"/>
            <w:tcBorders>
              <w:top w:val="single" w:sz="6" w:space="0" w:color="auto"/>
              <w:left w:val="single" w:sz="6" w:space="0" w:color="auto"/>
              <w:bottom w:val="single" w:sz="6" w:space="0" w:color="auto"/>
              <w:right w:val="single" w:sz="6" w:space="0" w:color="auto"/>
            </w:tcBorders>
          </w:tcPr>
          <w:p w14:paraId="418EEC55"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230D442F"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4EFD879B"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4F4653D3"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3BE2D1DC" w14:textId="77777777" w:rsidR="00190985" w:rsidRPr="00FA06F9" w:rsidRDefault="00190985" w:rsidP="00CE1842">
            <w:pPr>
              <w:autoSpaceDE w:val="0"/>
              <w:autoSpaceDN w:val="0"/>
              <w:adjustRightInd w:val="0"/>
              <w:spacing w:after="0" w:line="240" w:lineRule="auto"/>
              <w:jc w:val="both"/>
              <w:rPr>
                <w:rFonts w:ascii="Times New Roman" w:hAnsi="Times New Roman"/>
                <w:sz w:val="20"/>
                <w:szCs w:val="20"/>
              </w:rPr>
            </w:pPr>
            <w:r w:rsidRPr="00FA06F9">
              <w:rPr>
                <w:rFonts w:ascii="Times New Roman" w:hAnsi="Times New Roman"/>
                <w:sz w:val="20"/>
                <w:szCs w:val="20"/>
              </w:rPr>
              <w:t>Erkek Kuaför İlk Madde Ve Malzeme Gideri</w:t>
            </w:r>
          </w:p>
        </w:tc>
        <w:tc>
          <w:tcPr>
            <w:tcW w:w="1082" w:type="dxa"/>
            <w:tcBorders>
              <w:top w:val="single" w:sz="6" w:space="0" w:color="auto"/>
              <w:left w:val="single" w:sz="6" w:space="0" w:color="auto"/>
              <w:bottom w:val="single" w:sz="6" w:space="0" w:color="auto"/>
              <w:right w:val="single" w:sz="6" w:space="0" w:color="auto"/>
            </w:tcBorders>
          </w:tcPr>
          <w:p w14:paraId="0799A97C"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2D07B53E"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1BC0D209"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566C567A"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580A941A" w14:textId="77777777" w:rsidR="00190985" w:rsidRPr="00FA06F9" w:rsidRDefault="00190985" w:rsidP="00CE1842">
            <w:pPr>
              <w:autoSpaceDE w:val="0"/>
              <w:autoSpaceDN w:val="0"/>
              <w:adjustRightInd w:val="0"/>
              <w:spacing w:after="0" w:line="240" w:lineRule="auto"/>
              <w:jc w:val="both"/>
              <w:rPr>
                <w:rFonts w:ascii="Times New Roman" w:hAnsi="Times New Roman"/>
                <w:sz w:val="20"/>
                <w:szCs w:val="20"/>
              </w:rPr>
            </w:pPr>
            <w:r w:rsidRPr="00FA06F9">
              <w:rPr>
                <w:rFonts w:ascii="Times New Roman" w:hAnsi="Times New Roman"/>
                <w:sz w:val="20"/>
                <w:szCs w:val="20"/>
              </w:rPr>
              <w:t>Diğer İlk Madde Ve Malzeme Gideri</w:t>
            </w:r>
          </w:p>
        </w:tc>
        <w:tc>
          <w:tcPr>
            <w:tcW w:w="1082" w:type="dxa"/>
            <w:tcBorders>
              <w:top w:val="single" w:sz="6" w:space="0" w:color="auto"/>
              <w:left w:val="single" w:sz="6" w:space="0" w:color="auto"/>
              <w:bottom w:val="single" w:sz="6" w:space="0" w:color="auto"/>
              <w:right w:val="single" w:sz="6" w:space="0" w:color="auto"/>
            </w:tcBorders>
          </w:tcPr>
          <w:p w14:paraId="28E08A1B"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491EED6C"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42872A3E"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36699CF0"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153E6AE1" w14:textId="77777777" w:rsidR="00190985" w:rsidRPr="00FA06F9" w:rsidRDefault="00190985" w:rsidP="00CE1842">
            <w:pPr>
              <w:autoSpaceDE w:val="0"/>
              <w:autoSpaceDN w:val="0"/>
              <w:adjustRightInd w:val="0"/>
              <w:spacing w:after="0" w:line="240" w:lineRule="auto"/>
              <w:jc w:val="both"/>
              <w:rPr>
                <w:rFonts w:ascii="Times New Roman" w:hAnsi="Times New Roman"/>
                <w:b/>
                <w:bCs/>
                <w:i/>
                <w:sz w:val="20"/>
                <w:szCs w:val="20"/>
              </w:rPr>
            </w:pPr>
            <w:r w:rsidRPr="00FA06F9">
              <w:rPr>
                <w:rFonts w:ascii="Times New Roman" w:hAnsi="Times New Roman"/>
                <w:b/>
                <w:bCs/>
                <w:sz w:val="20"/>
                <w:szCs w:val="20"/>
              </w:rPr>
              <w:t>İŞÇİ ÜCRETLERİ VE GİDERLERİ</w:t>
            </w:r>
          </w:p>
        </w:tc>
        <w:tc>
          <w:tcPr>
            <w:tcW w:w="1082" w:type="dxa"/>
            <w:tcBorders>
              <w:top w:val="single" w:sz="6" w:space="0" w:color="auto"/>
              <w:left w:val="single" w:sz="6" w:space="0" w:color="auto"/>
              <w:bottom w:val="single" w:sz="6" w:space="0" w:color="auto"/>
              <w:right w:val="single" w:sz="6" w:space="0" w:color="auto"/>
            </w:tcBorders>
          </w:tcPr>
          <w:p w14:paraId="1696E413"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b/>
                <w:bCs/>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35B8786E"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b/>
                <w:bCs/>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00F0F167" w14:textId="77777777" w:rsidR="00190985" w:rsidRPr="00FA06F9" w:rsidRDefault="00190985" w:rsidP="00CE1842">
            <w:pPr>
              <w:autoSpaceDE w:val="0"/>
              <w:autoSpaceDN w:val="0"/>
              <w:adjustRightInd w:val="0"/>
              <w:spacing w:after="0" w:line="240" w:lineRule="auto"/>
              <w:jc w:val="right"/>
              <w:rPr>
                <w:rFonts w:ascii="Times New Roman" w:hAnsi="Times New Roman"/>
                <w:b/>
                <w:bCs/>
                <w:i/>
                <w:sz w:val="20"/>
                <w:szCs w:val="20"/>
              </w:rPr>
            </w:pPr>
          </w:p>
        </w:tc>
      </w:tr>
      <w:tr w:rsidR="00FA06F9" w:rsidRPr="00FA06F9" w14:paraId="7891C7C6"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0CB67696"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Konaklama İşçi Ücret Ve Giderleri</w:t>
            </w:r>
          </w:p>
        </w:tc>
        <w:tc>
          <w:tcPr>
            <w:tcW w:w="1082" w:type="dxa"/>
            <w:tcBorders>
              <w:top w:val="single" w:sz="6" w:space="0" w:color="auto"/>
              <w:left w:val="single" w:sz="6" w:space="0" w:color="auto"/>
              <w:bottom w:val="single" w:sz="4" w:space="0" w:color="auto"/>
              <w:right w:val="single" w:sz="6" w:space="0" w:color="auto"/>
            </w:tcBorders>
          </w:tcPr>
          <w:p w14:paraId="4EF01DCD"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6CB41BFC"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54A27C92"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43B01297"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0BA9F5DD"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Restoran İşçi Ücret Ve Giderleri</w:t>
            </w:r>
          </w:p>
        </w:tc>
        <w:tc>
          <w:tcPr>
            <w:tcW w:w="1082" w:type="dxa"/>
            <w:tcBorders>
              <w:top w:val="single" w:sz="4" w:space="0" w:color="auto"/>
              <w:left w:val="single" w:sz="6" w:space="0" w:color="auto"/>
              <w:bottom w:val="single" w:sz="4" w:space="0" w:color="auto"/>
              <w:right w:val="single" w:sz="6" w:space="0" w:color="auto"/>
            </w:tcBorders>
          </w:tcPr>
          <w:p w14:paraId="1249C760"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3372682C"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47131F99"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23EF67CB"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54C5F4CF"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Lokal İşçi Ücret Ve Giderleri</w:t>
            </w:r>
          </w:p>
        </w:tc>
        <w:tc>
          <w:tcPr>
            <w:tcW w:w="1082" w:type="dxa"/>
            <w:tcBorders>
              <w:top w:val="single" w:sz="4" w:space="0" w:color="auto"/>
              <w:left w:val="single" w:sz="6" w:space="0" w:color="auto"/>
              <w:bottom w:val="single" w:sz="6" w:space="0" w:color="auto"/>
              <w:right w:val="single" w:sz="6" w:space="0" w:color="auto"/>
            </w:tcBorders>
          </w:tcPr>
          <w:p w14:paraId="494D8DC1"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3F43F5D0"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2D39F817"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4EB8FACD"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326D9DA1" w14:textId="77777777" w:rsidR="00190985" w:rsidRPr="00FA06F9" w:rsidRDefault="00190985" w:rsidP="00CE1842">
            <w:pPr>
              <w:autoSpaceDE w:val="0"/>
              <w:autoSpaceDN w:val="0"/>
              <w:adjustRightInd w:val="0"/>
              <w:spacing w:after="0" w:line="240" w:lineRule="auto"/>
              <w:jc w:val="both"/>
              <w:rPr>
                <w:rFonts w:ascii="Times New Roman" w:hAnsi="Times New Roman"/>
                <w:sz w:val="20"/>
                <w:szCs w:val="20"/>
              </w:rPr>
            </w:pPr>
            <w:r w:rsidRPr="00FA06F9">
              <w:rPr>
                <w:rFonts w:ascii="Times New Roman" w:hAnsi="Times New Roman"/>
                <w:sz w:val="20"/>
                <w:szCs w:val="20"/>
              </w:rPr>
              <w:t>Diğer İşçi Ücret Ve Giderleri</w:t>
            </w:r>
          </w:p>
        </w:tc>
        <w:tc>
          <w:tcPr>
            <w:tcW w:w="1082" w:type="dxa"/>
            <w:tcBorders>
              <w:top w:val="single" w:sz="4" w:space="0" w:color="auto"/>
              <w:left w:val="single" w:sz="6" w:space="0" w:color="auto"/>
              <w:bottom w:val="single" w:sz="6" w:space="0" w:color="auto"/>
              <w:right w:val="single" w:sz="6" w:space="0" w:color="auto"/>
            </w:tcBorders>
          </w:tcPr>
          <w:p w14:paraId="3244FCE2"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1BA64A50"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557D9B3B"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6B3F89C9"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297A788B" w14:textId="77777777" w:rsidR="00190985" w:rsidRPr="00FA06F9" w:rsidRDefault="00190985" w:rsidP="00CE1842">
            <w:pPr>
              <w:autoSpaceDE w:val="0"/>
              <w:autoSpaceDN w:val="0"/>
              <w:adjustRightInd w:val="0"/>
              <w:spacing w:after="0" w:line="240" w:lineRule="auto"/>
              <w:jc w:val="both"/>
              <w:rPr>
                <w:rFonts w:ascii="Times New Roman" w:hAnsi="Times New Roman"/>
                <w:b/>
                <w:bCs/>
                <w:i/>
                <w:sz w:val="20"/>
                <w:szCs w:val="20"/>
              </w:rPr>
            </w:pPr>
            <w:r w:rsidRPr="00FA06F9">
              <w:rPr>
                <w:rFonts w:ascii="Times New Roman" w:hAnsi="Times New Roman"/>
                <w:b/>
                <w:bCs/>
                <w:sz w:val="20"/>
                <w:szCs w:val="20"/>
              </w:rPr>
              <w:t>DIŞARIDAN SAĞLANAN FAYDA VE HİZM.</w:t>
            </w:r>
          </w:p>
        </w:tc>
        <w:tc>
          <w:tcPr>
            <w:tcW w:w="1082" w:type="dxa"/>
            <w:tcBorders>
              <w:top w:val="single" w:sz="6" w:space="0" w:color="auto"/>
              <w:left w:val="single" w:sz="6" w:space="0" w:color="auto"/>
              <w:bottom w:val="single" w:sz="6" w:space="0" w:color="auto"/>
              <w:right w:val="single" w:sz="6" w:space="0" w:color="auto"/>
            </w:tcBorders>
          </w:tcPr>
          <w:p w14:paraId="5A6F3FD1"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b/>
                <w:bCs/>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78F00E2A"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b/>
                <w:bCs/>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2C5C47E9"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4D5E0835"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7F95E38B"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Su Gideri</w:t>
            </w:r>
          </w:p>
        </w:tc>
        <w:tc>
          <w:tcPr>
            <w:tcW w:w="1082" w:type="dxa"/>
            <w:tcBorders>
              <w:top w:val="single" w:sz="6" w:space="0" w:color="auto"/>
              <w:left w:val="single" w:sz="6" w:space="0" w:color="auto"/>
              <w:bottom w:val="single" w:sz="6" w:space="0" w:color="auto"/>
              <w:right w:val="single" w:sz="6" w:space="0" w:color="auto"/>
            </w:tcBorders>
          </w:tcPr>
          <w:p w14:paraId="344751B2"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2F15D96E"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74431A8A"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63B3BC1D"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2B6DBEA2"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Elektrik Gideri</w:t>
            </w:r>
          </w:p>
        </w:tc>
        <w:tc>
          <w:tcPr>
            <w:tcW w:w="1082" w:type="dxa"/>
            <w:tcBorders>
              <w:top w:val="single" w:sz="6" w:space="0" w:color="auto"/>
              <w:left w:val="single" w:sz="6" w:space="0" w:color="auto"/>
              <w:bottom w:val="single" w:sz="6" w:space="0" w:color="auto"/>
              <w:right w:val="single" w:sz="6" w:space="0" w:color="auto"/>
            </w:tcBorders>
          </w:tcPr>
          <w:p w14:paraId="2C371D7A"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597295E1"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1BECBA4C"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74FDD4D1" w14:textId="77777777" w:rsidTr="00CE1842">
        <w:trPr>
          <w:trHeight w:val="247"/>
        </w:trPr>
        <w:tc>
          <w:tcPr>
            <w:tcW w:w="5489" w:type="dxa"/>
            <w:tcBorders>
              <w:top w:val="single" w:sz="4" w:space="0" w:color="auto"/>
              <w:left w:val="single" w:sz="6" w:space="0" w:color="auto"/>
              <w:bottom w:val="single" w:sz="6" w:space="0" w:color="auto"/>
              <w:right w:val="single" w:sz="6" w:space="0" w:color="auto"/>
            </w:tcBorders>
          </w:tcPr>
          <w:p w14:paraId="0144A1D2"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Isınma Gideri</w:t>
            </w:r>
          </w:p>
        </w:tc>
        <w:tc>
          <w:tcPr>
            <w:tcW w:w="1082" w:type="dxa"/>
            <w:tcBorders>
              <w:top w:val="single" w:sz="4" w:space="0" w:color="auto"/>
              <w:left w:val="single" w:sz="6" w:space="0" w:color="auto"/>
              <w:bottom w:val="single" w:sz="6" w:space="0" w:color="auto"/>
              <w:right w:val="single" w:sz="6" w:space="0" w:color="auto"/>
            </w:tcBorders>
          </w:tcPr>
          <w:p w14:paraId="41009D60"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4" w:space="0" w:color="auto"/>
              <w:left w:val="single" w:sz="6" w:space="0" w:color="auto"/>
              <w:bottom w:val="single" w:sz="6" w:space="0" w:color="auto"/>
              <w:right w:val="single" w:sz="6" w:space="0" w:color="auto"/>
            </w:tcBorders>
          </w:tcPr>
          <w:p w14:paraId="4FA24C88"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4" w:space="0" w:color="auto"/>
              <w:left w:val="single" w:sz="6" w:space="0" w:color="auto"/>
              <w:bottom w:val="single" w:sz="6" w:space="0" w:color="auto"/>
              <w:right w:val="single" w:sz="6" w:space="0" w:color="auto"/>
            </w:tcBorders>
          </w:tcPr>
          <w:p w14:paraId="205EEEDA"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5E426DCB"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48DA5BE6"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Diğer Yakıt Gideri</w:t>
            </w:r>
          </w:p>
        </w:tc>
        <w:tc>
          <w:tcPr>
            <w:tcW w:w="1082" w:type="dxa"/>
            <w:tcBorders>
              <w:top w:val="single" w:sz="6" w:space="0" w:color="auto"/>
              <w:left w:val="single" w:sz="6" w:space="0" w:color="auto"/>
              <w:bottom w:val="single" w:sz="6" w:space="0" w:color="auto"/>
              <w:right w:val="single" w:sz="6" w:space="0" w:color="auto"/>
            </w:tcBorders>
          </w:tcPr>
          <w:p w14:paraId="7C0457B3"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4DA5635D"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5CE1D202"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484EFBB4"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357AE122"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Haberleşme Gideri</w:t>
            </w:r>
          </w:p>
        </w:tc>
        <w:tc>
          <w:tcPr>
            <w:tcW w:w="1082" w:type="dxa"/>
            <w:tcBorders>
              <w:top w:val="single" w:sz="6" w:space="0" w:color="auto"/>
              <w:left w:val="single" w:sz="6" w:space="0" w:color="auto"/>
              <w:bottom w:val="single" w:sz="6" w:space="0" w:color="auto"/>
              <w:right w:val="single" w:sz="6" w:space="0" w:color="auto"/>
            </w:tcBorders>
          </w:tcPr>
          <w:p w14:paraId="461BADC4"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2EE61EEE"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4D3D6B6C"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69693C28"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191B10B2"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Temizlik Gideri</w:t>
            </w:r>
          </w:p>
        </w:tc>
        <w:tc>
          <w:tcPr>
            <w:tcW w:w="1082" w:type="dxa"/>
            <w:tcBorders>
              <w:top w:val="single" w:sz="6" w:space="0" w:color="auto"/>
              <w:left w:val="single" w:sz="6" w:space="0" w:color="auto"/>
              <w:bottom w:val="single" w:sz="6" w:space="0" w:color="auto"/>
              <w:right w:val="single" w:sz="6" w:space="0" w:color="auto"/>
            </w:tcBorders>
          </w:tcPr>
          <w:p w14:paraId="3E5C2A25"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70C9B118"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049BD5E4"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328B9DE3"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0535AA72"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Taşınır Bakım Onarım Gideri</w:t>
            </w:r>
          </w:p>
        </w:tc>
        <w:tc>
          <w:tcPr>
            <w:tcW w:w="1082" w:type="dxa"/>
            <w:tcBorders>
              <w:top w:val="single" w:sz="6" w:space="0" w:color="auto"/>
              <w:left w:val="single" w:sz="6" w:space="0" w:color="auto"/>
              <w:bottom w:val="single" w:sz="6" w:space="0" w:color="auto"/>
              <w:right w:val="single" w:sz="6" w:space="0" w:color="auto"/>
            </w:tcBorders>
          </w:tcPr>
          <w:p w14:paraId="76D877B5"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69753F9B"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52160A07"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5FF231E1"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3134E428" w14:textId="77777777" w:rsidR="00190985" w:rsidRPr="00FA06F9" w:rsidRDefault="00190985" w:rsidP="00CE1842">
            <w:pPr>
              <w:autoSpaceDE w:val="0"/>
              <w:autoSpaceDN w:val="0"/>
              <w:adjustRightInd w:val="0"/>
              <w:spacing w:after="0" w:line="240" w:lineRule="auto"/>
              <w:jc w:val="both"/>
              <w:rPr>
                <w:rFonts w:ascii="Times New Roman" w:hAnsi="Times New Roman"/>
                <w:i/>
                <w:sz w:val="20"/>
                <w:szCs w:val="20"/>
              </w:rPr>
            </w:pPr>
            <w:r w:rsidRPr="00FA06F9">
              <w:rPr>
                <w:rFonts w:ascii="Times New Roman" w:hAnsi="Times New Roman"/>
                <w:sz w:val="20"/>
                <w:szCs w:val="20"/>
              </w:rPr>
              <w:t>Diğer Giderler</w:t>
            </w:r>
          </w:p>
        </w:tc>
        <w:tc>
          <w:tcPr>
            <w:tcW w:w="1082" w:type="dxa"/>
            <w:tcBorders>
              <w:top w:val="single" w:sz="6" w:space="0" w:color="auto"/>
              <w:left w:val="single" w:sz="6" w:space="0" w:color="auto"/>
              <w:bottom w:val="single" w:sz="6" w:space="0" w:color="auto"/>
              <w:right w:val="single" w:sz="6" w:space="0" w:color="auto"/>
            </w:tcBorders>
          </w:tcPr>
          <w:p w14:paraId="5521B270"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08C75FB6"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63AF879B"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051409CC"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69706625" w14:textId="77777777" w:rsidR="00190985" w:rsidRPr="00FA06F9" w:rsidRDefault="00190985" w:rsidP="00CE1842">
            <w:pPr>
              <w:autoSpaceDE w:val="0"/>
              <w:autoSpaceDN w:val="0"/>
              <w:adjustRightInd w:val="0"/>
              <w:spacing w:after="0" w:line="240" w:lineRule="auto"/>
              <w:jc w:val="both"/>
              <w:rPr>
                <w:rFonts w:ascii="Times New Roman" w:hAnsi="Times New Roman"/>
                <w:b/>
                <w:i/>
                <w:sz w:val="20"/>
                <w:szCs w:val="20"/>
              </w:rPr>
            </w:pPr>
            <w:r w:rsidRPr="00FA06F9">
              <w:rPr>
                <w:rFonts w:ascii="Times New Roman" w:hAnsi="Times New Roman"/>
                <w:b/>
                <w:sz w:val="20"/>
                <w:szCs w:val="20"/>
              </w:rPr>
              <w:t>ÇEŞİTLİ GİDERLER</w:t>
            </w:r>
          </w:p>
        </w:tc>
        <w:tc>
          <w:tcPr>
            <w:tcW w:w="1082" w:type="dxa"/>
            <w:tcBorders>
              <w:top w:val="single" w:sz="6" w:space="0" w:color="auto"/>
              <w:left w:val="single" w:sz="6" w:space="0" w:color="auto"/>
              <w:bottom w:val="single" w:sz="6" w:space="0" w:color="auto"/>
              <w:right w:val="single" w:sz="6" w:space="0" w:color="auto"/>
            </w:tcBorders>
          </w:tcPr>
          <w:p w14:paraId="180B7861"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0B15DA0A"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b/>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605A58F8"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57C4E2BD"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6CC89992" w14:textId="77777777" w:rsidR="00190985" w:rsidRPr="00FA06F9" w:rsidRDefault="00190985" w:rsidP="00CE1842">
            <w:pPr>
              <w:autoSpaceDE w:val="0"/>
              <w:autoSpaceDN w:val="0"/>
              <w:adjustRightInd w:val="0"/>
              <w:spacing w:after="0" w:line="240" w:lineRule="auto"/>
              <w:jc w:val="both"/>
              <w:rPr>
                <w:rFonts w:ascii="Times New Roman" w:hAnsi="Times New Roman"/>
                <w:b/>
                <w:i/>
                <w:sz w:val="20"/>
                <w:szCs w:val="20"/>
              </w:rPr>
            </w:pPr>
            <w:r w:rsidRPr="00FA06F9">
              <w:rPr>
                <w:rFonts w:ascii="Times New Roman" w:hAnsi="Times New Roman"/>
                <w:b/>
                <w:sz w:val="20"/>
                <w:szCs w:val="20"/>
              </w:rPr>
              <w:t>VERGİ, RESİM VE HARÇLAR</w:t>
            </w:r>
          </w:p>
        </w:tc>
        <w:tc>
          <w:tcPr>
            <w:tcW w:w="1082" w:type="dxa"/>
            <w:tcBorders>
              <w:top w:val="single" w:sz="6" w:space="0" w:color="auto"/>
              <w:left w:val="single" w:sz="6" w:space="0" w:color="auto"/>
              <w:bottom w:val="single" w:sz="6" w:space="0" w:color="auto"/>
              <w:right w:val="single" w:sz="6" w:space="0" w:color="auto"/>
            </w:tcBorders>
          </w:tcPr>
          <w:p w14:paraId="66B8544C"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4886D4EE"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b/>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77A388D2"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49BFE016"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373B4FA4" w14:textId="77777777" w:rsidR="00190985" w:rsidRPr="00FA06F9" w:rsidRDefault="00190985" w:rsidP="00CE1842">
            <w:pPr>
              <w:autoSpaceDE w:val="0"/>
              <w:autoSpaceDN w:val="0"/>
              <w:adjustRightInd w:val="0"/>
              <w:spacing w:after="0" w:line="240" w:lineRule="auto"/>
              <w:jc w:val="both"/>
              <w:rPr>
                <w:rFonts w:ascii="Times New Roman" w:hAnsi="Times New Roman"/>
                <w:b/>
                <w:i/>
                <w:sz w:val="20"/>
                <w:szCs w:val="20"/>
              </w:rPr>
            </w:pPr>
            <w:r w:rsidRPr="00FA06F9">
              <w:rPr>
                <w:rFonts w:ascii="Times New Roman" w:hAnsi="Times New Roman"/>
                <w:b/>
                <w:sz w:val="20"/>
                <w:szCs w:val="20"/>
              </w:rPr>
              <w:t>AMORTİSMAN GİDERLERİ</w:t>
            </w:r>
          </w:p>
        </w:tc>
        <w:tc>
          <w:tcPr>
            <w:tcW w:w="1082" w:type="dxa"/>
            <w:tcBorders>
              <w:top w:val="single" w:sz="6" w:space="0" w:color="auto"/>
              <w:left w:val="single" w:sz="6" w:space="0" w:color="auto"/>
              <w:bottom w:val="single" w:sz="6" w:space="0" w:color="auto"/>
              <w:right w:val="single" w:sz="6" w:space="0" w:color="auto"/>
            </w:tcBorders>
          </w:tcPr>
          <w:p w14:paraId="796B1E64"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1D79DE0A"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b/>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6747D4E9"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r w:rsidR="00FA06F9" w:rsidRPr="00FA06F9" w14:paraId="513FF354" w14:textId="77777777" w:rsidTr="00CE1842">
        <w:trPr>
          <w:trHeight w:val="247"/>
        </w:trPr>
        <w:tc>
          <w:tcPr>
            <w:tcW w:w="5489" w:type="dxa"/>
            <w:tcBorders>
              <w:top w:val="single" w:sz="6" w:space="0" w:color="auto"/>
              <w:left w:val="single" w:sz="6" w:space="0" w:color="auto"/>
              <w:bottom w:val="single" w:sz="6" w:space="0" w:color="auto"/>
              <w:right w:val="single" w:sz="6" w:space="0" w:color="auto"/>
            </w:tcBorders>
          </w:tcPr>
          <w:p w14:paraId="610485FB" w14:textId="77777777" w:rsidR="00190985" w:rsidRPr="00FA06F9" w:rsidRDefault="00190985" w:rsidP="00CE1842">
            <w:pPr>
              <w:autoSpaceDE w:val="0"/>
              <w:autoSpaceDN w:val="0"/>
              <w:adjustRightInd w:val="0"/>
              <w:spacing w:after="0" w:line="240" w:lineRule="auto"/>
              <w:jc w:val="both"/>
              <w:rPr>
                <w:rFonts w:ascii="Times New Roman" w:hAnsi="Times New Roman"/>
                <w:b/>
                <w:i/>
                <w:sz w:val="20"/>
                <w:szCs w:val="20"/>
              </w:rPr>
            </w:pPr>
            <w:r w:rsidRPr="00FA06F9">
              <w:rPr>
                <w:rFonts w:ascii="Times New Roman" w:hAnsi="Times New Roman"/>
                <w:b/>
                <w:sz w:val="20"/>
                <w:szCs w:val="20"/>
              </w:rPr>
              <w:t>DİĞER ÇEŞİTLİ GİDERLER</w:t>
            </w:r>
          </w:p>
        </w:tc>
        <w:tc>
          <w:tcPr>
            <w:tcW w:w="1082" w:type="dxa"/>
            <w:tcBorders>
              <w:top w:val="single" w:sz="6" w:space="0" w:color="auto"/>
              <w:left w:val="single" w:sz="6" w:space="0" w:color="auto"/>
              <w:bottom w:val="single" w:sz="6" w:space="0" w:color="auto"/>
              <w:right w:val="single" w:sz="6" w:space="0" w:color="auto"/>
            </w:tcBorders>
          </w:tcPr>
          <w:p w14:paraId="0594CDCC" w14:textId="77777777" w:rsidR="00190985" w:rsidRPr="00FA06F9" w:rsidRDefault="00190985" w:rsidP="00CE1842">
            <w:pPr>
              <w:autoSpaceDE w:val="0"/>
              <w:autoSpaceDN w:val="0"/>
              <w:adjustRightInd w:val="0"/>
              <w:spacing w:after="0" w:line="240" w:lineRule="auto"/>
              <w:ind w:right="242"/>
              <w:jc w:val="right"/>
              <w:rPr>
                <w:rFonts w:ascii="Times New Roman" w:hAnsi="Times New Roman"/>
                <w:i/>
                <w:sz w:val="20"/>
                <w:szCs w:val="20"/>
              </w:rPr>
            </w:pPr>
          </w:p>
        </w:tc>
        <w:tc>
          <w:tcPr>
            <w:tcW w:w="1080" w:type="dxa"/>
            <w:tcBorders>
              <w:top w:val="single" w:sz="6" w:space="0" w:color="auto"/>
              <w:left w:val="single" w:sz="6" w:space="0" w:color="auto"/>
              <w:bottom w:val="single" w:sz="6" w:space="0" w:color="auto"/>
              <w:right w:val="single" w:sz="6" w:space="0" w:color="auto"/>
            </w:tcBorders>
          </w:tcPr>
          <w:p w14:paraId="38A7B5E5" w14:textId="77777777" w:rsidR="00190985" w:rsidRPr="00FA06F9" w:rsidRDefault="00190985" w:rsidP="00CE1842">
            <w:pPr>
              <w:autoSpaceDE w:val="0"/>
              <w:autoSpaceDN w:val="0"/>
              <w:adjustRightInd w:val="0"/>
              <w:spacing w:after="0" w:line="240" w:lineRule="auto"/>
              <w:ind w:right="161"/>
              <w:jc w:val="right"/>
              <w:rPr>
                <w:rFonts w:ascii="Times New Roman" w:hAnsi="Times New Roman"/>
                <w:i/>
                <w:sz w:val="20"/>
                <w:szCs w:val="20"/>
              </w:rPr>
            </w:pPr>
          </w:p>
        </w:tc>
        <w:tc>
          <w:tcPr>
            <w:tcW w:w="1260" w:type="dxa"/>
            <w:tcBorders>
              <w:top w:val="single" w:sz="6" w:space="0" w:color="auto"/>
              <w:left w:val="single" w:sz="6" w:space="0" w:color="auto"/>
              <w:bottom w:val="single" w:sz="6" w:space="0" w:color="auto"/>
              <w:right w:val="single" w:sz="6" w:space="0" w:color="auto"/>
            </w:tcBorders>
          </w:tcPr>
          <w:p w14:paraId="14F9E12B" w14:textId="77777777" w:rsidR="00190985" w:rsidRPr="00FA06F9" w:rsidRDefault="00190985" w:rsidP="00CE1842">
            <w:pPr>
              <w:autoSpaceDE w:val="0"/>
              <w:autoSpaceDN w:val="0"/>
              <w:adjustRightInd w:val="0"/>
              <w:spacing w:after="0" w:line="240" w:lineRule="auto"/>
              <w:jc w:val="right"/>
              <w:rPr>
                <w:rFonts w:ascii="Times New Roman" w:hAnsi="Times New Roman"/>
                <w:i/>
                <w:sz w:val="20"/>
                <w:szCs w:val="20"/>
              </w:rPr>
            </w:pPr>
          </w:p>
        </w:tc>
      </w:tr>
    </w:tbl>
    <w:p w14:paraId="1D66CD03" w14:textId="77777777" w:rsidR="00190985" w:rsidRPr="00FA06F9" w:rsidRDefault="00190985" w:rsidP="00190985">
      <w:pPr>
        <w:spacing w:after="0" w:line="360" w:lineRule="auto"/>
        <w:jc w:val="both"/>
        <w:rPr>
          <w:rFonts w:ascii="Times New Roman" w:hAnsi="Times New Roman"/>
          <w:bCs/>
        </w:rPr>
      </w:pPr>
    </w:p>
    <w:p w14:paraId="0BD3AA5C" w14:textId="77777777" w:rsidR="00190985" w:rsidRPr="00FA06F9" w:rsidRDefault="00190985" w:rsidP="00190985">
      <w:pPr>
        <w:spacing w:after="0" w:line="360" w:lineRule="auto"/>
        <w:jc w:val="both"/>
        <w:rPr>
          <w:rFonts w:ascii="Times New Roman" w:hAnsi="Times New Roman"/>
          <w:bCs/>
        </w:rPr>
      </w:pPr>
    </w:p>
    <w:p w14:paraId="523B3CB9" w14:textId="7A732168" w:rsidR="00190985" w:rsidRPr="00FA06F9" w:rsidRDefault="006B5294" w:rsidP="00190985">
      <w:pPr>
        <w:spacing w:after="0" w:line="360" w:lineRule="auto"/>
        <w:jc w:val="both"/>
        <w:rPr>
          <w:rFonts w:ascii="Times New Roman" w:hAnsi="Times New Roman"/>
          <w:b/>
          <w:bCs/>
        </w:rPr>
      </w:pPr>
      <w:r w:rsidRPr="00FA06F9">
        <w:rPr>
          <w:rFonts w:ascii="Times New Roman" w:hAnsi="Times New Roman"/>
          <w:b/>
        </w:rPr>
        <w:t>Tablo 4</w:t>
      </w:r>
      <w:r w:rsidR="00190985" w:rsidRPr="00FA06F9">
        <w:rPr>
          <w:rFonts w:ascii="Times New Roman" w:hAnsi="Times New Roman"/>
          <w:b/>
        </w:rPr>
        <w:t xml:space="preserve">. </w:t>
      </w:r>
      <w:r w:rsidR="00190985" w:rsidRPr="00FA06F9">
        <w:rPr>
          <w:rFonts w:ascii="Times New Roman" w:hAnsi="Times New Roman"/>
          <w:b/>
          <w:bCs/>
        </w:rPr>
        <w:t>Ayrıntılı Gelir Gider Durumu</w:t>
      </w:r>
    </w:p>
    <w:tbl>
      <w:tblPr>
        <w:tblW w:w="0" w:type="auto"/>
        <w:tblInd w:w="212" w:type="dxa"/>
        <w:tblCellMar>
          <w:left w:w="70" w:type="dxa"/>
          <w:right w:w="70" w:type="dxa"/>
        </w:tblCellMar>
        <w:tblLook w:val="00A0" w:firstRow="1" w:lastRow="0" w:firstColumn="1" w:lastColumn="0" w:noHBand="0" w:noVBand="0"/>
      </w:tblPr>
      <w:tblGrid>
        <w:gridCol w:w="2801"/>
        <w:gridCol w:w="818"/>
        <w:gridCol w:w="747"/>
        <w:gridCol w:w="732"/>
        <w:gridCol w:w="615"/>
        <w:gridCol w:w="698"/>
        <w:gridCol w:w="571"/>
        <w:gridCol w:w="825"/>
        <w:gridCol w:w="698"/>
        <w:gridCol w:w="628"/>
      </w:tblGrid>
      <w:tr w:rsidR="00FA06F9" w:rsidRPr="00FA06F9" w14:paraId="732483CB" w14:textId="77777777" w:rsidTr="00CE1842">
        <w:trPr>
          <w:trHeight w:val="255"/>
        </w:trPr>
        <w:tc>
          <w:tcPr>
            <w:tcW w:w="2854" w:type="dxa"/>
            <w:tcBorders>
              <w:top w:val="single" w:sz="4" w:space="0" w:color="auto"/>
              <w:left w:val="single" w:sz="4" w:space="0" w:color="auto"/>
              <w:bottom w:val="single" w:sz="4" w:space="0" w:color="auto"/>
              <w:right w:val="single" w:sz="4" w:space="0" w:color="auto"/>
            </w:tcBorders>
            <w:noWrap/>
            <w:vAlign w:val="bottom"/>
          </w:tcPr>
          <w:p w14:paraId="459572FA" w14:textId="77777777" w:rsidR="00190985" w:rsidRPr="00FA06F9" w:rsidRDefault="00190985" w:rsidP="00CE1842">
            <w:pPr>
              <w:spacing w:after="0" w:line="240" w:lineRule="auto"/>
              <w:jc w:val="both"/>
              <w:rPr>
                <w:rFonts w:ascii="Times New Roman" w:hAnsi="Times New Roman"/>
                <w:b/>
                <w:bCs/>
                <w:i/>
                <w:sz w:val="20"/>
                <w:szCs w:val="20"/>
              </w:rPr>
            </w:pPr>
            <w:r w:rsidRPr="00FA06F9">
              <w:rPr>
                <w:rFonts w:ascii="Times New Roman" w:hAnsi="Times New Roman"/>
                <w:b/>
                <w:bCs/>
                <w:sz w:val="20"/>
                <w:szCs w:val="20"/>
              </w:rPr>
              <w:t>Faaliyet Birimleri</w:t>
            </w:r>
          </w:p>
        </w:tc>
        <w:tc>
          <w:tcPr>
            <w:tcW w:w="2333" w:type="dxa"/>
            <w:gridSpan w:val="3"/>
            <w:tcBorders>
              <w:top w:val="single" w:sz="4" w:space="0" w:color="auto"/>
              <w:left w:val="nil"/>
              <w:bottom w:val="single" w:sz="4" w:space="0" w:color="auto"/>
              <w:right w:val="single" w:sz="4" w:space="0" w:color="auto"/>
            </w:tcBorders>
            <w:noWrap/>
            <w:vAlign w:val="bottom"/>
          </w:tcPr>
          <w:p w14:paraId="1168BEA2" w14:textId="77777777" w:rsidR="00190985" w:rsidRPr="00FA06F9" w:rsidRDefault="00190985" w:rsidP="00CE1842">
            <w:pPr>
              <w:spacing w:after="0" w:line="240" w:lineRule="auto"/>
              <w:ind w:right="189"/>
              <w:jc w:val="center"/>
              <w:rPr>
                <w:rFonts w:ascii="Times New Roman" w:hAnsi="Times New Roman"/>
                <w:b/>
                <w:bCs/>
                <w:i/>
                <w:sz w:val="20"/>
                <w:szCs w:val="20"/>
              </w:rPr>
            </w:pPr>
            <w:r w:rsidRPr="00FA06F9">
              <w:rPr>
                <w:rFonts w:ascii="Times New Roman" w:hAnsi="Times New Roman"/>
                <w:b/>
                <w:bCs/>
                <w:sz w:val="20"/>
                <w:szCs w:val="20"/>
              </w:rPr>
              <w:t>Gelir</w:t>
            </w:r>
          </w:p>
        </w:tc>
        <w:tc>
          <w:tcPr>
            <w:tcW w:w="1912" w:type="dxa"/>
            <w:gridSpan w:val="3"/>
            <w:tcBorders>
              <w:top w:val="single" w:sz="4" w:space="0" w:color="auto"/>
              <w:left w:val="nil"/>
              <w:bottom w:val="single" w:sz="4" w:space="0" w:color="auto"/>
              <w:right w:val="single" w:sz="4" w:space="0" w:color="auto"/>
            </w:tcBorders>
            <w:noWrap/>
            <w:vAlign w:val="bottom"/>
          </w:tcPr>
          <w:p w14:paraId="7A661035" w14:textId="77777777" w:rsidR="00190985" w:rsidRPr="00FA06F9" w:rsidRDefault="00190985" w:rsidP="00CE1842">
            <w:pPr>
              <w:spacing w:after="0" w:line="240" w:lineRule="auto"/>
              <w:ind w:right="300"/>
              <w:jc w:val="center"/>
              <w:rPr>
                <w:rFonts w:ascii="Times New Roman" w:hAnsi="Times New Roman"/>
                <w:b/>
                <w:bCs/>
                <w:i/>
                <w:sz w:val="20"/>
                <w:szCs w:val="20"/>
              </w:rPr>
            </w:pPr>
            <w:r w:rsidRPr="00FA06F9">
              <w:rPr>
                <w:rFonts w:ascii="Times New Roman" w:hAnsi="Times New Roman"/>
                <w:b/>
                <w:bCs/>
                <w:sz w:val="20"/>
                <w:szCs w:val="20"/>
              </w:rPr>
              <w:t>Gider</w:t>
            </w:r>
          </w:p>
        </w:tc>
        <w:tc>
          <w:tcPr>
            <w:tcW w:w="2184" w:type="dxa"/>
            <w:gridSpan w:val="3"/>
            <w:tcBorders>
              <w:top w:val="single" w:sz="4" w:space="0" w:color="auto"/>
              <w:left w:val="nil"/>
              <w:bottom w:val="single" w:sz="4" w:space="0" w:color="auto"/>
              <w:right w:val="single" w:sz="4" w:space="0" w:color="auto"/>
            </w:tcBorders>
            <w:noWrap/>
            <w:vAlign w:val="bottom"/>
          </w:tcPr>
          <w:p w14:paraId="3888CCC5" w14:textId="77777777" w:rsidR="00190985" w:rsidRPr="00FA06F9" w:rsidRDefault="00190985" w:rsidP="00CE1842">
            <w:pPr>
              <w:spacing w:after="0" w:line="240" w:lineRule="auto"/>
              <w:ind w:right="203"/>
              <w:jc w:val="center"/>
              <w:rPr>
                <w:rFonts w:ascii="Times New Roman" w:hAnsi="Times New Roman"/>
                <w:b/>
                <w:bCs/>
                <w:i/>
                <w:sz w:val="20"/>
                <w:szCs w:val="20"/>
              </w:rPr>
            </w:pPr>
            <w:r w:rsidRPr="00FA06F9">
              <w:rPr>
                <w:rFonts w:ascii="Times New Roman" w:hAnsi="Times New Roman"/>
                <w:b/>
                <w:bCs/>
                <w:sz w:val="20"/>
                <w:szCs w:val="20"/>
              </w:rPr>
              <w:t>Kar-Zarar</w:t>
            </w:r>
          </w:p>
        </w:tc>
      </w:tr>
      <w:tr w:rsidR="00FA06F9" w:rsidRPr="00FA06F9" w14:paraId="3EC2AE46" w14:textId="77777777" w:rsidTr="00CE1842">
        <w:trPr>
          <w:trHeight w:val="469"/>
        </w:trPr>
        <w:tc>
          <w:tcPr>
            <w:tcW w:w="2854" w:type="dxa"/>
            <w:tcBorders>
              <w:top w:val="single" w:sz="4" w:space="0" w:color="auto"/>
              <w:left w:val="single" w:sz="4" w:space="0" w:color="auto"/>
              <w:bottom w:val="single" w:sz="4" w:space="0" w:color="auto"/>
              <w:right w:val="single" w:sz="4" w:space="0" w:color="auto"/>
            </w:tcBorders>
            <w:noWrap/>
            <w:vAlign w:val="center"/>
          </w:tcPr>
          <w:p w14:paraId="5AE107F8" w14:textId="77777777" w:rsidR="00190985" w:rsidRPr="00FA06F9" w:rsidRDefault="00190985" w:rsidP="00CE1842">
            <w:pPr>
              <w:spacing w:after="0" w:line="240" w:lineRule="auto"/>
              <w:jc w:val="center"/>
              <w:rPr>
                <w:rFonts w:ascii="Times New Roman" w:hAnsi="Times New Roman"/>
                <w:b/>
                <w:bCs/>
                <w:sz w:val="20"/>
                <w:szCs w:val="20"/>
              </w:rPr>
            </w:pPr>
            <w:r w:rsidRPr="00FA06F9">
              <w:rPr>
                <w:rFonts w:ascii="Times New Roman" w:hAnsi="Times New Roman"/>
                <w:b/>
                <w:bCs/>
                <w:sz w:val="20"/>
                <w:szCs w:val="20"/>
              </w:rPr>
              <w:t>Son Üç Yıl</w:t>
            </w:r>
          </w:p>
        </w:tc>
        <w:tc>
          <w:tcPr>
            <w:tcW w:w="831" w:type="dxa"/>
            <w:tcBorders>
              <w:top w:val="single" w:sz="4" w:space="0" w:color="auto"/>
              <w:left w:val="nil"/>
              <w:bottom w:val="single" w:sz="4" w:space="0" w:color="auto"/>
              <w:right w:val="single" w:sz="4" w:space="0" w:color="auto"/>
            </w:tcBorders>
            <w:noWrap/>
            <w:vAlign w:val="bottom"/>
          </w:tcPr>
          <w:p w14:paraId="05FB8D70" w14:textId="77777777" w:rsidR="00190985" w:rsidRPr="00FA06F9" w:rsidRDefault="00190985" w:rsidP="00CE1842">
            <w:pPr>
              <w:spacing w:after="0" w:line="240" w:lineRule="auto"/>
              <w:ind w:right="189"/>
              <w:jc w:val="center"/>
              <w:rPr>
                <w:rFonts w:ascii="Times New Roman" w:hAnsi="Times New Roman"/>
                <w:b/>
                <w:bCs/>
                <w:sz w:val="20"/>
                <w:szCs w:val="20"/>
              </w:rPr>
            </w:pPr>
          </w:p>
        </w:tc>
        <w:tc>
          <w:tcPr>
            <w:tcW w:w="759" w:type="dxa"/>
            <w:tcBorders>
              <w:top w:val="single" w:sz="4" w:space="0" w:color="auto"/>
              <w:left w:val="nil"/>
              <w:bottom w:val="single" w:sz="4" w:space="0" w:color="auto"/>
              <w:right w:val="single" w:sz="4" w:space="0" w:color="auto"/>
            </w:tcBorders>
            <w:vAlign w:val="bottom"/>
          </w:tcPr>
          <w:p w14:paraId="1E6DBB16" w14:textId="77777777" w:rsidR="00190985" w:rsidRPr="00FA06F9" w:rsidRDefault="00190985" w:rsidP="00CE1842">
            <w:pPr>
              <w:spacing w:after="0" w:line="240" w:lineRule="auto"/>
              <w:ind w:right="189"/>
              <w:jc w:val="center"/>
              <w:rPr>
                <w:rFonts w:ascii="Times New Roman" w:hAnsi="Times New Roman"/>
                <w:b/>
                <w:bCs/>
                <w:sz w:val="20"/>
                <w:szCs w:val="20"/>
              </w:rPr>
            </w:pPr>
          </w:p>
        </w:tc>
        <w:tc>
          <w:tcPr>
            <w:tcW w:w="743" w:type="dxa"/>
            <w:tcBorders>
              <w:top w:val="single" w:sz="4" w:space="0" w:color="auto"/>
              <w:left w:val="nil"/>
              <w:bottom w:val="single" w:sz="4" w:space="0" w:color="auto"/>
              <w:right w:val="single" w:sz="4" w:space="0" w:color="auto"/>
            </w:tcBorders>
            <w:vAlign w:val="bottom"/>
          </w:tcPr>
          <w:p w14:paraId="72AEF3B6" w14:textId="77777777" w:rsidR="00190985" w:rsidRPr="00FA06F9" w:rsidRDefault="00190985" w:rsidP="00CE1842">
            <w:pPr>
              <w:rPr>
                <w:rFonts w:ascii="Times New Roman" w:hAnsi="Times New Roman"/>
                <w:b/>
                <w:bCs/>
                <w:sz w:val="20"/>
                <w:szCs w:val="20"/>
              </w:rPr>
            </w:pPr>
          </w:p>
        </w:tc>
        <w:tc>
          <w:tcPr>
            <w:tcW w:w="624" w:type="dxa"/>
            <w:tcBorders>
              <w:top w:val="single" w:sz="4" w:space="0" w:color="auto"/>
              <w:left w:val="nil"/>
              <w:bottom w:val="single" w:sz="4" w:space="0" w:color="auto"/>
              <w:right w:val="single" w:sz="4" w:space="0" w:color="auto"/>
            </w:tcBorders>
            <w:noWrap/>
            <w:vAlign w:val="bottom"/>
          </w:tcPr>
          <w:p w14:paraId="3CC87A37" w14:textId="77777777" w:rsidR="00190985" w:rsidRPr="00FA06F9" w:rsidRDefault="00190985" w:rsidP="00CE1842">
            <w:pPr>
              <w:spacing w:after="0" w:line="240" w:lineRule="auto"/>
              <w:ind w:right="300"/>
              <w:jc w:val="center"/>
              <w:rPr>
                <w:rFonts w:ascii="Times New Roman" w:hAnsi="Times New Roman"/>
                <w:b/>
                <w:bCs/>
                <w:sz w:val="20"/>
                <w:szCs w:val="20"/>
              </w:rPr>
            </w:pPr>
          </w:p>
        </w:tc>
        <w:tc>
          <w:tcPr>
            <w:tcW w:w="709" w:type="dxa"/>
            <w:tcBorders>
              <w:top w:val="single" w:sz="4" w:space="0" w:color="auto"/>
              <w:left w:val="nil"/>
              <w:bottom w:val="single" w:sz="4" w:space="0" w:color="auto"/>
              <w:right w:val="single" w:sz="4" w:space="0" w:color="auto"/>
            </w:tcBorders>
            <w:vAlign w:val="bottom"/>
          </w:tcPr>
          <w:p w14:paraId="72055570" w14:textId="77777777" w:rsidR="00190985" w:rsidRPr="00FA06F9" w:rsidRDefault="00190985" w:rsidP="00CE1842">
            <w:pPr>
              <w:spacing w:after="0" w:line="240" w:lineRule="auto"/>
              <w:ind w:right="300"/>
              <w:jc w:val="center"/>
              <w:rPr>
                <w:rFonts w:ascii="Times New Roman" w:hAnsi="Times New Roman"/>
                <w:b/>
                <w:bCs/>
                <w:sz w:val="20"/>
                <w:szCs w:val="20"/>
              </w:rPr>
            </w:pPr>
          </w:p>
        </w:tc>
        <w:tc>
          <w:tcPr>
            <w:tcW w:w="579" w:type="dxa"/>
            <w:tcBorders>
              <w:top w:val="single" w:sz="4" w:space="0" w:color="auto"/>
              <w:left w:val="nil"/>
              <w:bottom w:val="single" w:sz="4" w:space="0" w:color="auto"/>
              <w:right w:val="single" w:sz="4" w:space="0" w:color="auto"/>
            </w:tcBorders>
            <w:vAlign w:val="bottom"/>
          </w:tcPr>
          <w:p w14:paraId="51AB9223" w14:textId="77777777" w:rsidR="00190985" w:rsidRPr="00FA06F9" w:rsidRDefault="00190985" w:rsidP="00CE1842">
            <w:pPr>
              <w:spacing w:after="0" w:line="240" w:lineRule="auto"/>
              <w:ind w:right="300"/>
              <w:jc w:val="center"/>
              <w:rPr>
                <w:rFonts w:ascii="Times New Roman" w:hAnsi="Times New Roman"/>
                <w:b/>
                <w:bCs/>
                <w:sz w:val="20"/>
                <w:szCs w:val="20"/>
              </w:rPr>
            </w:pPr>
          </w:p>
        </w:tc>
        <w:tc>
          <w:tcPr>
            <w:tcW w:w="838" w:type="dxa"/>
            <w:tcBorders>
              <w:top w:val="single" w:sz="4" w:space="0" w:color="auto"/>
              <w:left w:val="nil"/>
              <w:bottom w:val="single" w:sz="4" w:space="0" w:color="auto"/>
              <w:right w:val="single" w:sz="4" w:space="0" w:color="auto"/>
            </w:tcBorders>
            <w:noWrap/>
            <w:vAlign w:val="bottom"/>
          </w:tcPr>
          <w:p w14:paraId="3E122AA6" w14:textId="77777777" w:rsidR="00190985" w:rsidRPr="00FA06F9" w:rsidRDefault="00190985" w:rsidP="00CE1842">
            <w:pPr>
              <w:spacing w:after="0" w:line="240" w:lineRule="auto"/>
              <w:ind w:right="203"/>
              <w:jc w:val="center"/>
              <w:rPr>
                <w:rFonts w:ascii="Times New Roman" w:hAnsi="Times New Roman"/>
                <w:b/>
                <w:bCs/>
                <w:sz w:val="20"/>
                <w:szCs w:val="20"/>
              </w:rPr>
            </w:pPr>
          </w:p>
        </w:tc>
        <w:tc>
          <w:tcPr>
            <w:tcW w:w="709" w:type="dxa"/>
            <w:tcBorders>
              <w:top w:val="single" w:sz="4" w:space="0" w:color="auto"/>
              <w:left w:val="nil"/>
              <w:bottom w:val="single" w:sz="4" w:space="0" w:color="auto"/>
              <w:right w:val="single" w:sz="4" w:space="0" w:color="auto"/>
            </w:tcBorders>
            <w:vAlign w:val="bottom"/>
          </w:tcPr>
          <w:p w14:paraId="59FAE54A" w14:textId="77777777" w:rsidR="00190985" w:rsidRPr="00FA06F9" w:rsidRDefault="00190985" w:rsidP="00CE1842">
            <w:pPr>
              <w:spacing w:after="0" w:line="240" w:lineRule="auto"/>
              <w:ind w:right="203"/>
              <w:jc w:val="center"/>
              <w:rPr>
                <w:rFonts w:ascii="Times New Roman" w:hAnsi="Times New Roman"/>
                <w:b/>
                <w:bCs/>
                <w:sz w:val="20"/>
                <w:szCs w:val="20"/>
              </w:rPr>
            </w:pPr>
          </w:p>
        </w:tc>
        <w:tc>
          <w:tcPr>
            <w:tcW w:w="637" w:type="dxa"/>
            <w:tcBorders>
              <w:top w:val="single" w:sz="4" w:space="0" w:color="auto"/>
              <w:left w:val="nil"/>
              <w:bottom w:val="single" w:sz="4" w:space="0" w:color="auto"/>
              <w:right w:val="single" w:sz="4" w:space="0" w:color="auto"/>
            </w:tcBorders>
            <w:vAlign w:val="bottom"/>
          </w:tcPr>
          <w:p w14:paraId="093B3090" w14:textId="77777777" w:rsidR="00190985" w:rsidRPr="00FA06F9" w:rsidRDefault="00190985" w:rsidP="00CE1842">
            <w:pPr>
              <w:spacing w:after="0" w:line="240" w:lineRule="auto"/>
              <w:ind w:right="203"/>
              <w:jc w:val="center"/>
              <w:rPr>
                <w:rFonts w:ascii="Times New Roman" w:hAnsi="Times New Roman"/>
                <w:b/>
                <w:bCs/>
                <w:sz w:val="20"/>
                <w:szCs w:val="20"/>
              </w:rPr>
            </w:pPr>
          </w:p>
        </w:tc>
      </w:tr>
      <w:tr w:rsidR="00FA06F9" w:rsidRPr="00FA06F9" w14:paraId="5B01D84A"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4DA4827B" w14:textId="77777777"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 xml:space="preserve">Konaklama </w:t>
            </w:r>
          </w:p>
        </w:tc>
        <w:tc>
          <w:tcPr>
            <w:tcW w:w="831" w:type="dxa"/>
            <w:tcBorders>
              <w:top w:val="nil"/>
              <w:left w:val="nil"/>
              <w:bottom w:val="single" w:sz="4" w:space="0" w:color="auto"/>
              <w:right w:val="single" w:sz="4" w:space="0" w:color="auto"/>
            </w:tcBorders>
            <w:noWrap/>
            <w:vAlign w:val="bottom"/>
          </w:tcPr>
          <w:p w14:paraId="3B2E745D"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59" w:type="dxa"/>
            <w:tcBorders>
              <w:top w:val="nil"/>
              <w:left w:val="nil"/>
              <w:bottom w:val="single" w:sz="4" w:space="0" w:color="auto"/>
              <w:right w:val="single" w:sz="4" w:space="0" w:color="auto"/>
            </w:tcBorders>
            <w:vAlign w:val="bottom"/>
          </w:tcPr>
          <w:p w14:paraId="0032D8CC"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43" w:type="dxa"/>
            <w:tcBorders>
              <w:top w:val="nil"/>
              <w:left w:val="nil"/>
              <w:bottom w:val="single" w:sz="4" w:space="0" w:color="auto"/>
              <w:right w:val="single" w:sz="4" w:space="0" w:color="auto"/>
            </w:tcBorders>
            <w:vAlign w:val="bottom"/>
          </w:tcPr>
          <w:p w14:paraId="39B3C8C0"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624" w:type="dxa"/>
            <w:tcBorders>
              <w:top w:val="nil"/>
              <w:left w:val="nil"/>
              <w:bottom w:val="single" w:sz="4" w:space="0" w:color="auto"/>
              <w:right w:val="single" w:sz="4" w:space="0" w:color="auto"/>
            </w:tcBorders>
            <w:noWrap/>
            <w:vAlign w:val="bottom"/>
          </w:tcPr>
          <w:p w14:paraId="412941E5"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66D1D5BE"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579" w:type="dxa"/>
            <w:tcBorders>
              <w:top w:val="nil"/>
              <w:left w:val="nil"/>
              <w:bottom w:val="single" w:sz="4" w:space="0" w:color="auto"/>
              <w:right w:val="single" w:sz="4" w:space="0" w:color="auto"/>
            </w:tcBorders>
            <w:vAlign w:val="bottom"/>
          </w:tcPr>
          <w:p w14:paraId="1B01B4EA"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838" w:type="dxa"/>
            <w:tcBorders>
              <w:top w:val="nil"/>
              <w:left w:val="nil"/>
              <w:bottom w:val="single" w:sz="4" w:space="0" w:color="auto"/>
              <w:right w:val="single" w:sz="4" w:space="0" w:color="auto"/>
            </w:tcBorders>
            <w:noWrap/>
            <w:vAlign w:val="bottom"/>
          </w:tcPr>
          <w:p w14:paraId="2B863526"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56B1B8DD"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637" w:type="dxa"/>
            <w:tcBorders>
              <w:top w:val="nil"/>
              <w:left w:val="nil"/>
              <w:bottom w:val="single" w:sz="4" w:space="0" w:color="auto"/>
              <w:right w:val="single" w:sz="4" w:space="0" w:color="auto"/>
            </w:tcBorders>
            <w:vAlign w:val="bottom"/>
          </w:tcPr>
          <w:p w14:paraId="7B0DC9C1" w14:textId="77777777" w:rsidR="00190985" w:rsidRPr="00FA06F9" w:rsidRDefault="00190985" w:rsidP="00CE1842">
            <w:pPr>
              <w:spacing w:after="0" w:line="240" w:lineRule="auto"/>
              <w:ind w:right="203"/>
              <w:jc w:val="right"/>
              <w:rPr>
                <w:rFonts w:ascii="Times New Roman" w:hAnsi="Times New Roman"/>
                <w:i/>
                <w:sz w:val="20"/>
                <w:szCs w:val="20"/>
              </w:rPr>
            </w:pPr>
          </w:p>
        </w:tc>
      </w:tr>
      <w:tr w:rsidR="00FA06F9" w:rsidRPr="00FA06F9" w14:paraId="49931814"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70D36D5D" w14:textId="77777777"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 xml:space="preserve">Restoran </w:t>
            </w:r>
          </w:p>
        </w:tc>
        <w:tc>
          <w:tcPr>
            <w:tcW w:w="831" w:type="dxa"/>
            <w:tcBorders>
              <w:top w:val="nil"/>
              <w:left w:val="nil"/>
              <w:bottom w:val="single" w:sz="4" w:space="0" w:color="auto"/>
              <w:right w:val="single" w:sz="4" w:space="0" w:color="auto"/>
            </w:tcBorders>
            <w:noWrap/>
            <w:vAlign w:val="bottom"/>
          </w:tcPr>
          <w:p w14:paraId="7A178ADC"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59" w:type="dxa"/>
            <w:tcBorders>
              <w:top w:val="nil"/>
              <w:left w:val="nil"/>
              <w:bottom w:val="single" w:sz="4" w:space="0" w:color="auto"/>
              <w:right w:val="single" w:sz="4" w:space="0" w:color="auto"/>
            </w:tcBorders>
            <w:vAlign w:val="bottom"/>
          </w:tcPr>
          <w:p w14:paraId="74370059"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43" w:type="dxa"/>
            <w:tcBorders>
              <w:top w:val="nil"/>
              <w:left w:val="nil"/>
              <w:bottom w:val="single" w:sz="4" w:space="0" w:color="auto"/>
              <w:right w:val="single" w:sz="4" w:space="0" w:color="auto"/>
            </w:tcBorders>
            <w:vAlign w:val="bottom"/>
          </w:tcPr>
          <w:p w14:paraId="7D153BDB"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624" w:type="dxa"/>
            <w:tcBorders>
              <w:top w:val="nil"/>
              <w:left w:val="nil"/>
              <w:bottom w:val="single" w:sz="4" w:space="0" w:color="auto"/>
              <w:right w:val="single" w:sz="4" w:space="0" w:color="auto"/>
            </w:tcBorders>
            <w:noWrap/>
            <w:vAlign w:val="bottom"/>
          </w:tcPr>
          <w:p w14:paraId="32A6458F"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2FC74250"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579" w:type="dxa"/>
            <w:tcBorders>
              <w:top w:val="nil"/>
              <w:left w:val="nil"/>
              <w:bottom w:val="single" w:sz="4" w:space="0" w:color="auto"/>
              <w:right w:val="single" w:sz="4" w:space="0" w:color="auto"/>
            </w:tcBorders>
            <w:vAlign w:val="bottom"/>
          </w:tcPr>
          <w:p w14:paraId="0A47B5DB"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838" w:type="dxa"/>
            <w:tcBorders>
              <w:top w:val="nil"/>
              <w:left w:val="nil"/>
              <w:bottom w:val="single" w:sz="4" w:space="0" w:color="auto"/>
              <w:right w:val="single" w:sz="4" w:space="0" w:color="auto"/>
            </w:tcBorders>
            <w:noWrap/>
            <w:vAlign w:val="bottom"/>
          </w:tcPr>
          <w:p w14:paraId="7C184E46"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4B7FCAB7"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637" w:type="dxa"/>
            <w:tcBorders>
              <w:top w:val="nil"/>
              <w:left w:val="nil"/>
              <w:bottom w:val="single" w:sz="4" w:space="0" w:color="auto"/>
              <w:right w:val="single" w:sz="4" w:space="0" w:color="auto"/>
            </w:tcBorders>
            <w:vAlign w:val="bottom"/>
          </w:tcPr>
          <w:p w14:paraId="0090AEEB" w14:textId="77777777" w:rsidR="00190985" w:rsidRPr="00FA06F9" w:rsidRDefault="00190985" w:rsidP="00CE1842">
            <w:pPr>
              <w:spacing w:after="0" w:line="240" w:lineRule="auto"/>
              <w:ind w:right="203"/>
              <w:jc w:val="right"/>
              <w:rPr>
                <w:rFonts w:ascii="Times New Roman" w:hAnsi="Times New Roman"/>
                <w:i/>
                <w:sz w:val="20"/>
                <w:szCs w:val="20"/>
              </w:rPr>
            </w:pPr>
          </w:p>
        </w:tc>
      </w:tr>
      <w:tr w:rsidR="00FA06F9" w:rsidRPr="00FA06F9" w14:paraId="2034885C"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2B0FA5A3" w14:textId="77777777"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 xml:space="preserve">Bayan Kuaför </w:t>
            </w:r>
          </w:p>
        </w:tc>
        <w:tc>
          <w:tcPr>
            <w:tcW w:w="831" w:type="dxa"/>
            <w:tcBorders>
              <w:top w:val="nil"/>
              <w:left w:val="nil"/>
              <w:bottom w:val="single" w:sz="4" w:space="0" w:color="auto"/>
              <w:right w:val="single" w:sz="4" w:space="0" w:color="auto"/>
            </w:tcBorders>
            <w:noWrap/>
            <w:vAlign w:val="bottom"/>
          </w:tcPr>
          <w:p w14:paraId="12523283"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59" w:type="dxa"/>
            <w:tcBorders>
              <w:top w:val="nil"/>
              <w:left w:val="nil"/>
              <w:bottom w:val="single" w:sz="4" w:space="0" w:color="auto"/>
              <w:right w:val="single" w:sz="4" w:space="0" w:color="auto"/>
            </w:tcBorders>
            <w:vAlign w:val="bottom"/>
          </w:tcPr>
          <w:p w14:paraId="76688C53"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43" w:type="dxa"/>
            <w:tcBorders>
              <w:top w:val="nil"/>
              <w:left w:val="nil"/>
              <w:bottom w:val="single" w:sz="4" w:space="0" w:color="auto"/>
              <w:right w:val="single" w:sz="4" w:space="0" w:color="auto"/>
            </w:tcBorders>
            <w:vAlign w:val="bottom"/>
          </w:tcPr>
          <w:p w14:paraId="23DC49F6"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624" w:type="dxa"/>
            <w:tcBorders>
              <w:top w:val="nil"/>
              <w:left w:val="nil"/>
              <w:bottom w:val="single" w:sz="4" w:space="0" w:color="auto"/>
              <w:right w:val="single" w:sz="4" w:space="0" w:color="auto"/>
            </w:tcBorders>
            <w:noWrap/>
            <w:vAlign w:val="bottom"/>
          </w:tcPr>
          <w:p w14:paraId="550E14F1"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184652B2"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579" w:type="dxa"/>
            <w:tcBorders>
              <w:top w:val="nil"/>
              <w:left w:val="nil"/>
              <w:bottom w:val="single" w:sz="4" w:space="0" w:color="auto"/>
              <w:right w:val="single" w:sz="4" w:space="0" w:color="auto"/>
            </w:tcBorders>
            <w:vAlign w:val="bottom"/>
          </w:tcPr>
          <w:p w14:paraId="5CDF34C7"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838" w:type="dxa"/>
            <w:tcBorders>
              <w:top w:val="nil"/>
              <w:left w:val="nil"/>
              <w:bottom w:val="single" w:sz="4" w:space="0" w:color="auto"/>
              <w:right w:val="single" w:sz="4" w:space="0" w:color="auto"/>
            </w:tcBorders>
            <w:noWrap/>
            <w:vAlign w:val="bottom"/>
          </w:tcPr>
          <w:p w14:paraId="79F8A662"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5313F39D"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637" w:type="dxa"/>
            <w:tcBorders>
              <w:top w:val="nil"/>
              <w:left w:val="nil"/>
              <w:bottom w:val="single" w:sz="4" w:space="0" w:color="auto"/>
              <w:right w:val="single" w:sz="4" w:space="0" w:color="auto"/>
            </w:tcBorders>
            <w:vAlign w:val="bottom"/>
          </w:tcPr>
          <w:p w14:paraId="3F75AB2C" w14:textId="77777777" w:rsidR="00190985" w:rsidRPr="00FA06F9" w:rsidRDefault="00190985" w:rsidP="00CE1842">
            <w:pPr>
              <w:spacing w:after="0" w:line="240" w:lineRule="auto"/>
              <w:ind w:right="203"/>
              <w:jc w:val="right"/>
              <w:rPr>
                <w:rFonts w:ascii="Times New Roman" w:hAnsi="Times New Roman"/>
                <w:i/>
                <w:sz w:val="20"/>
                <w:szCs w:val="20"/>
              </w:rPr>
            </w:pPr>
          </w:p>
        </w:tc>
      </w:tr>
      <w:tr w:rsidR="00FA06F9" w:rsidRPr="00FA06F9" w14:paraId="25FC4551"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1A5FEEF1" w14:textId="77777777" w:rsidR="00190985" w:rsidRPr="00FA06F9" w:rsidRDefault="00190985" w:rsidP="00CE1842">
            <w:pPr>
              <w:spacing w:after="0" w:line="240" w:lineRule="auto"/>
              <w:jc w:val="both"/>
              <w:rPr>
                <w:rFonts w:ascii="Times New Roman" w:hAnsi="Times New Roman"/>
                <w:sz w:val="20"/>
                <w:szCs w:val="20"/>
              </w:rPr>
            </w:pPr>
            <w:r w:rsidRPr="00FA06F9">
              <w:rPr>
                <w:rFonts w:ascii="Times New Roman" w:hAnsi="Times New Roman"/>
                <w:sz w:val="20"/>
                <w:szCs w:val="20"/>
              </w:rPr>
              <w:t>Erkek Kuaför</w:t>
            </w:r>
          </w:p>
        </w:tc>
        <w:tc>
          <w:tcPr>
            <w:tcW w:w="831" w:type="dxa"/>
            <w:tcBorders>
              <w:top w:val="nil"/>
              <w:left w:val="nil"/>
              <w:bottom w:val="single" w:sz="4" w:space="0" w:color="auto"/>
              <w:right w:val="single" w:sz="4" w:space="0" w:color="auto"/>
            </w:tcBorders>
            <w:noWrap/>
            <w:vAlign w:val="bottom"/>
          </w:tcPr>
          <w:p w14:paraId="6D5E4BE5"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59" w:type="dxa"/>
            <w:tcBorders>
              <w:top w:val="nil"/>
              <w:left w:val="nil"/>
              <w:bottom w:val="single" w:sz="4" w:space="0" w:color="auto"/>
              <w:right w:val="single" w:sz="4" w:space="0" w:color="auto"/>
            </w:tcBorders>
            <w:vAlign w:val="bottom"/>
          </w:tcPr>
          <w:p w14:paraId="559280CF"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43" w:type="dxa"/>
            <w:tcBorders>
              <w:top w:val="nil"/>
              <w:left w:val="nil"/>
              <w:bottom w:val="single" w:sz="4" w:space="0" w:color="auto"/>
              <w:right w:val="single" w:sz="4" w:space="0" w:color="auto"/>
            </w:tcBorders>
            <w:vAlign w:val="bottom"/>
          </w:tcPr>
          <w:p w14:paraId="70645F56"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624" w:type="dxa"/>
            <w:tcBorders>
              <w:top w:val="nil"/>
              <w:left w:val="nil"/>
              <w:bottom w:val="single" w:sz="4" w:space="0" w:color="auto"/>
              <w:right w:val="single" w:sz="4" w:space="0" w:color="auto"/>
            </w:tcBorders>
            <w:noWrap/>
            <w:vAlign w:val="bottom"/>
          </w:tcPr>
          <w:p w14:paraId="55AA53C9"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025D3571"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579" w:type="dxa"/>
            <w:tcBorders>
              <w:top w:val="nil"/>
              <w:left w:val="nil"/>
              <w:bottom w:val="single" w:sz="4" w:space="0" w:color="auto"/>
              <w:right w:val="single" w:sz="4" w:space="0" w:color="auto"/>
            </w:tcBorders>
            <w:vAlign w:val="bottom"/>
          </w:tcPr>
          <w:p w14:paraId="4CD7E759"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838" w:type="dxa"/>
            <w:tcBorders>
              <w:top w:val="nil"/>
              <w:left w:val="nil"/>
              <w:bottom w:val="single" w:sz="4" w:space="0" w:color="auto"/>
              <w:right w:val="single" w:sz="4" w:space="0" w:color="auto"/>
            </w:tcBorders>
            <w:noWrap/>
            <w:vAlign w:val="bottom"/>
          </w:tcPr>
          <w:p w14:paraId="11D31D20"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6B110C4B"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637" w:type="dxa"/>
            <w:tcBorders>
              <w:top w:val="nil"/>
              <w:left w:val="nil"/>
              <w:bottom w:val="single" w:sz="4" w:space="0" w:color="auto"/>
              <w:right w:val="single" w:sz="4" w:space="0" w:color="auto"/>
            </w:tcBorders>
            <w:vAlign w:val="bottom"/>
          </w:tcPr>
          <w:p w14:paraId="081197E1" w14:textId="77777777" w:rsidR="00190985" w:rsidRPr="00FA06F9" w:rsidRDefault="00190985" w:rsidP="00CE1842">
            <w:pPr>
              <w:spacing w:after="0" w:line="240" w:lineRule="auto"/>
              <w:ind w:right="203"/>
              <w:jc w:val="right"/>
              <w:rPr>
                <w:rFonts w:ascii="Times New Roman" w:hAnsi="Times New Roman"/>
                <w:i/>
                <w:sz w:val="20"/>
                <w:szCs w:val="20"/>
              </w:rPr>
            </w:pPr>
          </w:p>
        </w:tc>
      </w:tr>
      <w:tr w:rsidR="00FA06F9" w:rsidRPr="00FA06F9" w14:paraId="4EB38EA6"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59FBFF34" w14:textId="77777777"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 xml:space="preserve">Lokal </w:t>
            </w:r>
          </w:p>
        </w:tc>
        <w:tc>
          <w:tcPr>
            <w:tcW w:w="831" w:type="dxa"/>
            <w:tcBorders>
              <w:top w:val="nil"/>
              <w:left w:val="nil"/>
              <w:bottom w:val="single" w:sz="4" w:space="0" w:color="auto"/>
              <w:right w:val="single" w:sz="4" w:space="0" w:color="auto"/>
            </w:tcBorders>
            <w:noWrap/>
            <w:vAlign w:val="bottom"/>
          </w:tcPr>
          <w:p w14:paraId="337A525F"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59" w:type="dxa"/>
            <w:tcBorders>
              <w:top w:val="nil"/>
              <w:left w:val="nil"/>
              <w:bottom w:val="single" w:sz="4" w:space="0" w:color="auto"/>
              <w:right w:val="single" w:sz="4" w:space="0" w:color="auto"/>
            </w:tcBorders>
            <w:vAlign w:val="bottom"/>
          </w:tcPr>
          <w:p w14:paraId="76B6D03D"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43" w:type="dxa"/>
            <w:tcBorders>
              <w:top w:val="nil"/>
              <w:left w:val="nil"/>
              <w:bottom w:val="single" w:sz="4" w:space="0" w:color="auto"/>
              <w:right w:val="single" w:sz="4" w:space="0" w:color="auto"/>
            </w:tcBorders>
            <w:vAlign w:val="bottom"/>
          </w:tcPr>
          <w:p w14:paraId="5E5FAA2C"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624" w:type="dxa"/>
            <w:tcBorders>
              <w:top w:val="nil"/>
              <w:left w:val="nil"/>
              <w:bottom w:val="single" w:sz="4" w:space="0" w:color="auto"/>
              <w:right w:val="single" w:sz="4" w:space="0" w:color="auto"/>
            </w:tcBorders>
            <w:noWrap/>
            <w:vAlign w:val="bottom"/>
          </w:tcPr>
          <w:p w14:paraId="17103720"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641F71A2"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579" w:type="dxa"/>
            <w:tcBorders>
              <w:top w:val="nil"/>
              <w:left w:val="nil"/>
              <w:bottom w:val="single" w:sz="4" w:space="0" w:color="auto"/>
              <w:right w:val="single" w:sz="4" w:space="0" w:color="auto"/>
            </w:tcBorders>
            <w:vAlign w:val="bottom"/>
          </w:tcPr>
          <w:p w14:paraId="255737BC"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838" w:type="dxa"/>
            <w:tcBorders>
              <w:top w:val="nil"/>
              <w:left w:val="nil"/>
              <w:bottom w:val="single" w:sz="4" w:space="0" w:color="auto"/>
              <w:right w:val="single" w:sz="4" w:space="0" w:color="auto"/>
            </w:tcBorders>
            <w:noWrap/>
            <w:vAlign w:val="bottom"/>
          </w:tcPr>
          <w:p w14:paraId="1E01DFA5"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48ED8732"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637" w:type="dxa"/>
            <w:tcBorders>
              <w:top w:val="nil"/>
              <w:left w:val="nil"/>
              <w:bottom w:val="single" w:sz="4" w:space="0" w:color="auto"/>
              <w:right w:val="single" w:sz="4" w:space="0" w:color="auto"/>
            </w:tcBorders>
            <w:vAlign w:val="bottom"/>
          </w:tcPr>
          <w:p w14:paraId="5B68633A" w14:textId="77777777" w:rsidR="00190985" w:rsidRPr="00FA06F9" w:rsidRDefault="00190985" w:rsidP="00CE1842">
            <w:pPr>
              <w:spacing w:after="0" w:line="240" w:lineRule="auto"/>
              <w:ind w:right="203"/>
              <w:jc w:val="right"/>
              <w:rPr>
                <w:rFonts w:ascii="Times New Roman" w:hAnsi="Times New Roman"/>
                <w:i/>
                <w:sz w:val="20"/>
                <w:szCs w:val="20"/>
              </w:rPr>
            </w:pPr>
          </w:p>
        </w:tc>
      </w:tr>
      <w:tr w:rsidR="00FA06F9" w:rsidRPr="00FA06F9" w14:paraId="4F16D4F6"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59744354" w14:textId="77777777" w:rsidR="00190985" w:rsidRPr="00FA06F9" w:rsidRDefault="00190985" w:rsidP="00CE1842">
            <w:pPr>
              <w:spacing w:after="0" w:line="240" w:lineRule="auto"/>
              <w:jc w:val="both"/>
              <w:rPr>
                <w:rFonts w:ascii="Times New Roman" w:hAnsi="Times New Roman"/>
                <w:sz w:val="20"/>
                <w:szCs w:val="20"/>
              </w:rPr>
            </w:pPr>
            <w:r w:rsidRPr="00FA06F9">
              <w:rPr>
                <w:rFonts w:ascii="Times New Roman" w:hAnsi="Times New Roman"/>
                <w:sz w:val="20"/>
                <w:szCs w:val="20"/>
              </w:rPr>
              <w:t>Diğer</w:t>
            </w:r>
          </w:p>
        </w:tc>
        <w:tc>
          <w:tcPr>
            <w:tcW w:w="831" w:type="dxa"/>
            <w:tcBorders>
              <w:top w:val="nil"/>
              <w:left w:val="nil"/>
              <w:bottom w:val="single" w:sz="4" w:space="0" w:color="auto"/>
              <w:right w:val="single" w:sz="4" w:space="0" w:color="auto"/>
            </w:tcBorders>
            <w:noWrap/>
            <w:vAlign w:val="bottom"/>
          </w:tcPr>
          <w:p w14:paraId="5C47E33A"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59" w:type="dxa"/>
            <w:tcBorders>
              <w:top w:val="nil"/>
              <w:left w:val="nil"/>
              <w:bottom w:val="single" w:sz="4" w:space="0" w:color="auto"/>
              <w:right w:val="single" w:sz="4" w:space="0" w:color="auto"/>
            </w:tcBorders>
            <w:vAlign w:val="bottom"/>
          </w:tcPr>
          <w:p w14:paraId="4CE50F9F"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743" w:type="dxa"/>
            <w:tcBorders>
              <w:top w:val="nil"/>
              <w:left w:val="nil"/>
              <w:bottom w:val="single" w:sz="4" w:space="0" w:color="auto"/>
              <w:right w:val="single" w:sz="4" w:space="0" w:color="auto"/>
            </w:tcBorders>
            <w:vAlign w:val="bottom"/>
          </w:tcPr>
          <w:p w14:paraId="0A9521A7" w14:textId="77777777" w:rsidR="00190985" w:rsidRPr="00FA06F9" w:rsidRDefault="00190985" w:rsidP="00CE1842">
            <w:pPr>
              <w:spacing w:after="0" w:line="240" w:lineRule="auto"/>
              <w:ind w:right="189"/>
              <w:jc w:val="right"/>
              <w:rPr>
                <w:rFonts w:ascii="Times New Roman" w:hAnsi="Times New Roman"/>
                <w:i/>
                <w:sz w:val="20"/>
                <w:szCs w:val="20"/>
              </w:rPr>
            </w:pPr>
          </w:p>
        </w:tc>
        <w:tc>
          <w:tcPr>
            <w:tcW w:w="624" w:type="dxa"/>
            <w:tcBorders>
              <w:top w:val="nil"/>
              <w:left w:val="nil"/>
              <w:bottom w:val="single" w:sz="4" w:space="0" w:color="auto"/>
              <w:right w:val="single" w:sz="4" w:space="0" w:color="auto"/>
            </w:tcBorders>
            <w:noWrap/>
            <w:vAlign w:val="bottom"/>
          </w:tcPr>
          <w:p w14:paraId="1638C3CF"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1ABCA243"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579" w:type="dxa"/>
            <w:tcBorders>
              <w:top w:val="nil"/>
              <w:left w:val="nil"/>
              <w:bottom w:val="single" w:sz="4" w:space="0" w:color="auto"/>
              <w:right w:val="single" w:sz="4" w:space="0" w:color="auto"/>
            </w:tcBorders>
            <w:vAlign w:val="bottom"/>
          </w:tcPr>
          <w:p w14:paraId="51A99172"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838" w:type="dxa"/>
            <w:tcBorders>
              <w:top w:val="nil"/>
              <w:left w:val="nil"/>
              <w:bottom w:val="single" w:sz="4" w:space="0" w:color="auto"/>
              <w:right w:val="single" w:sz="4" w:space="0" w:color="auto"/>
            </w:tcBorders>
            <w:noWrap/>
            <w:vAlign w:val="bottom"/>
          </w:tcPr>
          <w:p w14:paraId="713DA996"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659FE443"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637" w:type="dxa"/>
            <w:tcBorders>
              <w:top w:val="nil"/>
              <w:left w:val="nil"/>
              <w:bottom w:val="single" w:sz="4" w:space="0" w:color="auto"/>
              <w:right w:val="single" w:sz="4" w:space="0" w:color="auto"/>
            </w:tcBorders>
            <w:vAlign w:val="bottom"/>
          </w:tcPr>
          <w:p w14:paraId="4204D972" w14:textId="77777777" w:rsidR="00190985" w:rsidRPr="00FA06F9" w:rsidRDefault="00190985" w:rsidP="00CE1842">
            <w:pPr>
              <w:spacing w:after="0" w:line="240" w:lineRule="auto"/>
              <w:ind w:right="203"/>
              <w:jc w:val="right"/>
              <w:rPr>
                <w:rFonts w:ascii="Times New Roman" w:hAnsi="Times New Roman"/>
                <w:i/>
                <w:sz w:val="20"/>
                <w:szCs w:val="20"/>
              </w:rPr>
            </w:pPr>
          </w:p>
        </w:tc>
      </w:tr>
      <w:tr w:rsidR="00FA06F9" w:rsidRPr="00FA06F9" w14:paraId="3D55367F"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39F4C672" w14:textId="77777777" w:rsidR="00190985" w:rsidRPr="00FA06F9" w:rsidRDefault="00190985" w:rsidP="00CE1842">
            <w:pPr>
              <w:spacing w:after="0" w:line="240" w:lineRule="auto"/>
              <w:jc w:val="both"/>
              <w:rPr>
                <w:rFonts w:ascii="Times New Roman" w:hAnsi="Times New Roman"/>
                <w:b/>
                <w:bCs/>
                <w:i/>
                <w:sz w:val="20"/>
                <w:szCs w:val="20"/>
              </w:rPr>
            </w:pPr>
            <w:r w:rsidRPr="00FA06F9">
              <w:rPr>
                <w:rFonts w:ascii="Times New Roman" w:hAnsi="Times New Roman"/>
                <w:b/>
                <w:bCs/>
                <w:sz w:val="20"/>
                <w:szCs w:val="20"/>
              </w:rPr>
              <w:t>Toplam</w:t>
            </w:r>
          </w:p>
        </w:tc>
        <w:tc>
          <w:tcPr>
            <w:tcW w:w="831" w:type="dxa"/>
            <w:tcBorders>
              <w:top w:val="nil"/>
              <w:left w:val="nil"/>
              <w:bottom w:val="single" w:sz="4" w:space="0" w:color="auto"/>
              <w:right w:val="single" w:sz="4" w:space="0" w:color="auto"/>
            </w:tcBorders>
            <w:noWrap/>
            <w:vAlign w:val="bottom"/>
          </w:tcPr>
          <w:p w14:paraId="7E6DDE86" w14:textId="77777777" w:rsidR="00190985" w:rsidRPr="00FA06F9" w:rsidRDefault="00190985" w:rsidP="00CE1842">
            <w:pPr>
              <w:spacing w:after="0" w:line="240" w:lineRule="auto"/>
              <w:ind w:right="189"/>
              <w:jc w:val="right"/>
              <w:rPr>
                <w:rFonts w:ascii="Times New Roman" w:hAnsi="Times New Roman"/>
                <w:b/>
                <w:bCs/>
                <w:i/>
                <w:sz w:val="20"/>
                <w:szCs w:val="20"/>
              </w:rPr>
            </w:pPr>
          </w:p>
        </w:tc>
        <w:tc>
          <w:tcPr>
            <w:tcW w:w="759" w:type="dxa"/>
            <w:tcBorders>
              <w:top w:val="nil"/>
              <w:left w:val="nil"/>
              <w:bottom w:val="single" w:sz="4" w:space="0" w:color="auto"/>
              <w:right w:val="single" w:sz="4" w:space="0" w:color="auto"/>
            </w:tcBorders>
            <w:vAlign w:val="bottom"/>
          </w:tcPr>
          <w:p w14:paraId="57FEB616" w14:textId="77777777" w:rsidR="00190985" w:rsidRPr="00FA06F9" w:rsidRDefault="00190985" w:rsidP="00CE1842">
            <w:pPr>
              <w:spacing w:after="0" w:line="240" w:lineRule="auto"/>
              <w:ind w:right="189"/>
              <w:jc w:val="right"/>
              <w:rPr>
                <w:rFonts w:ascii="Times New Roman" w:hAnsi="Times New Roman"/>
                <w:b/>
                <w:bCs/>
                <w:i/>
                <w:sz w:val="20"/>
                <w:szCs w:val="20"/>
              </w:rPr>
            </w:pPr>
          </w:p>
        </w:tc>
        <w:tc>
          <w:tcPr>
            <w:tcW w:w="743" w:type="dxa"/>
            <w:tcBorders>
              <w:top w:val="nil"/>
              <w:left w:val="nil"/>
              <w:bottom w:val="single" w:sz="4" w:space="0" w:color="auto"/>
              <w:right w:val="single" w:sz="4" w:space="0" w:color="auto"/>
            </w:tcBorders>
            <w:vAlign w:val="bottom"/>
          </w:tcPr>
          <w:p w14:paraId="619C4A20" w14:textId="77777777" w:rsidR="00190985" w:rsidRPr="00FA06F9" w:rsidRDefault="00190985" w:rsidP="00CE1842">
            <w:pPr>
              <w:spacing w:after="0" w:line="240" w:lineRule="auto"/>
              <w:ind w:right="189"/>
              <w:jc w:val="right"/>
              <w:rPr>
                <w:rFonts w:ascii="Times New Roman" w:hAnsi="Times New Roman"/>
                <w:b/>
                <w:bCs/>
                <w:i/>
                <w:sz w:val="20"/>
                <w:szCs w:val="20"/>
              </w:rPr>
            </w:pPr>
          </w:p>
        </w:tc>
        <w:tc>
          <w:tcPr>
            <w:tcW w:w="624" w:type="dxa"/>
            <w:tcBorders>
              <w:top w:val="nil"/>
              <w:left w:val="nil"/>
              <w:bottom w:val="single" w:sz="4" w:space="0" w:color="auto"/>
              <w:right w:val="single" w:sz="4" w:space="0" w:color="auto"/>
            </w:tcBorders>
            <w:noWrap/>
            <w:vAlign w:val="bottom"/>
          </w:tcPr>
          <w:p w14:paraId="43D48930" w14:textId="77777777" w:rsidR="00190985" w:rsidRPr="00FA06F9" w:rsidRDefault="00190985" w:rsidP="00CE1842">
            <w:pPr>
              <w:spacing w:after="0" w:line="240" w:lineRule="auto"/>
              <w:ind w:right="300"/>
              <w:jc w:val="right"/>
              <w:rPr>
                <w:rFonts w:ascii="Times New Roman" w:hAnsi="Times New Roman"/>
                <w:b/>
                <w:bCs/>
                <w:i/>
                <w:sz w:val="20"/>
                <w:szCs w:val="20"/>
              </w:rPr>
            </w:pPr>
          </w:p>
        </w:tc>
        <w:tc>
          <w:tcPr>
            <w:tcW w:w="709" w:type="dxa"/>
            <w:tcBorders>
              <w:top w:val="nil"/>
              <w:left w:val="nil"/>
              <w:bottom w:val="single" w:sz="4" w:space="0" w:color="auto"/>
              <w:right w:val="single" w:sz="4" w:space="0" w:color="auto"/>
            </w:tcBorders>
            <w:vAlign w:val="bottom"/>
          </w:tcPr>
          <w:p w14:paraId="4B9FCEED" w14:textId="77777777" w:rsidR="00190985" w:rsidRPr="00FA06F9" w:rsidRDefault="00190985" w:rsidP="00CE1842">
            <w:pPr>
              <w:spacing w:after="0" w:line="240" w:lineRule="auto"/>
              <w:ind w:right="300"/>
              <w:jc w:val="right"/>
              <w:rPr>
                <w:rFonts w:ascii="Times New Roman" w:hAnsi="Times New Roman"/>
                <w:b/>
                <w:bCs/>
                <w:i/>
                <w:sz w:val="20"/>
                <w:szCs w:val="20"/>
              </w:rPr>
            </w:pPr>
          </w:p>
        </w:tc>
        <w:tc>
          <w:tcPr>
            <w:tcW w:w="579" w:type="dxa"/>
            <w:tcBorders>
              <w:top w:val="nil"/>
              <w:left w:val="nil"/>
              <w:bottom w:val="single" w:sz="4" w:space="0" w:color="auto"/>
              <w:right w:val="single" w:sz="4" w:space="0" w:color="auto"/>
            </w:tcBorders>
            <w:vAlign w:val="bottom"/>
          </w:tcPr>
          <w:p w14:paraId="4CD247CB" w14:textId="77777777" w:rsidR="00190985" w:rsidRPr="00FA06F9" w:rsidRDefault="00190985" w:rsidP="00CE1842">
            <w:pPr>
              <w:spacing w:after="0" w:line="240" w:lineRule="auto"/>
              <w:ind w:right="300"/>
              <w:jc w:val="right"/>
              <w:rPr>
                <w:rFonts w:ascii="Times New Roman" w:hAnsi="Times New Roman"/>
                <w:b/>
                <w:bCs/>
                <w:i/>
                <w:sz w:val="20"/>
                <w:szCs w:val="20"/>
              </w:rPr>
            </w:pPr>
          </w:p>
        </w:tc>
        <w:tc>
          <w:tcPr>
            <w:tcW w:w="838" w:type="dxa"/>
            <w:tcBorders>
              <w:top w:val="nil"/>
              <w:left w:val="nil"/>
              <w:bottom w:val="single" w:sz="4" w:space="0" w:color="auto"/>
              <w:right w:val="single" w:sz="4" w:space="0" w:color="auto"/>
            </w:tcBorders>
            <w:noWrap/>
            <w:vAlign w:val="bottom"/>
          </w:tcPr>
          <w:p w14:paraId="3A190D97" w14:textId="77777777" w:rsidR="00190985" w:rsidRPr="00FA06F9" w:rsidRDefault="00190985" w:rsidP="00CE1842">
            <w:pPr>
              <w:spacing w:after="0" w:line="240" w:lineRule="auto"/>
              <w:ind w:right="203"/>
              <w:jc w:val="right"/>
              <w:rPr>
                <w:rFonts w:ascii="Times New Roman" w:hAnsi="Times New Roman"/>
                <w:b/>
                <w:bCs/>
                <w:i/>
                <w:sz w:val="20"/>
                <w:szCs w:val="20"/>
              </w:rPr>
            </w:pPr>
          </w:p>
        </w:tc>
        <w:tc>
          <w:tcPr>
            <w:tcW w:w="709" w:type="dxa"/>
            <w:tcBorders>
              <w:top w:val="nil"/>
              <w:left w:val="nil"/>
              <w:bottom w:val="single" w:sz="4" w:space="0" w:color="auto"/>
              <w:right w:val="single" w:sz="4" w:space="0" w:color="auto"/>
            </w:tcBorders>
            <w:vAlign w:val="bottom"/>
          </w:tcPr>
          <w:p w14:paraId="6E2B2156" w14:textId="77777777" w:rsidR="00190985" w:rsidRPr="00FA06F9" w:rsidRDefault="00190985" w:rsidP="00CE1842">
            <w:pPr>
              <w:spacing w:after="0" w:line="240" w:lineRule="auto"/>
              <w:ind w:right="203"/>
              <w:jc w:val="right"/>
              <w:rPr>
                <w:rFonts w:ascii="Times New Roman" w:hAnsi="Times New Roman"/>
                <w:b/>
                <w:bCs/>
                <w:i/>
                <w:sz w:val="20"/>
                <w:szCs w:val="20"/>
              </w:rPr>
            </w:pPr>
          </w:p>
        </w:tc>
        <w:tc>
          <w:tcPr>
            <w:tcW w:w="637" w:type="dxa"/>
            <w:tcBorders>
              <w:top w:val="nil"/>
              <w:left w:val="nil"/>
              <w:bottom w:val="single" w:sz="4" w:space="0" w:color="auto"/>
              <w:right w:val="single" w:sz="4" w:space="0" w:color="auto"/>
            </w:tcBorders>
            <w:vAlign w:val="bottom"/>
          </w:tcPr>
          <w:p w14:paraId="07AAC506" w14:textId="77777777" w:rsidR="00190985" w:rsidRPr="00FA06F9" w:rsidRDefault="00190985" w:rsidP="00CE1842">
            <w:pPr>
              <w:spacing w:after="0" w:line="240" w:lineRule="auto"/>
              <w:ind w:right="203"/>
              <w:jc w:val="right"/>
              <w:rPr>
                <w:rFonts w:ascii="Times New Roman" w:hAnsi="Times New Roman"/>
                <w:b/>
                <w:bCs/>
                <w:i/>
                <w:sz w:val="20"/>
                <w:szCs w:val="20"/>
              </w:rPr>
            </w:pPr>
          </w:p>
        </w:tc>
      </w:tr>
      <w:tr w:rsidR="00FA06F9" w:rsidRPr="00FA06F9" w14:paraId="45D9A5C3"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09186C46" w14:textId="77777777"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Faiz Geliri</w:t>
            </w:r>
          </w:p>
        </w:tc>
        <w:tc>
          <w:tcPr>
            <w:tcW w:w="831" w:type="dxa"/>
            <w:tcBorders>
              <w:top w:val="nil"/>
              <w:left w:val="nil"/>
              <w:bottom w:val="single" w:sz="4" w:space="0" w:color="auto"/>
              <w:right w:val="single" w:sz="4" w:space="0" w:color="auto"/>
            </w:tcBorders>
            <w:noWrap/>
            <w:vAlign w:val="bottom"/>
          </w:tcPr>
          <w:p w14:paraId="08FE6D82"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59" w:type="dxa"/>
            <w:tcBorders>
              <w:top w:val="nil"/>
              <w:left w:val="nil"/>
              <w:bottom w:val="single" w:sz="4" w:space="0" w:color="auto"/>
              <w:right w:val="single" w:sz="4" w:space="0" w:color="auto"/>
            </w:tcBorders>
            <w:vAlign w:val="bottom"/>
          </w:tcPr>
          <w:p w14:paraId="23BBD0EC"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43" w:type="dxa"/>
            <w:tcBorders>
              <w:top w:val="nil"/>
              <w:left w:val="nil"/>
              <w:bottom w:val="single" w:sz="4" w:space="0" w:color="auto"/>
              <w:right w:val="single" w:sz="4" w:space="0" w:color="auto"/>
            </w:tcBorders>
            <w:vAlign w:val="bottom"/>
          </w:tcPr>
          <w:p w14:paraId="774AA627"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624" w:type="dxa"/>
            <w:tcBorders>
              <w:top w:val="nil"/>
              <w:left w:val="nil"/>
              <w:bottom w:val="single" w:sz="4" w:space="0" w:color="auto"/>
              <w:right w:val="single" w:sz="4" w:space="0" w:color="auto"/>
            </w:tcBorders>
            <w:noWrap/>
            <w:vAlign w:val="bottom"/>
          </w:tcPr>
          <w:p w14:paraId="05D51DC2"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5BE34B0E"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579" w:type="dxa"/>
            <w:tcBorders>
              <w:top w:val="nil"/>
              <w:left w:val="nil"/>
              <w:bottom w:val="single" w:sz="4" w:space="0" w:color="auto"/>
              <w:right w:val="single" w:sz="4" w:space="0" w:color="auto"/>
            </w:tcBorders>
            <w:vAlign w:val="bottom"/>
          </w:tcPr>
          <w:p w14:paraId="39C33F0A"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838" w:type="dxa"/>
            <w:tcBorders>
              <w:top w:val="nil"/>
              <w:left w:val="nil"/>
              <w:bottom w:val="single" w:sz="4" w:space="0" w:color="auto"/>
              <w:right w:val="single" w:sz="4" w:space="0" w:color="auto"/>
            </w:tcBorders>
            <w:noWrap/>
            <w:vAlign w:val="bottom"/>
          </w:tcPr>
          <w:p w14:paraId="12562C24"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0EE81BD3"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637" w:type="dxa"/>
            <w:tcBorders>
              <w:top w:val="nil"/>
              <w:left w:val="nil"/>
              <w:bottom w:val="single" w:sz="4" w:space="0" w:color="auto"/>
              <w:right w:val="single" w:sz="4" w:space="0" w:color="auto"/>
            </w:tcBorders>
            <w:vAlign w:val="bottom"/>
          </w:tcPr>
          <w:p w14:paraId="798030B6" w14:textId="77777777" w:rsidR="00190985" w:rsidRPr="00FA06F9" w:rsidRDefault="00190985" w:rsidP="00CE1842">
            <w:pPr>
              <w:spacing w:after="0" w:line="240" w:lineRule="auto"/>
              <w:ind w:right="203"/>
              <w:jc w:val="right"/>
              <w:rPr>
                <w:rFonts w:ascii="Times New Roman" w:hAnsi="Times New Roman"/>
                <w:i/>
                <w:sz w:val="20"/>
                <w:szCs w:val="20"/>
              </w:rPr>
            </w:pPr>
          </w:p>
        </w:tc>
      </w:tr>
      <w:tr w:rsidR="00FA06F9" w:rsidRPr="00FA06F9" w14:paraId="393C41F8"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49B8F631" w14:textId="77777777"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bCs/>
                <w:sz w:val="20"/>
                <w:szCs w:val="20"/>
              </w:rPr>
              <w:t>Tanıtım Kartı Geliri</w:t>
            </w:r>
          </w:p>
        </w:tc>
        <w:tc>
          <w:tcPr>
            <w:tcW w:w="831" w:type="dxa"/>
            <w:tcBorders>
              <w:top w:val="nil"/>
              <w:left w:val="nil"/>
              <w:bottom w:val="single" w:sz="4" w:space="0" w:color="auto"/>
              <w:right w:val="single" w:sz="4" w:space="0" w:color="auto"/>
            </w:tcBorders>
            <w:noWrap/>
            <w:vAlign w:val="bottom"/>
          </w:tcPr>
          <w:p w14:paraId="57C99329"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59" w:type="dxa"/>
            <w:tcBorders>
              <w:top w:val="nil"/>
              <w:left w:val="nil"/>
              <w:bottom w:val="single" w:sz="4" w:space="0" w:color="auto"/>
              <w:right w:val="single" w:sz="4" w:space="0" w:color="auto"/>
            </w:tcBorders>
            <w:vAlign w:val="bottom"/>
          </w:tcPr>
          <w:p w14:paraId="6B1F722B"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43" w:type="dxa"/>
            <w:tcBorders>
              <w:top w:val="nil"/>
              <w:left w:val="nil"/>
              <w:bottom w:val="single" w:sz="4" w:space="0" w:color="auto"/>
              <w:right w:val="single" w:sz="4" w:space="0" w:color="auto"/>
            </w:tcBorders>
            <w:vAlign w:val="bottom"/>
          </w:tcPr>
          <w:p w14:paraId="306BD980"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624" w:type="dxa"/>
            <w:tcBorders>
              <w:top w:val="nil"/>
              <w:left w:val="nil"/>
              <w:bottom w:val="single" w:sz="4" w:space="0" w:color="auto"/>
              <w:right w:val="single" w:sz="4" w:space="0" w:color="auto"/>
            </w:tcBorders>
            <w:noWrap/>
            <w:vAlign w:val="bottom"/>
          </w:tcPr>
          <w:p w14:paraId="3483E356"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42B519EE"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579" w:type="dxa"/>
            <w:tcBorders>
              <w:top w:val="nil"/>
              <w:left w:val="nil"/>
              <w:bottom w:val="single" w:sz="4" w:space="0" w:color="auto"/>
              <w:right w:val="single" w:sz="4" w:space="0" w:color="auto"/>
            </w:tcBorders>
            <w:vAlign w:val="bottom"/>
          </w:tcPr>
          <w:p w14:paraId="38B0A870" w14:textId="77777777" w:rsidR="00190985" w:rsidRPr="00FA06F9" w:rsidRDefault="00190985" w:rsidP="00CE1842">
            <w:pPr>
              <w:spacing w:after="0" w:line="240" w:lineRule="auto"/>
              <w:ind w:right="300"/>
              <w:jc w:val="right"/>
              <w:rPr>
                <w:rFonts w:ascii="Times New Roman" w:hAnsi="Times New Roman"/>
                <w:i/>
                <w:sz w:val="20"/>
                <w:szCs w:val="20"/>
              </w:rPr>
            </w:pPr>
          </w:p>
        </w:tc>
        <w:tc>
          <w:tcPr>
            <w:tcW w:w="838" w:type="dxa"/>
            <w:tcBorders>
              <w:top w:val="nil"/>
              <w:left w:val="nil"/>
              <w:bottom w:val="single" w:sz="4" w:space="0" w:color="auto"/>
              <w:right w:val="single" w:sz="4" w:space="0" w:color="auto"/>
            </w:tcBorders>
            <w:noWrap/>
            <w:vAlign w:val="bottom"/>
          </w:tcPr>
          <w:p w14:paraId="6C3A9685"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709" w:type="dxa"/>
            <w:tcBorders>
              <w:top w:val="nil"/>
              <w:left w:val="nil"/>
              <w:bottom w:val="single" w:sz="4" w:space="0" w:color="auto"/>
              <w:right w:val="single" w:sz="4" w:space="0" w:color="auto"/>
            </w:tcBorders>
            <w:vAlign w:val="bottom"/>
          </w:tcPr>
          <w:p w14:paraId="1EAD513F" w14:textId="77777777" w:rsidR="00190985" w:rsidRPr="00FA06F9" w:rsidRDefault="00190985" w:rsidP="00CE1842">
            <w:pPr>
              <w:spacing w:after="0" w:line="240" w:lineRule="auto"/>
              <w:ind w:right="203"/>
              <w:jc w:val="right"/>
              <w:rPr>
                <w:rFonts w:ascii="Times New Roman" w:hAnsi="Times New Roman"/>
                <w:i/>
                <w:sz w:val="20"/>
                <w:szCs w:val="20"/>
              </w:rPr>
            </w:pPr>
          </w:p>
        </w:tc>
        <w:tc>
          <w:tcPr>
            <w:tcW w:w="637" w:type="dxa"/>
            <w:tcBorders>
              <w:top w:val="nil"/>
              <w:left w:val="nil"/>
              <w:bottom w:val="single" w:sz="4" w:space="0" w:color="auto"/>
              <w:right w:val="single" w:sz="4" w:space="0" w:color="auto"/>
            </w:tcBorders>
            <w:vAlign w:val="bottom"/>
          </w:tcPr>
          <w:p w14:paraId="7A12AB22" w14:textId="77777777" w:rsidR="00190985" w:rsidRPr="00FA06F9" w:rsidRDefault="00190985" w:rsidP="00CE1842">
            <w:pPr>
              <w:spacing w:after="0" w:line="240" w:lineRule="auto"/>
              <w:ind w:right="203"/>
              <w:jc w:val="right"/>
              <w:rPr>
                <w:rFonts w:ascii="Times New Roman" w:hAnsi="Times New Roman"/>
                <w:i/>
                <w:sz w:val="20"/>
                <w:szCs w:val="20"/>
              </w:rPr>
            </w:pPr>
          </w:p>
        </w:tc>
      </w:tr>
      <w:tr w:rsidR="00FA06F9" w:rsidRPr="00FA06F9" w14:paraId="69461DFC"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57BBA26E" w14:textId="77777777" w:rsidR="00190985" w:rsidRPr="00FA06F9" w:rsidRDefault="00190985" w:rsidP="00CE1842">
            <w:pPr>
              <w:spacing w:after="0" w:line="240" w:lineRule="auto"/>
              <w:jc w:val="both"/>
              <w:rPr>
                <w:rFonts w:ascii="Times New Roman" w:hAnsi="Times New Roman"/>
                <w:bCs/>
                <w:i/>
                <w:sz w:val="20"/>
                <w:szCs w:val="20"/>
              </w:rPr>
            </w:pPr>
            <w:r w:rsidRPr="00FA06F9">
              <w:rPr>
                <w:rFonts w:ascii="Times New Roman" w:hAnsi="Times New Roman"/>
                <w:bCs/>
                <w:sz w:val="20"/>
                <w:szCs w:val="20"/>
              </w:rPr>
              <w:t>Faaliyet Giderleri (Genel Yön.)</w:t>
            </w:r>
          </w:p>
        </w:tc>
        <w:tc>
          <w:tcPr>
            <w:tcW w:w="831" w:type="dxa"/>
            <w:tcBorders>
              <w:top w:val="nil"/>
              <w:left w:val="nil"/>
              <w:bottom w:val="single" w:sz="4" w:space="0" w:color="auto"/>
              <w:right w:val="single" w:sz="4" w:space="0" w:color="auto"/>
            </w:tcBorders>
            <w:noWrap/>
            <w:vAlign w:val="bottom"/>
          </w:tcPr>
          <w:p w14:paraId="54533FE9" w14:textId="77777777" w:rsidR="00190985" w:rsidRPr="00FA06F9" w:rsidRDefault="00190985" w:rsidP="00CE1842">
            <w:pPr>
              <w:spacing w:after="0" w:line="240" w:lineRule="auto"/>
              <w:ind w:right="189"/>
              <w:jc w:val="right"/>
              <w:rPr>
                <w:rFonts w:ascii="Times New Roman" w:hAnsi="Times New Roman"/>
                <w:bCs/>
                <w:i/>
                <w:sz w:val="20"/>
                <w:szCs w:val="20"/>
              </w:rPr>
            </w:pPr>
          </w:p>
        </w:tc>
        <w:tc>
          <w:tcPr>
            <w:tcW w:w="759" w:type="dxa"/>
            <w:tcBorders>
              <w:top w:val="nil"/>
              <w:left w:val="nil"/>
              <w:bottom w:val="single" w:sz="4" w:space="0" w:color="auto"/>
              <w:right w:val="single" w:sz="4" w:space="0" w:color="auto"/>
            </w:tcBorders>
            <w:vAlign w:val="bottom"/>
          </w:tcPr>
          <w:p w14:paraId="18C7A158" w14:textId="77777777" w:rsidR="00190985" w:rsidRPr="00FA06F9" w:rsidRDefault="00190985" w:rsidP="00CE1842">
            <w:pPr>
              <w:spacing w:after="0" w:line="240" w:lineRule="auto"/>
              <w:ind w:right="189"/>
              <w:jc w:val="right"/>
              <w:rPr>
                <w:rFonts w:ascii="Times New Roman" w:hAnsi="Times New Roman"/>
                <w:bCs/>
                <w:i/>
                <w:sz w:val="20"/>
                <w:szCs w:val="20"/>
              </w:rPr>
            </w:pPr>
          </w:p>
        </w:tc>
        <w:tc>
          <w:tcPr>
            <w:tcW w:w="743" w:type="dxa"/>
            <w:tcBorders>
              <w:top w:val="nil"/>
              <w:left w:val="nil"/>
              <w:bottom w:val="single" w:sz="4" w:space="0" w:color="auto"/>
              <w:right w:val="single" w:sz="4" w:space="0" w:color="auto"/>
            </w:tcBorders>
            <w:vAlign w:val="bottom"/>
          </w:tcPr>
          <w:p w14:paraId="3D855C53" w14:textId="77777777" w:rsidR="00190985" w:rsidRPr="00FA06F9" w:rsidRDefault="00190985" w:rsidP="00CE1842">
            <w:pPr>
              <w:spacing w:after="0" w:line="240" w:lineRule="auto"/>
              <w:ind w:right="189"/>
              <w:jc w:val="right"/>
              <w:rPr>
                <w:rFonts w:ascii="Times New Roman" w:hAnsi="Times New Roman"/>
                <w:bCs/>
                <w:i/>
                <w:sz w:val="20"/>
                <w:szCs w:val="20"/>
              </w:rPr>
            </w:pPr>
          </w:p>
        </w:tc>
        <w:tc>
          <w:tcPr>
            <w:tcW w:w="624" w:type="dxa"/>
            <w:tcBorders>
              <w:top w:val="nil"/>
              <w:left w:val="nil"/>
              <w:bottom w:val="single" w:sz="4" w:space="0" w:color="auto"/>
              <w:right w:val="single" w:sz="4" w:space="0" w:color="auto"/>
            </w:tcBorders>
            <w:noWrap/>
            <w:vAlign w:val="bottom"/>
          </w:tcPr>
          <w:p w14:paraId="4033AE33" w14:textId="77777777" w:rsidR="00190985" w:rsidRPr="00FA06F9" w:rsidRDefault="00190985" w:rsidP="00CE1842">
            <w:pPr>
              <w:spacing w:after="0" w:line="240" w:lineRule="auto"/>
              <w:ind w:right="300"/>
              <w:jc w:val="right"/>
              <w:rPr>
                <w:rFonts w:ascii="Times New Roman" w:hAnsi="Times New Roman"/>
                <w:bCs/>
                <w:i/>
                <w:sz w:val="20"/>
                <w:szCs w:val="20"/>
              </w:rPr>
            </w:pPr>
          </w:p>
        </w:tc>
        <w:tc>
          <w:tcPr>
            <w:tcW w:w="709" w:type="dxa"/>
            <w:tcBorders>
              <w:top w:val="nil"/>
              <w:left w:val="nil"/>
              <w:bottom w:val="single" w:sz="4" w:space="0" w:color="auto"/>
              <w:right w:val="single" w:sz="4" w:space="0" w:color="auto"/>
            </w:tcBorders>
            <w:vAlign w:val="bottom"/>
          </w:tcPr>
          <w:p w14:paraId="19AEB066" w14:textId="77777777" w:rsidR="00190985" w:rsidRPr="00FA06F9" w:rsidRDefault="00190985" w:rsidP="00CE1842">
            <w:pPr>
              <w:spacing w:after="0" w:line="240" w:lineRule="auto"/>
              <w:ind w:right="300"/>
              <w:jc w:val="right"/>
              <w:rPr>
                <w:rFonts w:ascii="Times New Roman" w:hAnsi="Times New Roman"/>
                <w:bCs/>
                <w:i/>
                <w:sz w:val="20"/>
                <w:szCs w:val="20"/>
              </w:rPr>
            </w:pPr>
          </w:p>
        </w:tc>
        <w:tc>
          <w:tcPr>
            <w:tcW w:w="579" w:type="dxa"/>
            <w:tcBorders>
              <w:top w:val="nil"/>
              <w:left w:val="nil"/>
              <w:bottom w:val="single" w:sz="4" w:space="0" w:color="auto"/>
              <w:right w:val="single" w:sz="4" w:space="0" w:color="auto"/>
            </w:tcBorders>
            <w:vAlign w:val="bottom"/>
          </w:tcPr>
          <w:p w14:paraId="5DB1F2AC" w14:textId="77777777" w:rsidR="00190985" w:rsidRPr="00FA06F9" w:rsidRDefault="00190985" w:rsidP="00CE1842">
            <w:pPr>
              <w:spacing w:after="0" w:line="240" w:lineRule="auto"/>
              <w:ind w:right="300"/>
              <w:jc w:val="right"/>
              <w:rPr>
                <w:rFonts w:ascii="Times New Roman" w:hAnsi="Times New Roman"/>
                <w:bCs/>
                <w:i/>
                <w:sz w:val="20"/>
                <w:szCs w:val="20"/>
              </w:rPr>
            </w:pPr>
          </w:p>
        </w:tc>
        <w:tc>
          <w:tcPr>
            <w:tcW w:w="838" w:type="dxa"/>
            <w:tcBorders>
              <w:top w:val="nil"/>
              <w:left w:val="nil"/>
              <w:bottom w:val="single" w:sz="4" w:space="0" w:color="auto"/>
              <w:right w:val="single" w:sz="4" w:space="0" w:color="auto"/>
            </w:tcBorders>
            <w:noWrap/>
            <w:vAlign w:val="bottom"/>
          </w:tcPr>
          <w:p w14:paraId="0EB7A47A" w14:textId="77777777" w:rsidR="00190985" w:rsidRPr="00FA06F9" w:rsidRDefault="00190985" w:rsidP="00CE1842">
            <w:pPr>
              <w:spacing w:after="0" w:line="240" w:lineRule="auto"/>
              <w:ind w:right="203"/>
              <w:jc w:val="right"/>
              <w:rPr>
                <w:rFonts w:ascii="Times New Roman" w:hAnsi="Times New Roman"/>
                <w:bCs/>
                <w:i/>
                <w:sz w:val="20"/>
                <w:szCs w:val="20"/>
              </w:rPr>
            </w:pPr>
          </w:p>
        </w:tc>
        <w:tc>
          <w:tcPr>
            <w:tcW w:w="709" w:type="dxa"/>
            <w:tcBorders>
              <w:top w:val="nil"/>
              <w:left w:val="nil"/>
              <w:bottom w:val="single" w:sz="4" w:space="0" w:color="auto"/>
              <w:right w:val="single" w:sz="4" w:space="0" w:color="auto"/>
            </w:tcBorders>
            <w:vAlign w:val="bottom"/>
          </w:tcPr>
          <w:p w14:paraId="362D96B1" w14:textId="77777777" w:rsidR="00190985" w:rsidRPr="00FA06F9" w:rsidRDefault="00190985" w:rsidP="00CE1842">
            <w:pPr>
              <w:spacing w:after="0" w:line="240" w:lineRule="auto"/>
              <w:ind w:right="203"/>
              <w:jc w:val="right"/>
              <w:rPr>
                <w:rFonts w:ascii="Times New Roman" w:hAnsi="Times New Roman"/>
                <w:bCs/>
                <w:i/>
                <w:sz w:val="20"/>
                <w:szCs w:val="20"/>
              </w:rPr>
            </w:pPr>
          </w:p>
        </w:tc>
        <w:tc>
          <w:tcPr>
            <w:tcW w:w="637" w:type="dxa"/>
            <w:tcBorders>
              <w:top w:val="nil"/>
              <w:left w:val="nil"/>
              <w:bottom w:val="single" w:sz="4" w:space="0" w:color="auto"/>
              <w:right w:val="single" w:sz="4" w:space="0" w:color="auto"/>
            </w:tcBorders>
            <w:vAlign w:val="bottom"/>
          </w:tcPr>
          <w:p w14:paraId="0DFACAE3" w14:textId="77777777" w:rsidR="00190985" w:rsidRPr="00FA06F9" w:rsidRDefault="00190985" w:rsidP="00CE1842">
            <w:pPr>
              <w:spacing w:after="0" w:line="240" w:lineRule="auto"/>
              <w:ind w:right="203"/>
              <w:jc w:val="right"/>
              <w:rPr>
                <w:rFonts w:ascii="Times New Roman" w:hAnsi="Times New Roman"/>
                <w:bCs/>
                <w:i/>
                <w:sz w:val="20"/>
                <w:szCs w:val="20"/>
              </w:rPr>
            </w:pPr>
          </w:p>
        </w:tc>
      </w:tr>
      <w:tr w:rsidR="00FA06F9" w:rsidRPr="00FA06F9" w14:paraId="2F390D51"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41F93D3D" w14:textId="77777777" w:rsidR="00190985" w:rsidRPr="00FA06F9" w:rsidRDefault="00190985" w:rsidP="00CE1842">
            <w:pPr>
              <w:spacing w:after="0" w:line="240" w:lineRule="auto"/>
              <w:jc w:val="both"/>
              <w:rPr>
                <w:rFonts w:ascii="Times New Roman" w:hAnsi="Times New Roman"/>
                <w:bCs/>
                <w:i/>
                <w:sz w:val="20"/>
                <w:szCs w:val="20"/>
              </w:rPr>
            </w:pPr>
            <w:r w:rsidRPr="00FA06F9">
              <w:rPr>
                <w:rFonts w:ascii="Times New Roman" w:hAnsi="Times New Roman"/>
                <w:bCs/>
                <w:sz w:val="20"/>
                <w:szCs w:val="20"/>
              </w:rPr>
              <w:t>Diğer Olağan Gelirler</w:t>
            </w:r>
          </w:p>
        </w:tc>
        <w:tc>
          <w:tcPr>
            <w:tcW w:w="831" w:type="dxa"/>
            <w:tcBorders>
              <w:top w:val="nil"/>
              <w:left w:val="nil"/>
              <w:bottom w:val="single" w:sz="4" w:space="0" w:color="auto"/>
              <w:right w:val="single" w:sz="4" w:space="0" w:color="auto"/>
            </w:tcBorders>
            <w:noWrap/>
            <w:vAlign w:val="bottom"/>
          </w:tcPr>
          <w:p w14:paraId="11AF2E32" w14:textId="77777777" w:rsidR="00190985" w:rsidRPr="00FA06F9" w:rsidRDefault="00190985" w:rsidP="00CE1842">
            <w:pPr>
              <w:spacing w:after="0" w:line="240" w:lineRule="auto"/>
              <w:ind w:right="189"/>
              <w:jc w:val="right"/>
              <w:rPr>
                <w:rFonts w:ascii="Times New Roman" w:hAnsi="Times New Roman"/>
                <w:bCs/>
                <w:i/>
                <w:sz w:val="20"/>
                <w:szCs w:val="20"/>
              </w:rPr>
            </w:pPr>
          </w:p>
        </w:tc>
        <w:tc>
          <w:tcPr>
            <w:tcW w:w="759" w:type="dxa"/>
            <w:tcBorders>
              <w:top w:val="nil"/>
              <w:left w:val="nil"/>
              <w:bottom w:val="single" w:sz="4" w:space="0" w:color="auto"/>
              <w:right w:val="single" w:sz="4" w:space="0" w:color="auto"/>
            </w:tcBorders>
            <w:vAlign w:val="bottom"/>
          </w:tcPr>
          <w:p w14:paraId="088BF043" w14:textId="77777777" w:rsidR="00190985" w:rsidRPr="00FA06F9" w:rsidRDefault="00190985" w:rsidP="00CE1842">
            <w:pPr>
              <w:spacing w:after="0" w:line="240" w:lineRule="auto"/>
              <w:ind w:right="189"/>
              <w:jc w:val="right"/>
              <w:rPr>
                <w:rFonts w:ascii="Times New Roman" w:hAnsi="Times New Roman"/>
                <w:bCs/>
                <w:i/>
                <w:sz w:val="20"/>
                <w:szCs w:val="20"/>
              </w:rPr>
            </w:pPr>
          </w:p>
        </w:tc>
        <w:tc>
          <w:tcPr>
            <w:tcW w:w="743" w:type="dxa"/>
            <w:tcBorders>
              <w:top w:val="nil"/>
              <w:left w:val="nil"/>
              <w:bottom w:val="single" w:sz="4" w:space="0" w:color="auto"/>
              <w:right w:val="single" w:sz="4" w:space="0" w:color="auto"/>
            </w:tcBorders>
            <w:vAlign w:val="bottom"/>
          </w:tcPr>
          <w:p w14:paraId="7B8CE160" w14:textId="77777777" w:rsidR="00190985" w:rsidRPr="00FA06F9" w:rsidRDefault="00190985" w:rsidP="00CE1842">
            <w:pPr>
              <w:spacing w:after="0" w:line="240" w:lineRule="auto"/>
              <w:ind w:right="189"/>
              <w:jc w:val="right"/>
              <w:rPr>
                <w:rFonts w:ascii="Times New Roman" w:hAnsi="Times New Roman"/>
                <w:bCs/>
                <w:i/>
                <w:sz w:val="20"/>
                <w:szCs w:val="20"/>
              </w:rPr>
            </w:pPr>
          </w:p>
        </w:tc>
        <w:tc>
          <w:tcPr>
            <w:tcW w:w="624" w:type="dxa"/>
            <w:tcBorders>
              <w:top w:val="nil"/>
              <w:left w:val="nil"/>
              <w:bottom w:val="single" w:sz="4" w:space="0" w:color="auto"/>
              <w:right w:val="single" w:sz="4" w:space="0" w:color="auto"/>
            </w:tcBorders>
            <w:noWrap/>
            <w:vAlign w:val="bottom"/>
          </w:tcPr>
          <w:p w14:paraId="66AF1210" w14:textId="77777777" w:rsidR="00190985" w:rsidRPr="00FA06F9" w:rsidRDefault="00190985" w:rsidP="00CE1842">
            <w:pPr>
              <w:spacing w:after="0" w:line="240" w:lineRule="auto"/>
              <w:ind w:right="300"/>
              <w:jc w:val="right"/>
              <w:rPr>
                <w:rFonts w:ascii="Times New Roman" w:hAnsi="Times New Roman"/>
                <w:bCs/>
                <w:i/>
                <w:sz w:val="20"/>
                <w:szCs w:val="20"/>
              </w:rPr>
            </w:pPr>
          </w:p>
        </w:tc>
        <w:tc>
          <w:tcPr>
            <w:tcW w:w="709" w:type="dxa"/>
            <w:tcBorders>
              <w:top w:val="nil"/>
              <w:left w:val="nil"/>
              <w:bottom w:val="single" w:sz="4" w:space="0" w:color="auto"/>
              <w:right w:val="single" w:sz="4" w:space="0" w:color="auto"/>
            </w:tcBorders>
            <w:vAlign w:val="bottom"/>
          </w:tcPr>
          <w:p w14:paraId="6554E91F" w14:textId="77777777" w:rsidR="00190985" w:rsidRPr="00FA06F9" w:rsidRDefault="00190985" w:rsidP="00CE1842">
            <w:pPr>
              <w:spacing w:after="0" w:line="240" w:lineRule="auto"/>
              <w:ind w:right="300"/>
              <w:jc w:val="right"/>
              <w:rPr>
                <w:rFonts w:ascii="Times New Roman" w:hAnsi="Times New Roman"/>
                <w:bCs/>
                <w:i/>
                <w:sz w:val="20"/>
                <w:szCs w:val="20"/>
              </w:rPr>
            </w:pPr>
          </w:p>
        </w:tc>
        <w:tc>
          <w:tcPr>
            <w:tcW w:w="579" w:type="dxa"/>
            <w:tcBorders>
              <w:top w:val="nil"/>
              <w:left w:val="nil"/>
              <w:bottom w:val="single" w:sz="4" w:space="0" w:color="auto"/>
              <w:right w:val="single" w:sz="4" w:space="0" w:color="auto"/>
            </w:tcBorders>
            <w:vAlign w:val="bottom"/>
          </w:tcPr>
          <w:p w14:paraId="05802707" w14:textId="77777777" w:rsidR="00190985" w:rsidRPr="00FA06F9" w:rsidRDefault="00190985" w:rsidP="00CE1842">
            <w:pPr>
              <w:spacing w:after="0" w:line="240" w:lineRule="auto"/>
              <w:ind w:right="300"/>
              <w:jc w:val="right"/>
              <w:rPr>
                <w:rFonts w:ascii="Times New Roman" w:hAnsi="Times New Roman"/>
                <w:bCs/>
                <w:i/>
                <w:sz w:val="20"/>
                <w:szCs w:val="20"/>
              </w:rPr>
            </w:pPr>
          </w:p>
        </w:tc>
        <w:tc>
          <w:tcPr>
            <w:tcW w:w="838" w:type="dxa"/>
            <w:tcBorders>
              <w:top w:val="nil"/>
              <w:left w:val="nil"/>
              <w:bottom w:val="single" w:sz="4" w:space="0" w:color="auto"/>
              <w:right w:val="single" w:sz="4" w:space="0" w:color="auto"/>
            </w:tcBorders>
            <w:noWrap/>
            <w:vAlign w:val="bottom"/>
          </w:tcPr>
          <w:p w14:paraId="2065E613" w14:textId="77777777" w:rsidR="00190985" w:rsidRPr="00FA06F9" w:rsidRDefault="00190985" w:rsidP="00CE1842">
            <w:pPr>
              <w:spacing w:after="0" w:line="240" w:lineRule="auto"/>
              <w:ind w:right="203"/>
              <w:jc w:val="right"/>
              <w:rPr>
                <w:rFonts w:ascii="Times New Roman" w:hAnsi="Times New Roman"/>
                <w:bCs/>
                <w:i/>
                <w:sz w:val="20"/>
                <w:szCs w:val="20"/>
              </w:rPr>
            </w:pPr>
          </w:p>
        </w:tc>
        <w:tc>
          <w:tcPr>
            <w:tcW w:w="709" w:type="dxa"/>
            <w:tcBorders>
              <w:top w:val="nil"/>
              <w:left w:val="nil"/>
              <w:bottom w:val="single" w:sz="4" w:space="0" w:color="auto"/>
              <w:right w:val="single" w:sz="4" w:space="0" w:color="auto"/>
            </w:tcBorders>
            <w:vAlign w:val="bottom"/>
          </w:tcPr>
          <w:p w14:paraId="00383907" w14:textId="77777777" w:rsidR="00190985" w:rsidRPr="00FA06F9" w:rsidRDefault="00190985" w:rsidP="00CE1842">
            <w:pPr>
              <w:spacing w:after="0" w:line="240" w:lineRule="auto"/>
              <w:ind w:right="203"/>
              <w:jc w:val="right"/>
              <w:rPr>
                <w:rFonts w:ascii="Times New Roman" w:hAnsi="Times New Roman"/>
                <w:bCs/>
                <w:i/>
                <w:sz w:val="20"/>
                <w:szCs w:val="20"/>
              </w:rPr>
            </w:pPr>
          </w:p>
        </w:tc>
        <w:tc>
          <w:tcPr>
            <w:tcW w:w="637" w:type="dxa"/>
            <w:tcBorders>
              <w:top w:val="nil"/>
              <w:left w:val="nil"/>
              <w:bottom w:val="single" w:sz="4" w:space="0" w:color="auto"/>
              <w:right w:val="single" w:sz="4" w:space="0" w:color="auto"/>
            </w:tcBorders>
            <w:vAlign w:val="bottom"/>
          </w:tcPr>
          <w:p w14:paraId="07F07805" w14:textId="77777777" w:rsidR="00190985" w:rsidRPr="00FA06F9" w:rsidRDefault="00190985" w:rsidP="00CE1842">
            <w:pPr>
              <w:spacing w:after="0" w:line="240" w:lineRule="auto"/>
              <w:ind w:right="203"/>
              <w:jc w:val="right"/>
              <w:rPr>
                <w:rFonts w:ascii="Times New Roman" w:hAnsi="Times New Roman"/>
                <w:bCs/>
                <w:i/>
                <w:sz w:val="20"/>
                <w:szCs w:val="20"/>
              </w:rPr>
            </w:pPr>
          </w:p>
        </w:tc>
      </w:tr>
      <w:tr w:rsidR="00FA06F9" w:rsidRPr="00FA06F9" w14:paraId="4E46C3A3"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3AC0B8CE" w14:textId="77777777" w:rsidR="00190985" w:rsidRPr="00FA06F9" w:rsidRDefault="00190985" w:rsidP="00CE1842">
            <w:pPr>
              <w:spacing w:after="0" w:line="240" w:lineRule="auto"/>
              <w:jc w:val="both"/>
              <w:rPr>
                <w:rFonts w:ascii="Times New Roman" w:hAnsi="Times New Roman"/>
                <w:b/>
                <w:bCs/>
                <w:i/>
                <w:sz w:val="20"/>
                <w:szCs w:val="20"/>
              </w:rPr>
            </w:pPr>
            <w:r w:rsidRPr="00FA06F9">
              <w:rPr>
                <w:rFonts w:ascii="Times New Roman" w:hAnsi="Times New Roman"/>
                <w:b/>
                <w:bCs/>
                <w:sz w:val="20"/>
                <w:szCs w:val="20"/>
              </w:rPr>
              <w:t>Toplam</w:t>
            </w:r>
          </w:p>
        </w:tc>
        <w:tc>
          <w:tcPr>
            <w:tcW w:w="831" w:type="dxa"/>
            <w:tcBorders>
              <w:top w:val="nil"/>
              <w:left w:val="nil"/>
              <w:bottom w:val="single" w:sz="4" w:space="0" w:color="auto"/>
              <w:right w:val="single" w:sz="4" w:space="0" w:color="auto"/>
            </w:tcBorders>
            <w:noWrap/>
            <w:vAlign w:val="bottom"/>
          </w:tcPr>
          <w:p w14:paraId="0E7E8002" w14:textId="77777777" w:rsidR="00190985" w:rsidRPr="00FA06F9" w:rsidRDefault="00190985" w:rsidP="00CE1842">
            <w:pPr>
              <w:spacing w:after="0" w:line="240" w:lineRule="auto"/>
              <w:ind w:right="189"/>
              <w:jc w:val="right"/>
              <w:rPr>
                <w:rFonts w:ascii="Times New Roman" w:hAnsi="Times New Roman"/>
                <w:b/>
                <w:bCs/>
                <w:i/>
                <w:sz w:val="20"/>
                <w:szCs w:val="20"/>
              </w:rPr>
            </w:pPr>
          </w:p>
        </w:tc>
        <w:tc>
          <w:tcPr>
            <w:tcW w:w="759" w:type="dxa"/>
            <w:tcBorders>
              <w:top w:val="nil"/>
              <w:left w:val="nil"/>
              <w:bottom w:val="single" w:sz="4" w:space="0" w:color="auto"/>
              <w:right w:val="single" w:sz="4" w:space="0" w:color="auto"/>
            </w:tcBorders>
            <w:vAlign w:val="bottom"/>
          </w:tcPr>
          <w:p w14:paraId="26017B55" w14:textId="77777777" w:rsidR="00190985" w:rsidRPr="00FA06F9" w:rsidRDefault="00190985" w:rsidP="00CE1842">
            <w:pPr>
              <w:spacing w:after="0" w:line="240" w:lineRule="auto"/>
              <w:ind w:right="189"/>
              <w:jc w:val="right"/>
              <w:rPr>
                <w:rFonts w:ascii="Times New Roman" w:hAnsi="Times New Roman"/>
                <w:b/>
                <w:bCs/>
                <w:i/>
                <w:sz w:val="20"/>
                <w:szCs w:val="20"/>
              </w:rPr>
            </w:pPr>
          </w:p>
        </w:tc>
        <w:tc>
          <w:tcPr>
            <w:tcW w:w="743" w:type="dxa"/>
            <w:tcBorders>
              <w:top w:val="nil"/>
              <w:left w:val="nil"/>
              <w:bottom w:val="single" w:sz="4" w:space="0" w:color="auto"/>
              <w:right w:val="single" w:sz="4" w:space="0" w:color="auto"/>
            </w:tcBorders>
            <w:vAlign w:val="bottom"/>
          </w:tcPr>
          <w:p w14:paraId="21E544F9" w14:textId="77777777" w:rsidR="00190985" w:rsidRPr="00FA06F9" w:rsidRDefault="00190985" w:rsidP="00CE1842">
            <w:pPr>
              <w:spacing w:after="0" w:line="240" w:lineRule="auto"/>
              <w:ind w:right="189"/>
              <w:jc w:val="right"/>
              <w:rPr>
                <w:rFonts w:ascii="Times New Roman" w:hAnsi="Times New Roman"/>
                <w:b/>
                <w:bCs/>
                <w:i/>
                <w:sz w:val="20"/>
                <w:szCs w:val="20"/>
              </w:rPr>
            </w:pPr>
          </w:p>
        </w:tc>
        <w:tc>
          <w:tcPr>
            <w:tcW w:w="624" w:type="dxa"/>
            <w:tcBorders>
              <w:top w:val="nil"/>
              <w:left w:val="nil"/>
              <w:bottom w:val="single" w:sz="4" w:space="0" w:color="auto"/>
              <w:right w:val="single" w:sz="4" w:space="0" w:color="auto"/>
            </w:tcBorders>
            <w:noWrap/>
            <w:vAlign w:val="bottom"/>
          </w:tcPr>
          <w:p w14:paraId="7393B6CE" w14:textId="77777777" w:rsidR="00190985" w:rsidRPr="00FA06F9" w:rsidRDefault="00190985" w:rsidP="00CE1842">
            <w:pPr>
              <w:spacing w:after="0" w:line="240" w:lineRule="auto"/>
              <w:ind w:right="300"/>
              <w:jc w:val="right"/>
              <w:rPr>
                <w:rFonts w:ascii="Times New Roman" w:hAnsi="Times New Roman"/>
                <w:b/>
                <w:bCs/>
                <w:i/>
                <w:sz w:val="20"/>
                <w:szCs w:val="20"/>
              </w:rPr>
            </w:pPr>
          </w:p>
        </w:tc>
        <w:tc>
          <w:tcPr>
            <w:tcW w:w="709" w:type="dxa"/>
            <w:tcBorders>
              <w:top w:val="nil"/>
              <w:left w:val="nil"/>
              <w:bottom w:val="single" w:sz="4" w:space="0" w:color="auto"/>
              <w:right w:val="single" w:sz="4" w:space="0" w:color="auto"/>
            </w:tcBorders>
            <w:vAlign w:val="bottom"/>
          </w:tcPr>
          <w:p w14:paraId="04D8FF71" w14:textId="77777777" w:rsidR="00190985" w:rsidRPr="00FA06F9" w:rsidRDefault="00190985" w:rsidP="00CE1842">
            <w:pPr>
              <w:spacing w:after="0" w:line="240" w:lineRule="auto"/>
              <w:ind w:right="300"/>
              <w:jc w:val="right"/>
              <w:rPr>
                <w:rFonts w:ascii="Times New Roman" w:hAnsi="Times New Roman"/>
                <w:b/>
                <w:bCs/>
                <w:i/>
                <w:sz w:val="20"/>
                <w:szCs w:val="20"/>
              </w:rPr>
            </w:pPr>
          </w:p>
        </w:tc>
        <w:tc>
          <w:tcPr>
            <w:tcW w:w="579" w:type="dxa"/>
            <w:tcBorders>
              <w:top w:val="nil"/>
              <w:left w:val="nil"/>
              <w:bottom w:val="single" w:sz="4" w:space="0" w:color="auto"/>
              <w:right w:val="single" w:sz="4" w:space="0" w:color="auto"/>
            </w:tcBorders>
            <w:vAlign w:val="bottom"/>
          </w:tcPr>
          <w:p w14:paraId="13CC363F" w14:textId="77777777" w:rsidR="00190985" w:rsidRPr="00FA06F9" w:rsidRDefault="00190985" w:rsidP="00CE1842">
            <w:pPr>
              <w:spacing w:after="0" w:line="240" w:lineRule="auto"/>
              <w:ind w:right="300"/>
              <w:jc w:val="right"/>
              <w:rPr>
                <w:rFonts w:ascii="Times New Roman" w:hAnsi="Times New Roman"/>
                <w:b/>
                <w:bCs/>
                <w:i/>
                <w:sz w:val="20"/>
                <w:szCs w:val="20"/>
              </w:rPr>
            </w:pPr>
          </w:p>
        </w:tc>
        <w:tc>
          <w:tcPr>
            <w:tcW w:w="838" w:type="dxa"/>
            <w:tcBorders>
              <w:top w:val="nil"/>
              <w:left w:val="nil"/>
              <w:bottom w:val="single" w:sz="4" w:space="0" w:color="auto"/>
              <w:right w:val="single" w:sz="4" w:space="0" w:color="auto"/>
            </w:tcBorders>
            <w:noWrap/>
            <w:vAlign w:val="bottom"/>
          </w:tcPr>
          <w:p w14:paraId="1C49B81A" w14:textId="77777777" w:rsidR="00190985" w:rsidRPr="00FA06F9" w:rsidRDefault="00190985" w:rsidP="00CE1842">
            <w:pPr>
              <w:spacing w:after="0" w:line="240" w:lineRule="auto"/>
              <w:ind w:right="203"/>
              <w:jc w:val="right"/>
              <w:rPr>
                <w:rFonts w:ascii="Times New Roman" w:hAnsi="Times New Roman"/>
                <w:b/>
                <w:bCs/>
                <w:i/>
                <w:sz w:val="20"/>
                <w:szCs w:val="20"/>
              </w:rPr>
            </w:pPr>
          </w:p>
        </w:tc>
        <w:tc>
          <w:tcPr>
            <w:tcW w:w="709" w:type="dxa"/>
            <w:tcBorders>
              <w:top w:val="nil"/>
              <w:left w:val="nil"/>
              <w:bottom w:val="single" w:sz="4" w:space="0" w:color="auto"/>
              <w:right w:val="single" w:sz="4" w:space="0" w:color="auto"/>
            </w:tcBorders>
            <w:vAlign w:val="bottom"/>
          </w:tcPr>
          <w:p w14:paraId="53286D2C" w14:textId="77777777" w:rsidR="00190985" w:rsidRPr="00FA06F9" w:rsidRDefault="00190985" w:rsidP="00CE1842">
            <w:pPr>
              <w:spacing w:after="0" w:line="240" w:lineRule="auto"/>
              <w:ind w:right="203"/>
              <w:jc w:val="right"/>
              <w:rPr>
                <w:rFonts w:ascii="Times New Roman" w:hAnsi="Times New Roman"/>
                <w:b/>
                <w:bCs/>
                <w:i/>
                <w:sz w:val="20"/>
                <w:szCs w:val="20"/>
              </w:rPr>
            </w:pPr>
          </w:p>
        </w:tc>
        <w:tc>
          <w:tcPr>
            <w:tcW w:w="637" w:type="dxa"/>
            <w:tcBorders>
              <w:top w:val="nil"/>
              <w:left w:val="nil"/>
              <w:bottom w:val="single" w:sz="4" w:space="0" w:color="auto"/>
              <w:right w:val="single" w:sz="4" w:space="0" w:color="auto"/>
            </w:tcBorders>
            <w:vAlign w:val="bottom"/>
          </w:tcPr>
          <w:p w14:paraId="50F125DF" w14:textId="77777777" w:rsidR="00190985" w:rsidRPr="00FA06F9" w:rsidRDefault="00190985" w:rsidP="00CE1842">
            <w:pPr>
              <w:spacing w:after="0" w:line="240" w:lineRule="auto"/>
              <w:ind w:right="203"/>
              <w:jc w:val="right"/>
              <w:rPr>
                <w:rFonts w:ascii="Times New Roman" w:hAnsi="Times New Roman"/>
                <w:b/>
                <w:bCs/>
                <w:i/>
                <w:sz w:val="20"/>
                <w:szCs w:val="20"/>
              </w:rPr>
            </w:pPr>
          </w:p>
        </w:tc>
      </w:tr>
      <w:tr w:rsidR="00FA06F9" w:rsidRPr="00FA06F9" w14:paraId="30AEDBFA" w14:textId="77777777" w:rsidTr="00CE1842">
        <w:trPr>
          <w:trHeight w:hRule="exact" w:val="284"/>
        </w:trPr>
        <w:tc>
          <w:tcPr>
            <w:tcW w:w="2854" w:type="dxa"/>
            <w:tcBorders>
              <w:top w:val="nil"/>
              <w:left w:val="single" w:sz="4" w:space="0" w:color="auto"/>
              <w:bottom w:val="single" w:sz="4" w:space="0" w:color="auto"/>
              <w:right w:val="single" w:sz="4" w:space="0" w:color="auto"/>
            </w:tcBorders>
            <w:noWrap/>
            <w:vAlign w:val="bottom"/>
          </w:tcPr>
          <w:p w14:paraId="0BCC2613" w14:textId="77777777" w:rsidR="00190985" w:rsidRPr="00FA06F9" w:rsidRDefault="00190985" w:rsidP="00CE1842">
            <w:pPr>
              <w:spacing w:after="0" w:line="240" w:lineRule="auto"/>
              <w:jc w:val="both"/>
              <w:rPr>
                <w:rFonts w:ascii="Times New Roman" w:hAnsi="Times New Roman"/>
                <w:b/>
                <w:bCs/>
                <w:i/>
                <w:sz w:val="20"/>
                <w:szCs w:val="20"/>
              </w:rPr>
            </w:pPr>
            <w:r w:rsidRPr="00FA06F9">
              <w:rPr>
                <w:rFonts w:ascii="Times New Roman" w:hAnsi="Times New Roman"/>
                <w:b/>
                <w:bCs/>
                <w:sz w:val="20"/>
                <w:szCs w:val="20"/>
              </w:rPr>
              <w:t>Genel Toplam</w:t>
            </w:r>
          </w:p>
        </w:tc>
        <w:tc>
          <w:tcPr>
            <w:tcW w:w="831" w:type="dxa"/>
            <w:tcBorders>
              <w:top w:val="nil"/>
              <w:left w:val="nil"/>
              <w:bottom w:val="single" w:sz="4" w:space="0" w:color="auto"/>
              <w:right w:val="single" w:sz="4" w:space="0" w:color="auto"/>
            </w:tcBorders>
            <w:noWrap/>
            <w:vAlign w:val="bottom"/>
          </w:tcPr>
          <w:p w14:paraId="31DD62EC" w14:textId="77777777" w:rsidR="00190985" w:rsidRPr="00FA06F9" w:rsidRDefault="00190985" w:rsidP="00CE1842">
            <w:pPr>
              <w:spacing w:after="0" w:line="240" w:lineRule="auto"/>
              <w:ind w:right="189"/>
              <w:jc w:val="right"/>
              <w:rPr>
                <w:rFonts w:ascii="Times New Roman" w:hAnsi="Times New Roman"/>
                <w:b/>
                <w:bCs/>
                <w:i/>
                <w:sz w:val="20"/>
                <w:szCs w:val="20"/>
              </w:rPr>
            </w:pPr>
          </w:p>
        </w:tc>
        <w:tc>
          <w:tcPr>
            <w:tcW w:w="759" w:type="dxa"/>
            <w:tcBorders>
              <w:top w:val="nil"/>
              <w:left w:val="nil"/>
              <w:bottom w:val="single" w:sz="4" w:space="0" w:color="auto"/>
              <w:right w:val="single" w:sz="4" w:space="0" w:color="auto"/>
            </w:tcBorders>
            <w:vAlign w:val="bottom"/>
          </w:tcPr>
          <w:p w14:paraId="1528BE2B" w14:textId="77777777" w:rsidR="00190985" w:rsidRPr="00FA06F9" w:rsidRDefault="00190985" w:rsidP="00CE1842">
            <w:pPr>
              <w:spacing w:after="0" w:line="240" w:lineRule="auto"/>
              <w:ind w:right="189"/>
              <w:jc w:val="right"/>
              <w:rPr>
                <w:rFonts w:ascii="Times New Roman" w:hAnsi="Times New Roman"/>
                <w:b/>
                <w:bCs/>
                <w:i/>
                <w:sz w:val="20"/>
                <w:szCs w:val="20"/>
              </w:rPr>
            </w:pPr>
          </w:p>
        </w:tc>
        <w:tc>
          <w:tcPr>
            <w:tcW w:w="743" w:type="dxa"/>
            <w:tcBorders>
              <w:top w:val="nil"/>
              <w:left w:val="nil"/>
              <w:bottom w:val="single" w:sz="4" w:space="0" w:color="auto"/>
              <w:right w:val="single" w:sz="4" w:space="0" w:color="auto"/>
            </w:tcBorders>
            <w:vAlign w:val="bottom"/>
          </w:tcPr>
          <w:p w14:paraId="57144792" w14:textId="77777777" w:rsidR="00190985" w:rsidRPr="00FA06F9" w:rsidRDefault="00190985" w:rsidP="00CE1842">
            <w:pPr>
              <w:spacing w:after="0" w:line="240" w:lineRule="auto"/>
              <w:ind w:right="189"/>
              <w:jc w:val="right"/>
              <w:rPr>
                <w:rFonts w:ascii="Times New Roman" w:hAnsi="Times New Roman"/>
                <w:b/>
                <w:bCs/>
                <w:i/>
                <w:sz w:val="20"/>
                <w:szCs w:val="20"/>
              </w:rPr>
            </w:pPr>
          </w:p>
        </w:tc>
        <w:tc>
          <w:tcPr>
            <w:tcW w:w="624" w:type="dxa"/>
            <w:tcBorders>
              <w:top w:val="nil"/>
              <w:left w:val="nil"/>
              <w:bottom w:val="single" w:sz="4" w:space="0" w:color="auto"/>
              <w:right w:val="single" w:sz="4" w:space="0" w:color="auto"/>
            </w:tcBorders>
            <w:noWrap/>
          </w:tcPr>
          <w:p w14:paraId="400A7E9C" w14:textId="77777777" w:rsidR="00190985" w:rsidRPr="00FA06F9" w:rsidRDefault="00190985" w:rsidP="00CE1842">
            <w:pPr>
              <w:autoSpaceDE w:val="0"/>
              <w:autoSpaceDN w:val="0"/>
              <w:adjustRightInd w:val="0"/>
              <w:spacing w:after="0" w:line="240" w:lineRule="auto"/>
              <w:ind w:right="156"/>
              <w:jc w:val="right"/>
              <w:rPr>
                <w:rFonts w:ascii="Times New Roman" w:hAnsi="Times New Roman"/>
                <w:b/>
                <w:bCs/>
                <w:i/>
                <w:sz w:val="20"/>
                <w:szCs w:val="20"/>
              </w:rPr>
            </w:pPr>
          </w:p>
        </w:tc>
        <w:tc>
          <w:tcPr>
            <w:tcW w:w="709" w:type="dxa"/>
            <w:tcBorders>
              <w:top w:val="nil"/>
              <w:left w:val="nil"/>
              <w:bottom w:val="single" w:sz="4" w:space="0" w:color="auto"/>
              <w:right w:val="single" w:sz="4" w:space="0" w:color="auto"/>
            </w:tcBorders>
          </w:tcPr>
          <w:p w14:paraId="6DA806F4" w14:textId="77777777" w:rsidR="00190985" w:rsidRPr="00FA06F9" w:rsidRDefault="00190985" w:rsidP="00CE1842">
            <w:pPr>
              <w:autoSpaceDE w:val="0"/>
              <w:autoSpaceDN w:val="0"/>
              <w:adjustRightInd w:val="0"/>
              <w:spacing w:after="0" w:line="240" w:lineRule="auto"/>
              <w:ind w:right="156"/>
              <w:jc w:val="right"/>
              <w:rPr>
                <w:rFonts w:ascii="Times New Roman" w:hAnsi="Times New Roman"/>
                <w:b/>
                <w:bCs/>
                <w:i/>
                <w:sz w:val="20"/>
                <w:szCs w:val="20"/>
              </w:rPr>
            </w:pPr>
          </w:p>
        </w:tc>
        <w:tc>
          <w:tcPr>
            <w:tcW w:w="579" w:type="dxa"/>
            <w:tcBorders>
              <w:top w:val="nil"/>
              <w:left w:val="nil"/>
              <w:bottom w:val="single" w:sz="4" w:space="0" w:color="auto"/>
              <w:right w:val="single" w:sz="4" w:space="0" w:color="auto"/>
            </w:tcBorders>
          </w:tcPr>
          <w:p w14:paraId="621FA823" w14:textId="77777777" w:rsidR="00190985" w:rsidRPr="00FA06F9" w:rsidRDefault="00190985" w:rsidP="00CE1842">
            <w:pPr>
              <w:autoSpaceDE w:val="0"/>
              <w:autoSpaceDN w:val="0"/>
              <w:adjustRightInd w:val="0"/>
              <w:spacing w:after="0" w:line="240" w:lineRule="auto"/>
              <w:ind w:right="156"/>
              <w:jc w:val="right"/>
              <w:rPr>
                <w:rFonts w:ascii="Times New Roman" w:hAnsi="Times New Roman"/>
                <w:b/>
                <w:bCs/>
                <w:i/>
                <w:sz w:val="20"/>
                <w:szCs w:val="20"/>
              </w:rPr>
            </w:pPr>
          </w:p>
        </w:tc>
        <w:tc>
          <w:tcPr>
            <w:tcW w:w="838" w:type="dxa"/>
            <w:tcBorders>
              <w:top w:val="nil"/>
              <w:left w:val="nil"/>
              <w:bottom w:val="single" w:sz="4" w:space="0" w:color="auto"/>
              <w:right w:val="single" w:sz="4" w:space="0" w:color="auto"/>
            </w:tcBorders>
            <w:noWrap/>
            <w:vAlign w:val="bottom"/>
          </w:tcPr>
          <w:p w14:paraId="73823D53" w14:textId="77777777" w:rsidR="00190985" w:rsidRPr="00FA06F9" w:rsidRDefault="00190985" w:rsidP="00CE1842">
            <w:pPr>
              <w:spacing w:after="0" w:line="240" w:lineRule="auto"/>
              <w:ind w:right="203"/>
              <w:jc w:val="right"/>
              <w:rPr>
                <w:rFonts w:ascii="Times New Roman" w:hAnsi="Times New Roman"/>
                <w:b/>
                <w:bCs/>
                <w:i/>
                <w:sz w:val="20"/>
                <w:szCs w:val="20"/>
              </w:rPr>
            </w:pPr>
          </w:p>
        </w:tc>
        <w:tc>
          <w:tcPr>
            <w:tcW w:w="709" w:type="dxa"/>
            <w:tcBorders>
              <w:top w:val="nil"/>
              <w:left w:val="nil"/>
              <w:bottom w:val="single" w:sz="4" w:space="0" w:color="auto"/>
              <w:right w:val="single" w:sz="4" w:space="0" w:color="auto"/>
            </w:tcBorders>
            <w:vAlign w:val="bottom"/>
          </w:tcPr>
          <w:p w14:paraId="66778798" w14:textId="77777777" w:rsidR="00190985" w:rsidRPr="00FA06F9" w:rsidRDefault="00190985" w:rsidP="00CE1842">
            <w:pPr>
              <w:spacing w:after="0" w:line="240" w:lineRule="auto"/>
              <w:ind w:right="203"/>
              <w:jc w:val="right"/>
              <w:rPr>
                <w:rFonts w:ascii="Times New Roman" w:hAnsi="Times New Roman"/>
                <w:b/>
                <w:bCs/>
                <w:i/>
                <w:sz w:val="20"/>
                <w:szCs w:val="20"/>
              </w:rPr>
            </w:pPr>
          </w:p>
        </w:tc>
        <w:tc>
          <w:tcPr>
            <w:tcW w:w="637" w:type="dxa"/>
            <w:tcBorders>
              <w:top w:val="nil"/>
              <w:left w:val="nil"/>
              <w:bottom w:val="single" w:sz="4" w:space="0" w:color="auto"/>
              <w:right w:val="single" w:sz="4" w:space="0" w:color="auto"/>
            </w:tcBorders>
            <w:vAlign w:val="bottom"/>
          </w:tcPr>
          <w:p w14:paraId="1299C889" w14:textId="77777777" w:rsidR="00190985" w:rsidRPr="00FA06F9" w:rsidRDefault="00190985" w:rsidP="00CE1842">
            <w:pPr>
              <w:spacing w:after="0" w:line="240" w:lineRule="auto"/>
              <w:ind w:right="203"/>
              <w:jc w:val="right"/>
              <w:rPr>
                <w:rFonts w:ascii="Times New Roman" w:hAnsi="Times New Roman"/>
                <w:b/>
                <w:bCs/>
                <w:i/>
                <w:sz w:val="20"/>
                <w:szCs w:val="20"/>
              </w:rPr>
            </w:pPr>
          </w:p>
        </w:tc>
      </w:tr>
    </w:tbl>
    <w:p w14:paraId="3F39E61B" w14:textId="77777777" w:rsidR="00190985" w:rsidRPr="00FA06F9" w:rsidRDefault="00190985" w:rsidP="00190985">
      <w:pPr>
        <w:spacing w:line="240" w:lineRule="exact"/>
        <w:jc w:val="both"/>
        <w:rPr>
          <w:rFonts w:ascii="Times New Roman" w:hAnsi="Times New Roman"/>
          <w:sz w:val="20"/>
          <w:szCs w:val="20"/>
        </w:rPr>
      </w:pPr>
      <w:r w:rsidRPr="00FA06F9">
        <w:rPr>
          <w:rFonts w:ascii="Times New Roman" w:hAnsi="Times New Roman"/>
          <w:sz w:val="20"/>
          <w:szCs w:val="20"/>
        </w:rPr>
        <w:t xml:space="preserve">  </w:t>
      </w:r>
    </w:p>
    <w:p w14:paraId="2B3D5CF2" w14:textId="77777777" w:rsidR="00190985" w:rsidRPr="00FA06F9" w:rsidRDefault="00190985" w:rsidP="00190985">
      <w:pPr>
        <w:spacing w:line="240" w:lineRule="exact"/>
        <w:jc w:val="both"/>
        <w:rPr>
          <w:rFonts w:ascii="Times New Roman" w:hAnsi="Times New Roman"/>
          <w:sz w:val="20"/>
          <w:szCs w:val="20"/>
        </w:rPr>
      </w:pPr>
    </w:p>
    <w:p w14:paraId="6C238029" w14:textId="77777777" w:rsidR="00190985" w:rsidRPr="00FA06F9" w:rsidRDefault="00190985" w:rsidP="00190985">
      <w:pPr>
        <w:spacing w:line="240" w:lineRule="exact"/>
        <w:jc w:val="both"/>
        <w:rPr>
          <w:rFonts w:ascii="Times New Roman" w:hAnsi="Times New Roman"/>
          <w:sz w:val="20"/>
          <w:szCs w:val="20"/>
        </w:rPr>
      </w:pPr>
    </w:p>
    <w:p w14:paraId="28F89357" w14:textId="747A8A78" w:rsidR="00190985" w:rsidRPr="00FA06F9" w:rsidRDefault="00190985" w:rsidP="00190985">
      <w:pPr>
        <w:spacing w:after="0" w:line="360" w:lineRule="auto"/>
        <w:jc w:val="both"/>
        <w:rPr>
          <w:rFonts w:ascii="Times New Roman" w:hAnsi="Times New Roman"/>
          <w:bCs/>
        </w:rPr>
      </w:pPr>
      <w:r w:rsidRPr="00FA06F9">
        <w:rPr>
          <w:rFonts w:ascii="Times New Roman" w:hAnsi="Times New Roman"/>
          <w:b/>
        </w:rPr>
        <w:t xml:space="preserve">Tablo </w:t>
      </w:r>
      <w:r w:rsidR="006B5294" w:rsidRPr="00FA06F9">
        <w:rPr>
          <w:rFonts w:ascii="Times New Roman" w:hAnsi="Times New Roman"/>
          <w:b/>
        </w:rPr>
        <w:t>5</w:t>
      </w:r>
      <w:r w:rsidRPr="00FA06F9">
        <w:rPr>
          <w:rFonts w:ascii="Times New Roman" w:hAnsi="Times New Roman"/>
          <w:b/>
        </w:rPr>
        <w:t>. Gelir ve Giderlerin Bölümler Bazında Dağılımı</w:t>
      </w:r>
      <w:r w:rsidRPr="00FA06F9">
        <w:rPr>
          <w:rFonts w:ascii="Times New Roman" w:hAnsi="Times New Roman"/>
          <w:b/>
          <w:bCs/>
        </w:rPr>
        <w:t xml:space="preserve"> </w:t>
      </w:r>
    </w:p>
    <w:tbl>
      <w:tblPr>
        <w:tblpPr w:leftFromText="141" w:rightFromText="141" w:vertAnchor="text" w:horzAnchor="margin" w:tblpX="212" w:tblpY="152"/>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0"/>
        <w:gridCol w:w="1635"/>
        <w:gridCol w:w="1843"/>
        <w:gridCol w:w="1703"/>
      </w:tblGrid>
      <w:tr w:rsidR="00FA06F9" w:rsidRPr="00FA06F9" w14:paraId="728590D0" w14:textId="77777777" w:rsidTr="00CE1842">
        <w:trPr>
          <w:trHeight w:val="670"/>
        </w:trPr>
        <w:tc>
          <w:tcPr>
            <w:tcW w:w="3610" w:type="dxa"/>
            <w:vMerge w:val="restart"/>
            <w:shd w:val="clear" w:color="auto" w:fill="auto"/>
            <w:vAlign w:val="bottom"/>
          </w:tcPr>
          <w:p w14:paraId="6339408D" w14:textId="77777777" w:rsidR="00190985" w:rsidRPr="00FA06F9" w:rsidRDefault="00190985" w:rsidP="00CE1842">
            <w:pPr>
              <w:spacing w:after="0" w:line="360" w:lineRule="auto"/>
              <w:jc w:val="center"/>
              <w:rPr>
                <w:rFonts w:ascii="Times New Roman" w:hAnsi="Times New Roman"/>
                <w:b/>
                <w:bCs/>
                <w:i/>
                <w:sz w:val="20"/>
                <w:szCs w:val="20"/>
              </w:rPr>
            </w:pPr>
          </w:p>
        </w:tc>
        <w:tc>
          <w:tcPr>
            <w:tcW w:w="5181" w:type="dxa"/>
            <w:gridSpan w:val="3"/>
            <w:shd w:val="clear" w:color="auto" w:fill="auto"/>
            <w:vAlign w:val="center"/>
          </w:tcPr>
          <w:p w14:paraId="266E5A29" w14:textId="77777777" w:rsidR="00190985" w:rsidRPr="00FA06F9" w:rsidRDefault="00190985" w:rsidP="00CE1842">
            <w:pPr>
              <w:spacing w:after="0" w:line="360" w:lineRule="auto"/>
              <w:jc w:val="center"/>
              <w:rPr>
                <w:rFonts w:ascii="Times New Roman" w:hAnsi="Times New Roman"/>
                <w:b/>
                <w:bCs/>
                <w:sz w:val="20"/>
                <w:szCs w:val="20"/>
              </w:rPr>
            </w:pPr>
            <w:r w:rsidRPr="00FA06F9">
              <w:rPr>
                <w:rFonts w:ascii="Times New Roman" w:hAnsi="Times New Roman"/>
                <w:b/>
                <w:bCs/>
                <w:sz w:val="20"/>
                <w:szCs w:val="20"/>
              </w:rPr>
              <w:t>Son Üç Yıl</w:t>
            </w:r>
          </w:p>
        </w:tc>
      </w:tr>
      <w:tr w:rsidR="00FA06F9" w:rsidRPr="00FA06F9" w14:paraId="728D0CA6" w14:textId="77777777" w:rsidTr="00CE1842">
        <w:trPr>
          <w:trHeight w:val="330"/>
        </w:trPr>
        <w:tc>
          <w:tcPr>
            <w:tcW w:w="3610" w:type="dxa"/>
            <w:vMerge/>
            <w:shd w:val="clear" w:color="auto" w:fill="auto"/>
          </w:tcPr>
          <w:p w14:paraId="09116511" w14:textId="77777777" w:rsidR="00190985" w:rsidRPr="00FA06F9" w:rsidRDefault="00190985" w:rsidP="00CE1842">
            <w:pPr>
              <w:spacing w:after="0" w:line="360" w:lineRule="auto"/>
              <w:jc w:val="both"/>
              <w:rPr>
                <w:rFonts w:ascii="Times New Roman" w:hAnsi="Times New Roman"/>
                <w:b/>
                <w:bCs/>
                <w:i/>
                <w:sz w:val="20"/>
                <w:szCs w:val="20"/>
              </w:rPr>
            </w:pPr>
          </w:p>
        </w:tc>
        <w:tc>
          <w:tcPr>
            <w:tcW w:w="1635" w:type="dxa"/>
            <w:shd w:val="clear" w:color="auto" w:fill="auto"/>
          </w:tcPr>
          <w:p w14:paraId="7B5EE70F" w14:textId="77777777" w:rsidR="00190985" w:rsidRPr="00FA06F9" w:rsidRDefault="00190985" w:rsidP="00CE1842">
            <w:pPr>
              <w:spacing w:after="0" w:line="360" w:lineRule="auto"/>
              <w:jc w:val="right"/>
              <w:rPr>
                <w:rFonts w:ascii="Times New Roman" w:hAnsi="Times New Roman"/>
                <w:b/>
                <w:bCs/>
                <w:i/>
                <w:sz w:val="20"/>
                <w:szCs w:val="20"/>
              </w:rPr>
            </w:pPr>
          </w:p>
        </w:tc>
        <w:tc>
          <w:tcPr>
            <w:tcW w:w="1843" w:type="dxa"/>
            <w:shd w:val="clear" w:color="auto" w:fill="auto"/>
          </w:tcPr>
          <w:p w14:paraId="02D318E6" w14:textId="77777777" w:rsidR="00190985" w:rsidRPr="00FA06F9" w:rsidRDefault="00190985" w:rsidP="00CE1842">
            <w:pPr>
              <w:spacing w:after="0" w:line="360" w:lineRule="auto"/>
              <w:jc w:val="right"/>
              <w:rPr>
                <w:rFonts w:ascii="Times New Roman" w:hAnsi="Times New Roman"/>
                <w:b/>
                <w:bCs/>
                <w:sz w:val="20"/>
                <w:szCs w:val="20"/>
              </w:rPr>
            </w:pPr>
          </w:p>
        </w:tc>
        <w:tc>
          <w:tcPr>
            <w:tcW w:w="1703" w:type="dxa"/>
            <w:shd w:val="clear" w:color="auto" w:fill="auto"/>
          </w:tcPr>
          <w:p w14:paraId="776ED923" w14:textId="77777777" w:rsidR="00190985" w:rsidRPr="00FA06F9" w:rsidRDefault="00190985" w:rsidP="00CE1842">
            <w:pPr>
              <w:spacing w:after="0" w:line="360" w:lineRule="auto"/>
              <w:jc w:val="right"/>
              <w:rPr>
                <w:rFonts w:ascii="Times New Roman" w:hAnsi="Times New Roman"/>
                <w:b/>
                <w:bCs/>
                <w:sz w:val="20"/>
                <w:szCs w:val="20"/>
              </w:rPr>
            </w:pPr>
          </w:p>
        </w:tc>
      </w:tr>
      <w:tr w:rsidR="00FA06F9" w:rsidRPr="00FA06F9" w14:paraId="47620D7E" w14:textId="77777777" w:rsidTr="00CE1842">
        <w:trPr>
          <w:trHeight w:hRule="exact" w:val="227"/>
        </w:trPr>
        <w:tc>
          <w:tcPr>
            <w:tcW w:w="3610" w:type="dxa"/>
            <w:shd w:val="clear" w:color="auto" w:fill="auto"/>
            <w:vAlign w:val="bottom"/>
          </w:tcPr>
          <w:p w14:paraId="282B33AB" w14:textId="77777777" w:rsidR="00190985" w:rsidRPr="00FA06F9" w:rsidRDefault="00190985" w:rsidP="00CE1842">
            <w:pPr>
              <w:spacing w:after="0" w:line="360" w:lineRule="auto"/>
              <w:jc w:val="both"/>
              <w:rPr>
                <w:rFonts w:ascii="Times New Roman" w:hAnsi="Times New Roman"/>
                <w:i/>
                <w:sz w:val="20"/>
                <w:szCs w:val="20"/>
              </w:rPr>
            </w:pPr>
            <w:r w:rsidRPr="00FA06F9">
              <w:rPr>
                <w:rFonts w:ascii="Times New Roman" w:hAnsi="Times New Roman"/>
                <w:sz w:val="20"/>
                <w:szCs w:val="20"/>
              </w:rPr>
              <w:t>Konaklama Ünitesi Toplam Gelir</w:t>
            </w:r>
          </w:p>
        </w:tc>
        <w:tc>
          <w:tcPr>
            <w:tcW w:w="1635" w:type="dxa"/>
            <w:shd w:val="clear" w:color="auto" w:fill="auto"/>
            <w:vAlign w:val="bottom"/>
          </w:tcPr>
          <w:p w14:paraId="1C69E83C" w14:textId="77777777" w:rsidR="00190985" w:rsidRPr="00FA06F9" w:rsidRDefault="00190985" w:rsidP="00CE1842">
            <w:pPr>
              <w:spacing w:after="0" w:line="360" w:lineRule="auto"/>
              <w:jc w:val="both"/>
              <w:rPr>
                <w:rFonts w:ascii="Times New Roman" w:hAnsi="Times New Roman"/>
                <w:i/>
                <w:sz w:val="20"/>
                <w:szCs w:val="20"/>
              </w:rPr>
            </w:pPr>
          </w:p>
        </w:tc>
        <w:tc>
          <w:tcPr>
            <w:tcW w:w="1843" w:type="dxa"/>
            <w:shd w:val="clear" w:color="auto" w:fill="auto"/>
            <w:vAlign w:val="bottom"/>
          </w:tcPr>
          <w:p w14:paraId="25FF19B8" w14:textId="77777777" w:rsidR="00190985" w:rsidRPr="00FA06F9" w:rsidRDefault="00190985" w:rsidP="00CE1842">
            <w:pPr>
              <w:spacing w:after="0" w:line="360" w:lineRule="auto"/>
              <w:jc w:val="both"/>
              <w:rPr>
                <w:rFonts w:ascii="Times New Roman" w:hAnsi="Times New Roman"/>
                <w:i/>
                <w:sz w:val="20"/>
                <w:szCs w:val="20"/>
              </w:rPr>
            </w:pPr>
          </w:p>
        </w:tc>
        <w:tc>
          <w:tcPr>
            <w:tcW w:w="1703" w:type="dxa"/>
            <w:shd w:val="clear" w:color="auto" w:fill="auto"/>
            <w:vAlign w:val="bottom"/>
          </w:tcPr>
          <w:p w14:paraId="468A6C1A" w14:textId="77777777" w:rsidR="00190985" w:rsidRPr="00FA06F9" w:rsidRDefault="00190985" w:rsidP="00CE1842">
            <w:pPr>
              <w:spacing w:after="0" w:line="360" w:lineRule="auto"/>
              <w:jc w:val="both"/>
              <w:rPr>
                <w:rFonts w:ascii="Times New Roman" w:hAnsi="Times New Roman"/>
                <w:i/>
                <w:sz w:val="20"/>
                <w:szCs w:val="20"/>
              </w:rPr>
            </w:pPr>
          </w:p>
        </w:tc>
      </w:tr>
      <w:tr w:rsidR="00FA06F9" w:rsidRPr="00FA06F9" w14:paraId="754AB600" w14:textId="77777777" w:rsidTr="00CE1842">
        <w:trPr>
          <w:trHeight w:hRule="exact" w:val="227"/>
        </w:trPr>
        <w:tc>
          <w:tcPr>
            <w:tcW w:w="3610" w:type="dxa"/>
            <w:shd w:val="clear" w:color="auto" w:fill="auto"/>
            <w:vAlign w:val="bottom"/>
          </w:tcPr>
          <w:p w14:paraId="17AC71C5" w14:textId="77777777" w:rsidR="00190985" w:rsidRPr="00FA06F9" w:rsidRDefault="00190985" w:rsidP="00CE1842">
            <w:pPr>
              <w:spacing w:after="0" w:line="360" w:lineRule="auto"/>
              <w:jc w:val="both"/>
              <w:rPr>
                <w:rFonts w:ascii="Times New Roman" w:hAnsi="Times New Roman"/>
                <w:i/>
                <w:sz w:val="20"/>
                <w:szCs w:val="20"/>
              </w:rPr>
            </w:pPr>
            <w:r w:rsidRPr="00FA06F9">
              <w:rPr>
                <w:rFonts w:ascii="Times New Roman" w:hAnsi="Times New Roman"/>
                <w:sz w:val="20"/>
                <w:szCs w:val="20"/>
              </w:rPr>
              <w:t>Konaklama Payı Toplam Gider</w:t>
            </w:r>
          </w:p>
        </w:tc>
        <w:tc>
          <w:tcPr>
            <w:tcW w:w="1635" w:type="dxa"/>
            <w:shd w:val="clear" w:color="auto" w:fill="auto"/>
            <w:vAlign w:val="bottom"/>
          </w:tcPr>
          <w:p w14:paraId="4D95419F" w14:textId="77777777" w:rsidR="00190985" w:rsidRPr="00FA06F9" w:rsidRDefault="00190985" w:rsidP="00CE1842">
            <w:pPr>
              <w:spacing w:after="0" w:line="360" w:lineRule="auto"/>
              <w:jc w:val="both"/>
              <w:rPr>
                <w:rFonts w:ascii="Times New Roman" w:hAnsi="Times New Roman"/>
                <w:i/>
                <w:sz w:val="20"/>
                <w:szCs w:val="20"/>
              </w:rPr>
            </w:pPr>
          </w:p>
        </w:tc>
        <w:tc>
          <w:tcPr>
            <w:tcW w:w="1843" w:type="dxa"/>
            <w:shd w:val="clear" w:color="auto" w:fill="auto"/>
            <w:vAlign w:val="bottom"/>
          </w:tcPr>
          <w:p w14:paraId="72034D4C" w14:textId="77777777" w:rsidR="00190985" w:rsidRPr="00FA06F9" w:rsidRDefault="00190985" w:rsidP="00CE1842">
            <w:pPr>
              <w:spacing w:after="0" w:line="360" w:lineRule="auto"/>
              <w:jc w:val="both"/>
              <w:rPr>
                <w:rFonts w:ascii="Times New Roman" w:hAnsi="Times New Roman"/>
                <w:i/>
                <w:sz w:val="20"/>
                <w:szCs w:val="20"/>
              </w:rPr>
            </w:pPr>
          </w:p>
        </w:tc>
        <w:tc>
          <w:tcPr>
            <w:tcW w:w="1703" w:type="dxa"/>
            <w:shd w:val="clear" w:color="auto" w:fill="auto"/>
            <w:vAlign w:val="bottom"/>
          </w:tcPr>
          <w:p w14:paraId="03B942F7" w14:textId="77777777" w:rsidR="00190985" w:rsidRPr="00FA06F9" w:rsidRDefault="00190985" w:rsidP="00CE1842">
            <w:pPr>
              <w:spacing w:after="0" w:line="360" w:lineRule="auto"/>
              <w:jc w:val="both"/>
              <w:rPr>
                <w:rFonts w:ascii="Times New Roman" w:hAnsi="Times New Roman"/>
                <w:i/>
                <w:sz w:val="20"/>
                <w:szCs w:val="20"/>
              </w:rPr>
            </w:pPr>
          </w:p>
        </w:tc>
      </w:tr>
      <w:tr w:rsidR="00FA06F9" w:rsidRPr="00FA06F9" w14:paraId="54D4497D" w14:textId="77777777" w:rsidTr="00CE1842">
        <w:trPr>
          <w:trHeight w:hRule="exact" w:val="227"/>
        </w:trPr>
        <w:tc>
          <w:tcPr>
            <w:tcW w:w="3610" w:type="dxa"/>
            <w:shd w:val="clear" w:color="auto" w:fill="auto"/>
          </w:tcPr>
          <w:p w14:paraId="4E3507A6" w14:textId="77777777" w:rsidR="00190985" w:rsidRPr="00FA06F9" w:rsidRDefault="00190985" w:rsidP="00CE1842">
            <w:pPr>
              <w:spacing w:after="0" w:line="360" w:lineRule="auto"/>
              <w:jc w:val="both"/>
              <w:rPr>
                <w:rFonts w:ascii="Times New Roman" w:hAnsi="Times New Roman"/>
                <w:i/>
                <w:sz w:val="20"/>
                <w:szCs w:val="20"/>
              </w:rPr>
            </w:pPr>
            <w:r w:rsidRPr="00FA06F9">
              <w:rPr>
                <w:rFonts w:ascii="Times New Roman" w:hAnsi="Times New Roman"/>
                <w:sz w:val="20"/>
                <w:szCs w:val="20"/>
              </w:rPr>
              <w:t>Yiyecek İçecek Ünitesi Toplam Gelir</w:t>
            </w:r>
          </w:p>
        </w:tc>
        <w:tc>
          <w:tcPr>
            <w:tcW w:w="1635" w:type="dxa"/>
            <w:shd w:val="clear" w:color="auto" w:fill="auto"/>
            <w:vAlign w:val="bottom"/>
          </w:tcPr>
          <w:p w14:paraId="637349A3" w14:textId="77777777" w:rsidR="00190985" w:rsidRPr="00FA06F9" w:rsidRDefault="00190985" w:rsidP="00CE1842">
            <w:pPr>
              <w:spacing w:after="0" w:line="360" w:lineRule="auto"/>
              <w:jc w:val="both"/>
              <w:rPr>
                <w:rFonts w:ascii="Times New Roman" w:hAnsi="Times New Roman"/>
                <w:i/>
                <w:sz w:val="20"/>
                <w:szCs w:val="20"/>
              </w:rPr>
            </w:pPr>
          </w:p>
        </w:tc>
        <w:tc>
          <w:tcPr>
            <w:tcW w:w="1843" w:type="dxa"/>
            <w:shd w:val="clear" w:color="auto" w:fill="auto"/>
            <w:vAlign w:val="bottom"/>
          </w:tcPr>
          <w:p w14:paraId="58DCE65A" w14:textId="77777777" w:rsidR="00190985" w:rsidRPr="00FA06F9" w:rsidRDefault="00190985" w:rsidP="00CE1842">
            <w:pPr>
              <w:spacing w:after="0" w:line="360" w:lineRule="auto"/>
              <w:jc w:val="both"/>
              <w:rPr>
                <w:rFonts w:ascii="Times New Roman" w:hAnsi="Times New Roman"/>
                <w:i/>
                <w:sz w:val="20"/>
                <w:szCs w:val="20"/>
              </w:rPr>
            </w:pPr>
          </w:p>
        </w:tc>
        <w:tc>
          <w:tcPr>
            <w:tcW w:w="1703" w:type="dxa"/>
            <w:shd w:val="clear" w:color="auto" w:fill="auto"/>
            <w:vAlign w:val="bottom"/>
          </w:tcPr>
          <w:p w14:paraId="2D7DF95E" w14:textId="77777777" w:rsidR="00190985" w:rsidRPr="00FA06F9" w:rsidRDefault="00190985" w:rsidP="00CE1842">
            <w:pPr>
              <w:spacing w:after="0" w:line="360" w:lineRule="auto"/>
              <w:jc w:val="both"/>
              <w:rPr>
                <w:rFonts w:ascii="Times New Roman" w:hAnsi="Times New Roman"/>
                <w:i/>
                <w:sz w:val="20"/>
                <w:szCs w:val="20"/>
              </w:rPr>
            </w:pPr>
          </w:p>
        </w:tc>
      </w:tr>
      <w:tr w:rsidR="00FA06F9" w:rsidRPr="00FA06F9" w14:paraId="53130837" w14:textId="77777777" w:rsidTr="00CE1842">
        <w:trPr>
          <w:trHeight w:hRule="exact" w:val="227"/>
        </w:trPr>
        <w:tc>
          <w:tcPr>
            <w:tcW w:w="3610" w:type="dxa"/>
            <w:shd w:val="clear" w:color="auto" w:fill="auto"/>
          </w:tcPr>
          <w:p w14:paraId="6F141F0B" w14:textId="77777777" w:rsidR="00190985" w:rsidRPr="00FA06F9" w:rsidRDefault="00190985" w:rsidP="00CE1842">
            <w:pPr>
              <w:spacing w:after="0" w:line="360" w:lineRule="auto"/>
              <w:jc w:val="both"/>
              <w:rPr>
                <w:rFonts w:ascii="Times New Roman" w:hAnsi="Times New Roman"/>
                <w:i/>
                <w:sz w:val="20"/>
                <w:szCs w:val="20"/>
              </w:rPr>
            </w:pPr>
            <w:r w:rsidRPr="00FA06F9">
              <w:rPr>
                <w:rFonts w:ascii="Times New Roman" w:hAnsi="Times New Roman"/>
                <w:sz w:val="20"/>
                <w:szCs w:val="20"/>
              </w:rPr>
              <w:t>Yiyecek İçecek Payı Toplam Gider</w:t>
            </w:r>
          </w:p>
        </w:tc>
        <w:tc>
          <w:tcPr>
            <w:tcW w:w="1635" w:type="dxa"/>
            <w:shd w:val="clear" w:color="auto" w:fill="auto"/>
            <w:vAlign w:val="bottom"/>
          </w:tcPr>
          <w:p w14:paraId="71F7D2A4" w14:textId="77777777" w:rsidR="00190985" w:rsidRPr="00FA06F9" w:rsidRDefault="00190985" w:rsidP="00CE1842">
            <w:pPr>
              <w:spacing w:after="0" w:line="360" w:lineRule="auto"/>
              <w:jc w:val="both"/>
              <w:rPr>
                <w:rFonts w:ascii="Times New Roman" w:hAnsi="Times New Roman"/>
                <w:i/>
                <w:sz w:val="20"/>
                <w:szCs w:val="20"/>
              </w:rPr>
            </w:pPr>
          </w:p>
        </w:tc>
        <w:tc>
          <w:tcPr>
            <w:tcW w:w="1843" w:type="dxa"/>
            <w:shd w:val="clear" w:color="auto" w:fill="auto"/>
            <w:vAlign w:val="bottom"/>
          </w:tcPr>
          <w:p w14:paraId="4B58E247" w14:textId="77777777" w:rsidR="00190985" w:rsidRPr="00FA06F9" w:rsidRDefault="00190985" w:rsidP="00CE1842">
            <w:pPr>
              <w:spacing w:after="0" w:line="360" w:lineRule="auto"/>
              <w:jc w:val="both"/>
              <w:rPr>
                <w:rFonts w:ascii="Times New Roman" w:hAnsi="Times New Roman"/>
                <w:i/>
                <w:sz w:val="20"/>
                <w:szCs w:val="20"/>
              </w:rPr>
            </w:pPr>
          </w:p>
        </w:tc>
        <w:tc>
          <w:tcPr>
            <w:tcW w:w="1703" w:type="dxa"/>
            <w:shd w:val="clear" w:color="auto" w:fill="auto"/>
            <w:vAlign w:val="bottom"/>
          </w:tcPr>
          <w:p w14:paraId="2BED8BA5" w14:textId="77777777" w:rsidR="00190985" w:rsidRPr="00FA06F9" w:rsidRDefault="00190985" w:rsidP="00CE1842">
            <w:pPr>
              <w:spacing w:after="0" w:line="360" w:lineRule="auto"/>
              <w:jc w:val="both"/>
              <w:rPr>
                <w:rFonts w:ascii="Times New Roman" w:hAnsi="Times New Roman"/>
                <w:i/>
                <w:sz w:val="20"/>
                <w:szCs w:val="20"/>
              </w:rPr>
            </w:pPr>
          </w:p>
        </w:tc>
      </w:tr>
      <w:tr w:rsidR="00FA06F9" w:rsidRPr="00FA06F9" w14:paraId="736C5E5A" w14:textId="77777777" w:rsidTr="00CE1842">
        <w:trPr>
          <w:trHeight w:hRule="exact" w:val="227"/>
        </w:trPr>
        <w:tc>
          <w:tcPr>
            <w:tcW w:w="3610" w:type="dxa"/>
            <w:shd w:val="clear" w:color="auto" w:fill="auto"/>
          </w:tcPr>
          <w:p w14:paraId="1C2F0691" w14:textId="77777777" w:rsidR="00190985" w:rsidRPr="00FA06F9" w:rsidRDefault="00190985" w:rsidP="00CE1842">
            <w:pPr>
              <w:spacing w:after="0" w:line="360" w:lineRule="auto"/>
              <w:jc w:val="both"/>
              <w:rPr>
                <w:rFonts w:ascii="Times New Roman" w:hAnsi="Times New Roman"/>
                <w:i/>
                <w:sz w:val="20"/>
                <w:szCs w:val="20"/>
              </w:rPr>
            </w:pPr>
            <w:r w:rsidRPr="00FA06F9">
              <w:rPr>
                <w:rFonts w:ascii="Times New Roman" w:hAnsi="Times New Roman"/>
                <w:sz w:val="20"/>
                <w:szCs w:val="20"/>
              </w:rPr>
              <w:t>Varsa Diğer Ünite/Faaliyet Gelirleri</w:t>
            </w:r>
          </w:p>
        </w:tc>
        <w:tc>
          <w:tcPr>
            <w:tcW w:w="1635" w:type="dxa"/>
            <w:shd w:val="clear" w:color="auto" w:fill="auto"/>
            <w:vAlign w:val="bottom"/>
          </w:tcPr>
          <w:p w14:paraId="531BA152" w14:textId="77777777" w:rsidR="00190985" w:rsidRPr="00FA06F9" w:rsidRDefault="00190985" w:rsidP="00CE1842">
            <w:pPr>
              <w:spacing w:after="0" w:line="360" w:lineRule="auto"/>
              <w:jc w:val="both"/>
              <w:rPr>
                <w:rFonts w:ascii="Times New Roman" w:hAnsi="Times New Roman"/>
                <w:i/>
                <w:sz w:val="20"/>
                <w:szCs w:val="20"/>
              </w:rPr>
            </w:pPr>
          </w:p>
        </w:tc>
        <w:tc>
          <w:tcPr>
            <w:tcW w:w="1843" w:type="dxa"/>
            <w:shd w:val="clear" w:color="auto" w:fill="auto"/>
            <w:vAlign w:val="bottom"/>
          </w:tcPr>
          <w:p w14:paraId="6608ACEA" w14:textId="77777777" w:rsidR="00190985" w:rsidRPr="00FA06F9" w:rsidRDefault="00190985" w:rsidP="00CE1842">
            <w:pPr>
              <w:spacing w:after="0" w:line="360" w:lineRule="auto"/>
              <w:jc w:val="both"/>
              <w:rPr>
                <w:rFonts w:ascii="Times New Roman" w:hAnsi="Times New Roman"/>
                <w:i/>
                <w:sz w:val="20"/>
                <w:szCs w:val="20"/>
              </w:rPr>
            </w:pPr>
          </w:p>
        </w:tc>
        <w:tc>
          <w:tcPr>
            <w:tcW w:w="1703" w:type="dxa"/>
            <w:shd w:val="clear" w:color="auto" w:fill="auto"/>
            <w:vAlign w:val="bottom"/>
          </w:tcPr>
          <w:p w14:paraId="75DE7CF3" w14:textId="77777777" w:rsidR="00190985" w:rsidRPr="00FA06F9" w:rsidRDefault="00190985" w:rsidP="00CE1842">
            <w:pPr>
              <w:spacing w:after="0" w:line="360" w:lineRule="auto"/>
              <w:jc w:val="both"/>
              <w:rPr>
                <w:rFonts w:ascii="Times New Roman" w:hAnsi="Times New Roman"/>
                <w:i/>
                <w:sz w:val="20"/>
                <w:szCs w:val="20"/>
              </w:rPr>
            </w:pPr>
          </w:p>
        </w:tc>
      </w:tr>
      <w:tr w:rsidR="00FA06F9" w:rsidRPr="00FA06F9" w14:paraId="1BAEF893" w14:textId="77777777" w:rsidTr="00CE1842">
        <w:trPr>
          <w:trHeight w:hRule="exact" w:val="227"/>
        </w:trPr>
        <w:tc>
          <w:tcPr>
            <w:tcW w:w="3610" w:type="dxa"/>
            <w:shd w:val="clear" w:color="auto" w:fill="auto"/>
            <w:vAlign w:val="bottom"/>
          </w:tcPr>
          <w:p w14:paraId="1F6C8813" w14:textId="77777777" w:rsidR="00190985" w:rsidRPr="00FA06F9" w:rsidRDefault="00190985" w:rsidP="00CE1842">
            <w:pPr>
              <w:spacing w:after="0" w:line="360" w:lineRule="auto"/>
              <w:jc w:val="both"/>
              <w:rPr>
                <w:rFonts w:ascii="Times New Roman" w:hAnsi="Times New Roman"/>
                <w:i/>
                <w:sz w:val="20"/>
                <w:szCs w:val="20"/>
              </w:rPr>
            </w:pPr>
            <w:r w:rsidRPr="00FA06F9">
              <w:rPr>
                <w:rFonts w:ascii="Times New Roman" w:hAnsi="Times New Roman"/>
                <w:sz w:val="20"/>
                <w:szCs w:val="20"/>
              </w:rPr>
              <w:t>Varsa Diğer Ünite/Faaliyet Giderleri</w:t>
            </w:r>
          </w:p>
        </w:tc>
        <w:tc>
          <w:tcPr>
            <w:tcW w:w="1635" w:type="dxa"/>
            <w:shd w:val="clear" w:color="auto" w:fill="auto"/>
            <w:vAlign w:val="bottom"/>
          </w:tcPr>
          <w:p w14:paraId="21AD119A" w14:textId="77777777" w:rsidR="00190985" w:rsidRPr="00FA06F9" w:rsidRDefault="00190985" w:rsidP="00CE1842">
            <w:pPr>
              <w:spacing w:after="0" w:line="360" w:lineRule="auto"/>
              <w:jc w:val="both"/>
              <w:rPr>
                <w:rFonts w:ascii="Times New Roman" w:hAnsi="Times New Roman"/>
                <w:i/>
                <w:sz w:val="20"/>
                <w:szCs w:val="20"/>
              </w:rPr>
            </w:pPr>
          </w:p>
        </w:tc>
        <w:tc>
          <w:tcPr>
            <w:tcW w:w="1843" w:type="dxa"/>
            <w:shd w:val="clear" w:color="auto" w:fill="auto"/>
            <w:vAlign w:val="bottom"/>
          </w:tcPr>
          <w:p w14:paraId="07890C7A" w14:textId="77777777" w:rsidR="00190985" w:rsidRPr="00FA06F9" w:rsidRDefault="00190985" w:rsidP="00CE1842">
            <w:pPr>
              <w:spacing w:after="0" w:line="360" w:lineRule="auto"/>
              <w:jc w:val="both"/>
              <w:rPr>
                <w:rFonts w:ascii="Times New Roman" w:hAnsi="Times New Roman"/>
                <w:i/>
                <w:sz w:val="20"/>
                <w:szCs w:val="20"/>
              </w:rPr>
            </w:pPr>
          </w:p>
        </w:tc>
        <w:tc>
          <w:tcPr>
            <w:tcW w:w="1703" w:type="dxa"/>
            <w:shd w:val="clear" w:color="auto" w:fill="auto"/>
            <w:vAlign w:val="bottom"/>
          </w:tcPr>
          <w:p w14:paraId="2FB05B65" w14:textId="77777777" w:rsidR="00190985" w:rsidRPr="00FA06F9" w:rsidRDefault="00190985" w:rsidP="00CE1842">
            <w:pPr>
              <w:spacing w:after="0" w:line="360" w:lineRule="auto"/>
              <w:jc w:val="both"/>
              <w:rPr>
                <w:rFonts w:ascii="Times New Roman" w:hAnsi="Times New Roman"/>
                <w:i/>
                <w:sz w:val="20"/>
                <w:szCs w:val="20"/>
              </w:rPr>
            </w:pPr>
          </w:p>
        </w:tc>
      </w:tr>
      <w:tr w:rsidR="00FA06F9" w:rsidRPr="00FA06F9" w14:paraId="5C416294" w14:textId="77777777" w:rsidTr="00CE1842">
        <w:trPr>
          <w:trHeight w:hRule="exact" w:val="227"/>
        </w:trPr>
        <w:tc>
          <w:tcPr>
            <w:tcW w:w="3610" w:type="dxa"/>
            <w:shd w:val="clear" w:color="auto" w:fill="auto"/>
            <w:vAlign w:val="bottom"/>
          </w:tcPr>
          <w:p w14:paraId="2282F2CD" w14:textId="77777777" w:rsidR="00190985" w:rsidRPr="00FA06F9" w:rsidRDefault="00190985" w:rsidP="00CE1842">
            <w:pPr>
              <w:spacing w:after="0" w:line="360" w:lineRule="auto"/>
              <w:jc w:val="both"/>
              <w:rPr>
                <w:rFonts w:ascii="Times New Roman" w:hAnsi="Times New Roman"/>
                <w:b/>
                <w:i/>
                <w:sz w:val="20"/>
                <w:szCs w:val="20"/>
              </w:rPr>
            </w:pPr>
            <w:r w:rsidRPr="00FA06F9">
              <w:rPr>
                <w:rFonts w:ascii="Times New Roman" w:hAnsi="Times New Roman"/>
                <w:b/>
                <w:sz w:val="20"/>
                <w:szCs w:val="20"/>
              </w:rPr>
              <w:t xml:space="preserve">Toplam Gelir </w:t>
            </w:r>
          </w:p>
        </w:tc>
        <w:tc>
          <w:tcPr>
            <w:tcW w:w="1635" w:type="dxa"/>
            <w:shd w:val="clear" w:color="auto" w:fill="auto"/>
            <w:vAlign w:val="bottom"/>
          </w:tcPr>
          <w:p w14:paraId="14A95C52" w14:textId="77777777" w:rsidR="00190985" w:rsidRPr="00FA06F9" w:rsidRDefault="00190985" w:rsidP="00CE1842">
            <w:pPr>
              <w:spacing w:after="0" w:line="360" w:lineRule="auto"/>
              <w:jc w:val="both"/>
              <w:rPr>
                <w:rFonts w:ascii="Times New Roman" w:hAnsi="Times New Roman"/>
                <w:i/>
                <w:sz w:val="20"/>
                <w:szCs w:val="20"/>
              </w:rPr>
            </w:pPr>
          </w:p>
        </w:tc>
        <w:tc>
          <w:tcPr>
            <w:tcW w:w="1843" w:type="dxa"/>
            <w:shd w:val="clear" w:color="auto" w:fill="auto"/>
            <w:vAlign w:val="bottom"/>
          </w:tcPr>
          <w:p w14:paraId="404771F5" w14:textId="77777777" w:rsidR="00190985" w:rsidRPr="00FA06F9" w:rsidRDefault="00190985" w:rsidP="00CE1842">
            <w:pPr>
              <w:spacing w:after="0" w:line="360" w:lineRule="auto"/>
              <w:jc w:val="both"/>
              <w:rPr>
                <w:rFonts w:ascii="Times New Roman" w:hAnsi="Times New Roman"/>
                <w:i/>
                <w:sz w:val="20"/>
                <w:szCs w:val="20"/>
              </w:rPr>
            </w:pPr>
          </w:p>
        </w:tc>
        <w:tc>
          <w:tcPr>
            <w:tcW w:w="1703" w:type="dxa"/>
            <w:shd w:val="clear" w:color="auto" w:fill="auto"/>
            <w:vAlign w:val="bottom"/>
          </w:tcPr>
          <w:p w14:paraId="0FEB9860" w14:textId="77777777" w:rsidR="00190985" w:rsidRPr="00FA06F9" w:rsidRDefault="00190985" w:rsidP="00CE1842">
            <w:pPr>
              <w:spacing w:after="0" w:line="360" w:lineRule="auto"/>
              <w:jc w:val="both"/>
              <w:rPr>
                <w:rFonts w:ascii="Times New Roman" w:hAnsi="Times New Roman"/>
                <w:i/>
                <w:sz w:val="20"/>
                <w:szCs w:val="20"/>
              </w:rPr>
            </w:pPr>
          </w:p>
        </w:tc>
      </w:tr>
      <w:tr w:rsidR="00FA06F9" w:rsidRPr="00FA06F9" w14:paraId="326232AE" w14:textId="77777777" w:rsidTr="00CE1842">
        <w:trPr>
          <w:trHeight w:hRule="exact" w:val="227"/>
        </w:trPr>
        <w:tc>
          <w:tcPr>
            <w:tcW w:w="3610" w:type="dxa"/>
            <w:shd w:val="clear" w:color="auto" w:fill="auto"/>
            <w:vAlign w:val="bottom"/>
          </w:tcPr>
          <w:p w14:paraId="536FC173" w14:textId="77777777" w:rsidR="00190985" w:rsidRPr="00FA06F9" w:rsidRDefault="00190985" w:rsidP="00CE1842">
            <w:pPr>
              <w:spacing w:after="0" w:line="360" w:lineRule="auto"/>
              <w:jc w:val="both"/>
              <w:rPr>
                <w:rFonts w:ascii="Times New Roman" w:hAnsi="Times New Roman"/>
                <w:b/>
                <w:i/>
                <w:sz w:val="20"/>
                <w:szCs w:val="20"/>
              </w:rPr>
            </w:pPr>
            <w:r w:rsidRPr="00FA06F9">
              <w:rPr>
                <w:rFonts w:ascii="Times New Roman" w:hAnsi="Times New Roman"/>
                <w:b/>
                <w:sz w:val="20"/>
                <w:szCs w:val="20"/>
              </w:rPr>
              <w:t>Toplam Gider</w:t>
            </w:r>
          </w:p>
        </w:tc>
        <w:tc>
          <w:tcPr>
            <w:tcW w:w="1635" w:type="dxa"/>
            <w:shd w:val="clear" w:color="auto" w:fill="auto"/>
            <w:vAlign w:val="bottom"/>
          </w:tcPr>
          <w:p w14:paraId="015D3205" w14:textId="77777777" w:rsidR="00190985" w:rsidRPr="00FA06F9" w:rsidRDefault="00190985" w:rsidP="00CE1842">
            <w:pPr>
              <w:spacing w:after="0" w:line="360" w:lineRule="auto"/>
              <w:jc w:val="both"/>
              <w:rPr>
                <w:rFonts w:ascii="Times New Roman" w:hAnsi="Times New Roman"/>
                <w:i/>
                <w:sz w:val="20"/>
                <w:szCs w:val="20"/>
              </w:rPr>
            </w:pPr>
          </w:p>
        </w:tc>
        <w:tc>
          <w:tcPr>
            <w:tcW w:w="1843" w:type="dxa"/>
            <w:shd w:val="clear" w:color="auto" w:fill="auto"/>
            <w:vAlign w:val="bottom"/>
          </w:tcPr>
          <w:p w14:paraId="6F54AA1A" w14:textId="77777777" w:rsidR="00190985" w:rsidRPr="00FA06F9" w:rsidRDefault="00190985" w:rsidP="00CE1842">
            <w:pPr>
              <w:spacing w:after="0" w:line="360" w:lineRule="auto"/>
              <w:jc w:val="both"/>
              <w:rPr>
                <w:rFonts w:ascii="Times New Roman" w:hAnsi="Times New Roman"/>
                <w:i/>
                <w:sz w:val="20"/>
                <w:szCs w:val="20"/>
              </w:rPr>
            </w:pPr>
          </w:p>
        </w:tc>
        <w:tc>
          <w:tcPr>
            <w:tcW w:w="1703" w:type="dxa"/>
            <w:shd w:val="clear" w:color="auto" w:fill="auto"/>
            <w:vAlign w:val="bottom"/>
          </w:tcPr>
          <w:p w14:paraId="1E0EA1CF" w14:textId="77777777" w:rsidR="00190985" w:rsidRPr="00FA06F9" w:rsidRDefault="00190985" w:rsidP="00CE1842">
            <w:pPr>
              <w:spacing w:after="0" w:line="360" w:lineRule="auto"/>
              <w:jc w:val="both"/>
              <w:rPr>
                <w:rFonts w:ascii="Times New Roman" w:hAnsi="Times New Roman"/>
                <w:i/>
                <w:sz w:val="20"/>
                <w:szCs w:val="20"/>
              </w:rPr>
            </w:pPr>
          </w:p>
        </w:tc>
      </w:tr>
    </w:tbl>
    <w:p w14:paraId="7C3F04B0" w14:textId="77777777" w:rsidR="00190985" w:rsidRPr="00FA06F9" w:rsidRDefault="00190985" w:rsidP="00190985">
      <w:pPr>
        <w:spacing w:line="240" w:lineRule="exact"/>
        <w:jc w:val="both"/>
        <w:rPr>
          <w:rFonts w:ascii="Times New Roman" w:hAnsi="Times New Roman"/>
        </w:rPr>
      </w:pPr>
    </w:p>
    <w:p w14:paraId="18A3DF15" w14:textId="6CF2B907" w:rsidR="00190985" w:rsidRPr="00FA06F9" w:rsidRDefault="00190985" w:rsidP="00190985">
      <w:pPr>
        <w:spacing w:after="0" w:line="360" w:lineRule="auto"/>
        <w:jc w:val="both"/>
        <w:rPr>
          <w:rFonts w:ascii="Times New Roman" w:hAnsi="Times New Roman"/>
          <w:b/>
          <w:bCs/>
        </w:rPr>
      </w:pPr>
      <w:r w:rsidRPr="00FA06F9">
        <w:rPr>
          <w:rFonts w:ascii="Times New Roman" w:hAnsi="Times New Roman"/>
          <w:b/>
        </w:rPr>
        <w:t xml:space="preserve">Tablo </w:t>
      </w:r>
      <w:r w:rsidR="006B5294" w:rsidRPr="00FA06F9">
        <w:rPr>
          <w:rFonts w:ascii="Times New Roman" w:hAnsi="Times New Roman"/>
          <w:b/>
        </w:rPr>
        <w:t>6</w:t>
      </w:r>
      <w:r w:rsidRPr="00FA06F9">
        <w:rPr>
          <w:rFonts w:ascii="Times New Roman" w:hAnsi="Times New Roman"/>
          <w:b/>
        </w:rPr>
        <w:t xml:space="preserve">. Giderlerin Çeşidine Göre Dağılımı </w:t>
      </w:r>
      <w:r w:rsidRPr="00FA06F9">
        <w:rPr>
          <w:rFonts w:ascii="Times New Roman" w:hAnsi="Times New Roman"/>
          <w:b/>
          <w:bC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5"/>
        <w:gridCol w:w="1800"/>
        <w:gridCol w:w="1610"/>
        <w:gridCol w:w="1214"/>
      </w:tblGrid>
      <w:tr w:rsidR="00FA06F9" w:rsidRPr="00FA06F9" w14:paraId="2894A7CD" w14:textId="77777777" w:rsidTr="00CE1842">
        <w:tc>
          <w:tcPr>
            <w:tcW w:w="4165" w:type="dxa"/>
            <w:vMerge w:val="restart"/>
            <w:shd w:val="clear" w:color="auto" w:fill="auto"/>
          </w:tcPr>
          <w:p w14:paraId="61B1E7F1" w14:textId="77777777" w:rsidR="00190985" w:rsidRPr="00FA06F9" w:rsidRDefault="00190985" w:rsidP="00CE1842">
            <w:pPr>
              <w:tabs>
                <w:tab w:val="left" w:pos="284"/>
                <w:tab w:val="left" w:pos="567"/>
                <w:tab w:val="left" w:pos="993"/>
                <w:tab w:val="left" w:pos="1418"/>
                <w:tab w:val="left" w:pos="1560"/>
              </w:tabs>
              <w:spacing w:after="0" w:line="240" w:lineRule="auto"/>
              <w:jc w:val="center"/>
              <w:rPr>
                <w:rFonts w:ascii="Times New Roman" w:hAnsi="Times New Roman"/>
                <w:b/>
                <w:i/>
                <w:sz w:val="20"/>
                <w:szCs w:val="20"/>
              </w:rPr>
            </w:pPr>
          </w:p>
        </w:tc>
        <w:tc>
          <w:tcPr>
            <w:tcW w:w="4624" w:type="dxa"/>
            <w:gridSpan w:val="3"/>
            <w:shd w:val="clear" w:color="auto" w:fill="auto"/>
          </w:tcPr>
          <w:p w14:paraId="011BF50D" w14:textId="77777777" w:rsidR="00190985" w:rsidRPr="00FA06F9" w:rsidRDefault="00190985" w:rsidP="00CE1842">
            <w:pPr>
              <w:tabs>
                <w:tab w:val="left" w:pos="284"/>
                <w:tab w:val="left" w:pos="567"/>
                <w:tab w:val="left" w:pos="993"/>
                <w:tab w:val="left" w:pos="1418"/>
                <w:tab w:val="left" w:pos="1560"/>
              </w:tabs>
              <w:spacing w:after="0" w:line="240" w:lineRule="auto"/>
              <w:jc w:val="center"/>
              <w:rPr>
                <w:rFonts w:ascii="Times New Roman" w:hAnsi="Times New Roman"/>
                <w:b/>
                <w:sz w:val="20"/>
                <w:szCs w:val="20"/>
              </w:rPr>
            </w:pPr>
            <w:r w:rsidRPr="00FA06F9">
              <w:rPr>
                <w:rFonts w:ascii="Times New Roman" w:hAnsi="Times New Roman"/>
                <w:b/>
                <w:sz w:val="20"/>
                <w:szCs w:val="20"/>
              </w:rPr>
              <w:t xml:space="preserve">Son Üç Yıl </w:t>
            </w:r>
          </w:p>
        </w:tc>
      </w:tr>
      <w:tr w:rsidR="00FA06F9" w:rsidRPr="00FA06F9" w14:paraId="6605968A" w14:textId="77777777" w:rsidTr="00CE1842">
        <w:tc>
          <w:tcPr>
            <w:tcW w:w="4165" w:type="dxa"/>
            <w:vMerge/>
            <w:shd w:val="clear" w:color="auto" w:fill="auto"/>
          </w:tcPr>
          <w:p w14:paraId="69F6202A" w14:textId="77777777" w:rsidR="00190985" w:rsidRPr="00FA06F9" w:rsidRDefault="00190985" w:rsidP="00CE1842">
            <w:pPr>
              <w:tabs>
                <w:tab w:val="left" w:pos="284"/>
                <w:tab w:val="left" w:pos="567"/>
                <w:tab w:val="left" w:pos="993"/>
                <w:tab w:val="left" w:pos="1418"/>
                <w:tab w:val="left" w:pos="1560"/>
              </w:tabs>
              <w:spacing w:after="0" w:line="240" w:lineRule="auto"/>
              <w:jc w:val="both"/>
              <w:rPr>
                <w:rFonts w:ascii="Times New Roman" w:hAnsi="Times New Roman"/>
                <w:i/>
                <w:sz w:val="20"/>
                <w:szCs w:val="20"/>
              </w:rPr>
            </w:pPr>
          </w:p>
        </w:tc>
        <w:tc>
          <w:tcPr>
            <w:tcW w:w="1800" w:type="dxa"/>
            <w:shd w:val="clear" w:color="auto" w:fill="auto"/>
          </w:tcPr>
          <w:p w14:paraId="223CD58C" w14:textId="77777777" w:rsidR="00190985" w:rsidRPr="00FA06F9" w:rsidRDefault="00190985" w:rsidP="00CE1842">
            <w:pPr>
              <w:tabs>
                <w:tab w:val="left" w:pos="284"/>
                <w:tab w:val="left" w:pos="567"/>
                <w:tab w:val="left" w:pos="993"/>
                <w:tab w:val="left" w:pos="1418"/>
                <w:tab w:val="left" w:pos="1560"/>
              </w:tabs>
              <w:spacing w:after="0" w:line="240" w:lineRule="auto"/>
              <w:jc w:val="right"/>
              <w:rPr>
                <w:rFonts w:ascii="Times New Roman" w:hAnsi="Times New Roman"/>
                <w:b/>
                <w:i/>
                <w:sz w:val="20"/>
                <w:szCs w:val="20"/>
              </w:rPr>
            </w:pPr>
          </w:p>
        </w:tc>
        <w:tc>
          <w:tcPr>
            <w:tcW w:w="1610" w:type="dxa"/>
            <w:shd w:val="clear" w:color="auto" w:fill="auto"/>
          </w:tcPr>
          <w:p w14:paraId="12D91568" w14:textId="77777777" w:rsidR="00190985" w:rsidRPr="00FA06F9" w:rsidRDefault="00190985" w:rsidP="00CE1842">
            <w:pPr>
              <w:tabs>
                <w:tab w:val="left" w:pos="284"/>
                <w:tab w:val="left" w:pos="567"/>
                <w:tab w:val="left" w:pos="993"/>
                <w:tab w:val="left" w:pos="1418"/>
                <w:tab w:val="left" w:pos="1560"/>
              </w:tabs>
              <w:spacing w:after="0" w:line="240" w:lineRule="auto"/>
              <w:jc w:val="right"/>
              <w:rPr>
                <w:rFonts w:ascii="Times New Roman" w:hAnsi="Times New Roman"/>
                <w:b/>
                <w:i/>
                <w:sz w:val="20"/>
                <w:szCs w:val="20"/>
              </w:rPr>
            </w:pPr>
          </w:p>
        </w:tc>
        <w:tc>
          <w:tcPr>
            <w:tcW w:w="1214" w:type="dxa"/>
            <w:shd w:val="clear" w:color="auto" w:fill="auto"/>
          </w:tcPr>
          <w:p w14:paraId="2D16FD71" w14:textId="77777777" w:rsidR="00190985" w:rsidRPr="00FA06F9" w:rsidRDefault="00190985" w:rsidP="00CE1842">
            <w:pPr>
              <w:tabs>
                <w:tab w:val="left" w:pos="284"/>
                <w:tab w:val="left" w:pos="567"/>
                <w:tab w:val="left" w:pos="993"/>
                <w:tab w:val="left" w:pos="1418"/>
                <w:tab w:val="left" w:pos="1560"/>
              </w:tabs>
              <w:spacing w:after="0" w:line="240" w:lineRule="auto"/>
              <w:jc w:val="right"/>
              <w:rPr>
                <w:rFonts w:ascii="Times New Roman" w:hAnsi="Times New Roman"/>
                <w:b/>
                <w:i/>
                <w:sz w:val="20"/>
                <w:szCs w:val="20"/>
              </w:rPr>
            </w:pPr>
          </w:p>
        </w:tc>
      </w:tr>
      <w:tr w:rsidR="00FA06F9" w:rsidRPr="00FA06F9" w14:paraId="126FB03C" w14:textId="77777777" w:rsidTr="00CE1842">
        <w:tc>
          <w:tcPr>
            <w:tcW w:w="4165" w:type="dxa"/>
            <w:shd w:val="clear" w:color="auto" w:fill="auto"/>
            <w:vAlign w:val="center"/>
          </w:tcPr>
          <w:p w14:paraId="7F6D18B3" w14:textId="75F22A54"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Yiyecek-</w:t>
            </w:r>
            <w:r w:rsidR="00B8774E" w:rsidRPr="00FA06F9">
              <w:rPr>
                <w:rFonts w:ascii="Times New Roman" w:hAnsi="Times New Roman"/>
                <w:sz w:val="20"/>
                <w:szCs w:val="20"/>
              </w:rPr>
              <w:t>İçecek Malzeme</w:t>
            </w:r>
            <w:r w:rsidRPr="00FA06F9">
              <w:rPr>
                <w:rFonts w:ascii="Times New Roman" w:hAnsi="Times New Roman"/>
                <w:sz w:val="20"/>
                <w:szCs w:val="20"/>
              </w:rPr>
              <w:t xml:space="preserve"> Alım Gideri</w:t>
            </w:r>
          </w:p>
        </w:tc>
        <w:tc>
          <w:tcPr>
            <w:tcW w:w="1800" w:type="dxa"/>
            <w:shd w:val="clear" w:color="auto" w:fill="auto"/>
            <w:vAlign w:val="center"/>
          </w:tcPr>
          <w:p w14:paraId="175992CD" w14:textId="77777777" w:rsidR="00190985" w:rsidRPr="00FA06F9" w:rsidRDefault="00190985" w:rsidP="00CE1842">
            <w:pPr>
              <w:spacing w:after="0" w:line="240" w:lineRule="auto"/>
              <w:jc w:val="right"/>
              <w:rPr>
                <w:rFonts w:ascii="Times New Roman" w:hAnsi="Times New Roman"/>
                <w:i/>
                <w:sz w:val="20"/>
                <w:szCs w:val="20"/>
              </w:rPr>
            </w:pPr>
          </w:p>
        </w:tc>
        <w:tc>
          <w:tcPr>
            <w:tcW w:w="1610" w:type="dxa"/>
            <w:shd w:val="clear" w:color="auto" w:fill="auto"/>
            <w:vAlign w:val="center"/>
          </w:tcPr>
          <w:p w14:paraId="62617B0B" w14:textId="77777777" w:rsidR="00190985" w:rsidRPr="00FA06F9" w:rsidRDefault="00190985" w:rsidP="00CE1842">
            <w:pPr>
              <w:spacing w:after="0" w:line="240" w:lineRule="auto"/>
              <w:jc w:val="right"/>
              <w:rPr>
                <w:rFonts w:ascii="Times New Roman" w:hAnsi="Times New Roman"/>
                <w:i/>
                <w:sz w:val="20"/>
                <w:szCs w:val="20"/>
              </w:rPr>
            </w:pPr>
          </w:p>
        </w:tc>
        <w:tc>
          <w:tcPr>
            <w:tcW w:w="1214" w:type="dxa"/>
            <w:shd w:val="clear" w:color="auto" w:fill="auto"/>
            <w:vAlign w:val="center"/>
          </w:tcPr>
          <w:p w14:paraId="50BA3428" w14:textId="77777777" w:rsidR="00190985" w:rsidRPr="00FA06F9" w:rsidRDefault="00190985" w:rsidP="00CE1842">
            <w:pPr>
              <w:spacing w:after="0" w:line="240" w:lineRule="auto"/>
              <w:jc w:val="right"/>
              <w:rPr>
                <w:rFonts w:ascii="Times New Roman" w:hAnsi="Times New Roman"/>
                <w:i/>
                <w:sz w:val="20"/>
                <w:szCs w:val="20"/>
              </w:rPr>
            </w:pPr>
          </w:p>
        </w:tc>
      </w:tr>
      <w:tr w:rsidR="00FA06F9" w:rsidRPr="00FA06F9" w14:paraId="540485DA" w14:textId="77777777" w:rsidTr="00CE1842">
        <w:tc>
          <w:tcPr>
            <w:tcW w:w="4165" w:type="dxa"/>
            <w:shd w:val="clear" w:color="auto" w:fill="auto"/>
            <w:vAlign w:val="center"/>
          </w:tcPr>
          <w:p w14:paraId="61C8AF22" w14:textId="7619F360"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 xml:space="preserve">Temizlik </w:t>
            </w:r>
            <w:r w:rsidR="00B8774E" w:rsidRPr="00FA06F9">
              <w:rPr>
                <w:rFonts w:ascii="Times New Roman" w:hAnsi="Times New Roman"/>
                <w:sz w:val="20"/>
                <w:szCs w:val="20"/>
              </w:rPr>
              <w:t>Malzemesi Alım</w:t>
            </w:r>
            <w:r w:rsidRPr="00FA06F9">
              <w:rPr>
                <w:rFonts w:ascii="Times New Roman" w:hAnsi="Times New Roman"/>
                <w:sz w:val="20"/>
                <w:szCs w:val="20"/>
              </w:rPr>
              <w:t xml:space="preserve"> Gideri</w:t>
            </w:r>
          </w:p>
        </w:tc>
        <w:tc>
          <w:tcPr>
            <w:tcW w:w="1800" w:type="dxa"/>
            <w:shd w:val="clear" w:color="auto" w:fill="auto"/>
            <w:vAlign w:val="center"/>
          </w:tcPr>
          <w:p w14:paraId="6AF3942D" w14:textId="77777777" w:rsidR="00190985" w:rsidRPr="00FA06F9" w:rsidRDefault="00190985" w:rsidP="00CE1842">
            <w:pPr>
              <w:spacing w:after="0" w:line="240" w:lineRule="auto"/>
              <w:jc w:val="right"/>
              <w:rPr>
                <w:rFonts w:ascii="Times New Roman" w:hAnsi="Times New Roman"/>
                <w:i/>
                <w:sz w:val="20"/>
                <w:szCs w:val="20"/>
              </w:rPr>
            </w:pPr>
          </w:p>
        </w:tc>
        <w:tc>
          <w:tcPr>
            <w:tcW w:w="1610" w:type="dxa"/>
            <w:shd w:val="clear" w:color="auto" w:fill="auto"/>
            <w:vAlign w:val="center"/>
          </w:tcPr>
          <w:p w14:paraId="1D88609C" w14:textId="77777777" w:rsidR="00190985" w:rsidRPr="00FA06F9" w:rsidRDefault="00190985" w:rsidP="00CE1842">
            <w:pPr>
              <w:spacing w:after="0" w:line="240" w:lineRule="auto"/>
              <w:jc w:val="right"/>
              <w:rPr>
                <w:rFonts w:ascii="Times New Roman" w:hAnsi="Times New Roman"/>
                <w:i/>
                <w:sz w:val="20"/>
                <w:szCs w:val="20"/>
              </w:rPr>
            </w:pPr>
          </w:p>
        </w:tc>
        <w:tc>
          <w:tcPr>
            <w:tcW w:w="1214" w:type="dxa"/>
            <w:shd w:val="clear" w:color="auto" w:fill="auto"/>
            <w:vAlign w:val="center"/>
          </w:tcPr>
          <w:p w14:paraId="13EF07A2" w14:textId="77777777" w:rsidR="00190985" w:rsidRPr="00FA06F9" w:rsidRDefault="00190985" w:rsidP="00CE1842">
            <w:pPr>
              <w:spacing w:after="0" w:line="240" w:lineRule="auto"/>
              <w:jc w:val="right"/>
              <w:rPr>
                <w:rFonts w:ascii="Times New Roman" w:hAnsi="Times New Roman"/>
                <w:i/>
                <w:sz w:val="20"/>
                <w:szCs w:val="20"/>
              </w:rPr>
            </w:pPr>
          </w:p>
        </w:tc>
      </w:tr>
      <w:tr w:rsidR="00FA06F9" w:rsidRPr="00FA06F9" w14:paraId="6558E843" w14:textId="77777777" w:rsidTr="00CE1842">
        <w:tc>
          <w:tcPr>
            <w:tcW w:w="4165" w:type="dxa"/>
            <w:shd w:val="clear" w:color="auto" w:fill="auto"/>
            <w:vAlign w:val="center"/>
          </w:tcPr>
          <w:p w14:paraId="4C8FD848" w14:textId="77777777"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 xml:space="preserve">Isınma Gideri </w:t>
            </w:r>
          </w:p>
        </w:tc>
        <w:tc>
          <w:tcPr>
            <w:tcW w:w="1800" w:type="dxa"/>
            <w:shd w:val="clear" w:color="auto" w:fill="auto"/>
            <w:vAlign w:val="center"/>
          </w:tcPr>
          <w:p w14:paraId="45692510" w14:textId="77777777" w:rsidR="00190985" w:rsidRPr="00FA06F9" w:rsidRDefault="00190985" w:rsidP="00CE1842">
            <w:pPr>
              <w:spacing w:after="0" w:line="240" w:lineRule="auto"/>
              <w:jc w:val="right"/>
              <w:rPr>
                <w:rFonts w:ascii="Times New Roman" w:hAnsi="Times New Roman"/>
                <w:i/>
                <w:sz w:val="20"/>
                <w:szCs w:val="20"/>
              </w:rPr>
            </w:pPr>
          </w:p>
        </w:tc>
        <w:tc>
          <w:tcPr>
            <w:tcW w:w="1610" w:type="dxa"/>
            <w:shd w:val="clear" w:color="auto" w:fill="auto"/>
            <w:vAlign w:val="center"/>
          </w:tcPr>
          <w:p w14:paraId="6DBFA7A8" w14:textId="77777777" w:rsidR="00190985" w:rsidRPr="00FA06F9" w:rsidRDefault="00190985" w:rsidP="00CE1842">
            <w:pPr>
              <w:spacing w:after="0" w:line="240" w:lineRule="auto"/>
              <w:jc w:val="right"/>
              <w:rPr>
                <w:rFonts w:ascii="Times New Roman" w:hAnsi="Times New Roman"/>
                <w:i/>
                <w:sz w:val="20"/>
                <w:szCs w:val="20"/>
              </w:rPr>
            </w:pPr>
          </w:p>
        </w:tc>
        <w:tc>
          <w:tcPr>
            <w:tcW w:w="1214" w:type="dxa"/>
            <w:shd w:val="clear" w:color="auto" w:fill="auto"/>
            <w:vAlign w:val="center"/>
          </w:tcPr>
          <w:p w14:paraId="6C8FD7DB" w14:textId="77777777" w:rsidR="00190985" w:rsidRPr="00FA06F9" w:rsidRDefault="00190985" w:rsidP="00CE1842">
            <w:pPr>
              <w:spacing w:after="0" w:line="240" w:lineRule="auto"/>
              <w:jc w:val="right"/>
              <w:rPr>
                <w:rFonts w:ascii="Times New Roman" w:hAnsi="Times New Roman"/>
                <w:i/>
                <w:sz w:val="20"/>
                <w:szCs w:val="20"/>
              </w:rPr>
            </w:pPr>
          </w:p>
        </w:tc>
      </w:tr>
      <w:tr w:rsidR="00FA06F9" w:rsidRPr="00FA06F9" w14:paraId="7CC18283" w14:textId="77777777" w:rsidTr="00CE1842">
        <w:tc>
          <w:tcPr>
            <w:tcW w:w="4165" w:type="dxa"/>
            <w:shd w:val="clear" w:color="auto" w:fill="auto"/>
            <w:vAlign w:val="center"/>
          </w:tcPr>
          <w:p w14:paraId="1ED34E59" w14:textId="77777777"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Taşınır Mal Alım Gideri</w:t>
            </w:r>
          </w:p>
        </w:tc>
        <w:tc>
          <w:tcPr>
            <w:tcW w:w="1800" w:type="dxa"/>
            <w:shd w:val="clear" w:color="auto" w:fill="auto"/>
            <w:vAlign w:val="center"/>
          </w:tcPr>
          <w:p w14:paraId="2B717769" w14:textId="77777777" w:rsidR="00190985" w:rsidRPr="00FA06F9" w:rsidRDefault="00190985" w:rsidP="00CE1842">
            <w:pPr>
              <w:spacing w:after="0" w:line="240" w:lineRule="auto"/>
              <w:jc w:val="right"/>
              <w:rPr>
                <w:rFonts w:ascii="Times New Roman" w:hAnsi="Times New Roman"/>
                <w:i/>
                <w:sz w:val="20"/>
                <w:szCs w:val="20"/>
              </w:rPr>
            </w:pPr>
          </w:p>
        </w:tc>
        <w:tc>
          <w:tcPr>
            <w:tcW w:w="1610" w:type="dxa"/>
            <w:shd w:val="clear" w:color="auto" w:fill="auto"/>
            <w:vAlign w:val="center"/>
          </w:tcPr>
          <w:p w14:paraId="3AFED122" w14:textId="77777777" w:rsidR="00190985" w:rsidRPr="00FA06F9" w:rsidRDefault="00190985" w:rsidP="00CE1842">
            <w:pPr>
              <w:spacing w:after="0" w:line="240" w:lineRule="auto"/>
              <w:jc w:val="right"/>
              <w:rPr>
                <w:rFonts w:ascii="Times New Roman" w:hAnsi="Times New Roman"/>
                <w:i/>
                <w:sz w:val="20"/>
                <w:szCs w:val="20"/>
              </w:rPr>
            </w:pPr>
          </w:p>
        </w:tc>
        <w:tc>
          <w:tcPr>
            <w:tcW w:w="1214" w:type="dxa"/>
            <w:shd w:val="clear" w:color="auto" w:fill="auto"/>
            <w:vAlign w:val="center"/>
          </w:tcPr>
          <w:p w14:paraId="5CA9E4F5" w14:textId="77777777" w:rsidR="00190985" w:rsidRPr="00FA06F9" w:rsidRDefault="00190985" w:rsidP="00CE1842">
            <w:pPr>
              <w:spacing w:after="0" w:line="240" w:lineRule="auto"/>
              <w:jc w:val="right"/>
              <w:rPr>
                <w:rFonts w:ascii="Times New Roman" w:hAnsi="Times New Roman"/>
                <w:i/>
                <w:sz w:val="20"/>
                <w:szCs w:val="20"/>
              </w:rPr>
            </w:pPr>
          </w:p>
        </w:tc>
      </w:tr>
      <w:tr w:rsidR="00FA06F9" w:rsidRPr="00FA06F9" w14:paraId="4A0D1054" w14:textId="77777777" w:rsidTr="00CE1842">
        <w:tc>
          <w:tcPr>
            <w:tcW w:w="4165" w:type="dxa"/>
            <w:shd w:val="clear" w:color="auto" w:fill="auto"/>
            <w:vAlign w:val="center"/>
          </w:tcPr>
          <w:p w14:paraId="26B8D0EE" w14:textId="77777777"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Hizmet Alım Gideri</w:t>
            </w:r>
          </w:p>
        </w:tc>
        <w:tc>
          <w:tcPr>
            <w:tcW w:w="1800" w:type="dxa"/>
            <w:shd w:val="clear" w:color="auto" w:fill="auto"/>
          </w:tcPr>
          <w:p w14:paraId="1B33FF53" w14:textId="77777777" w:rsidR="00190985" w:rsidRPr="00FA06F9" w:rsidRDefault="00190985" w:rsidP="00CE1842">
            <w:pPr>
              <w:spacing w:after="0" w:line="240" w:lineRule="auto"/>
              <w:jc w:val="right"/>
              <w:rPr>
                <w:rFonts w:ascii="Times New Roman" w:hAnsi="Times New Roman"/>
                <w:i/>
                <w:sz w:val="20"/>
                <w:szCs w:val="20"/>
              </w:rPr>
            </w:pPr>
          </w:p>
        </w:tc>
        <w:tc>
          <w:tcPr>
            <w:tcW w:w="1610" w:type="dxa"/>
            <w:shd w:val="clear" w:color="auto" w:fill="auto"/>
          </w:tcPr>
          <w:p w14:paraId="34D6C3DB" w14:textId="77777777" w:rsidR="00190985" w:rsidRPr="00FA06F9" w:rsidRDefault="00190985" w:rsidP="00CE1842">
            <w:pPr>
              <w:spacing w:after="0" w:line="240" w:lineRule="auto"/>
              <w:jc w:val="right"/>
              <w:rPr>
                <w:rFonts w:ascii="Times New Roman" w:hAnsi="Times New Roman"/>
                <w:i/>
                <w:sz w:val="20"/>
                <w:szCs w:val="20"/>
              </w:rPr>
            </w:pPr>
          </w:p>
        </w:tc>
        <w:tc>
          <w:tcPr>
            <w:tcW w:w="1214" w:type="dxa"/>
            <w:shd w:val="clear" w:color="auto" w:fill="auto"/>
          </w:tcPr>
          <w:p w14:paraId="2E2484F2" w14:textId="77777777" w:rsidR="00190985" w:rsidRPr="00FA06F9" w:rsidRDefault="00190985" w:rsidP="00CE1842">
            <w:pPr>
              <w:spacing w:after="0" w:line="240" w:lineRule="auto"/>
              <w:jc w:val="right"/>
              <w:rPr>
                <w:rFonts w:ascii="Times New Roman" w:hAnsi="Times New Roman"/>
                <w:i/>
                <w:sz w:val="20"/>
                <w:szCs w:val="20"/>
              </w:rPr>
            </w:pPr>
          </w:p>
        </w:tc>
      </w:tr>
      <w:tr w:rsidR="00FA06F9" w:rsidRPr="00FA06F9" w14:paraId="13A5DD30" w14:textId="77777777" w:rsidTr="00CE1842">
        <w:tc>
          <w:tcPr>
            <w:tcW w:w="4165" w:type="dxa"/>
            <w:shd w:val="clear" w:color="auto" w:fill="auto"/>
            <w:vAlign w:val="center"/>
          </w:tcPr>
          <w:p w14:paraId="72384D3D" w14:textId="77777777"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 xml:space="preserve">Personel Gideri </w:t>
            </w:r>
          </w:p>
        </w:tc>
        <w:tc>
          <w:tcPr>
            <w:tcW w:w="1800" w:type="dxa"/>
            <w:shd w:val="clear" w:color="auto" w:fill="auto"/>
          </w:tcPr>
          <w:p w14:paraId="74F81E7C" w14:textId="77777777" w:rsidR="00190985" w:rsidRPr="00FA06F9" w:rsidRDefault="00190985" w:rsidP="00CE1842">
            <w:pPr>
              <w:spacing w:after="0" w:line="240" w:lineRule="auto"/>
              <w:jc w:val="right"/>
              <w:rPr>
                <w:rFonts w:ascii="Times New Roman" w:hAnsi="Times New Roman"/>
                <w:i/>
                <w:sz w:val="20"/>
                <w:szCs w:val="20"/>
              </w:rPr>
            </w:pPr>
          </w:p>
        </w:tc>
        <w:tc>
          <w:tcPr>
            <w:tcW w:w="1610" w:type="dxa"/>
            <w:shd w:val="clear" w:color="auto" w:fill="auto"/>
          </w:tcPr>
          <w:p w14:paraId="6DB668AA" w14:textId="77777777" w:rsidR="00190985" w:rsidRPr="00FA06F9" w:rsidRDefault="00190985" w:rsidP="00CE1842">
            <w:pPr>
              <w:spacing w:after="0" w:line="240" w:lineRule="auto"/>
              <w:jc w:val="right"/>
              <w:rPr>
                <w:rFonts w:ascii="Times New Roman" w:hAnsi="Times New Roman"/>
                <w:i/>
                <w:sz w:val="20"/>
                <w:szCs w:val="20"/>
              </w:rPr>
            </w:pPr>
          </w:p>
        </w:tc>
        <w:tc>
          <w:tcPr>
            <w:tcW w:w="1214" w:type="dxa"/>
            <w:shd w:val="clear" w:color="auto" w:fill="auto"/>
          </w:tcPr>
          <w:p w14:paraId="09DA3813" w14:textId="77777777" w:rsidR="00190985" w:rsidRPr="00FA06F9" w:rsidRDefault="00190985" w:rsidP="00CE1842">
            <w:pPr>
              <w:spacing w:after="0" w:line="240" w:lineRule="auto"/>
              <w:jc w:val="right"/>
              <w:rPr>
                <w:rFonts w:ascii="Times New Roman" w:hAnsi="Times New Roman"/>
                <w:i/>
                <w:sz w:val="20"/>
                <w:szCs w:val="20"/>
              </w:rPr>
            </w:pPr>
          </w:p>
        </w:tc>
      </w:tr>
      <w:tr w:rsidR="00FA06F9" w:rsidRPr="00FA06F9" w14:paraId="163C87CA" w14:textId="77777777" w:rsidTr="00CE1842">
        <w:tc>
          <w:tcPr>
            <w:tcW w:w="4165" w:type="dxa"/>
            <w:shd w:val="clear" w:color="auto" w:fill="auto"/>
            <w:vAlign w:val="center"/>
          </w:tcPr>
          <w:p w14:paraId="5D233B53" w14:textId="77777777" w:rsidR="00190985" w:rsidRPr="00FA06F9" w:rsidRDefault="00190985" w:rsidP="00CE1842">
            <w:pPr>
              <w:spacing w:after="0" w:line="240" w:lineRule="auto"/>
              <w:jc w:val="both"/>
              <w:rPr>
                <w:rFonts w:ascii="Times New Roman" w:hAnsi="Times New Roman"/>
                <w:i/>
                <w:sz w:val="20"/>
                <w:szCs w:val="20"/>
              </w:rPr>
            </w:pPr>
            <w:r w:rsidRPr="00FA06F9">
              <w:rPr>
                <w:rFonts w:ascii="Times New Roman" w:hAnsi="Times New Roman"/>
                <w:sz w:val="20"/>
                <w:szCs w:val="20"/>
              </w:rPr>
              <w:t>Diğer Giderler (Elektrik, Su vb.)</w:t>
            </w:r>
          </w:p>
        </w:tc>
        <w:tc>
          <w:tcPr>
            <w:tcW w:w="1800" w:type="dxa"/>
            <w:shd w:val="clear" w:color="auto" w:fill="auto"/>
            <w:vAlign w:val="center"/>
          </w:tcPr>
          <w:p w14:paraId="2BA7C488" w14:textId="77777777" w:rsidR="00190985" w:rsidRPr="00FA06F9" w:rsidRDefault="00190985" w:rsidP="00CE1842">
            <w:pPr>
              <w:spacing w:after="0" w:line="240" w:lineRule="auto"/>
              <w:jc w:val="right"/>
              <w:rPr>
                <w:rFonts w:ascii="Times New Roman" w:hAnsi="Times New Roman"/>
                <w:i/>
                <w:sz w:val="20"/>
                <w:szCs w:val="20"/>
              </w:rPr>
            </w:pPr>
          </w:p>
        </w:tc>
        <w:tc>
          <w:tcPr>
            <w:tcW w:w="1610" w:type="dxa"/>
            <w:shd w:val="clear" w:color="auto" w:fill="auto"/>
            <w:vAlign w:val="center"/>
          </w:tcPr>
          <w:p w14:paraId="5E2B6607" w14:textId="77777777" w:rsidR="00190985" w:rsidRPr="00FA06F9" w:rsidRDefault="00190985" w:rsidP="00CE1842">
            <w:pPr>
              <w:spacing w:after="0" w:line="240" w:lineRule="auto"/>
              <w:jc w:val="right"/>
              <w:rPr>
                <w:rFonts w:ascii="Times New Roman" w:hAnsi="Times New Roman"/>
                <w:i/>
                <w:sz w:val="20"/>
                <w:szCs w:val="20"/>
              </w:rPr>
            </w:pPr>
          </w:p>
        </w:tc>
        <w:tc>
          <w:tcPr>
            <w:tcW w:w="1214" w:type="dxa"/>
            <w:shd w:val="clear" w:color="auto" w:fill="auto"/>
            <w:vAlign w:val="center"/>
          </w:tcPr>
          <w:p w14:paraId="41F60577" w14:textId="77777777" w:rsidR="00190985" w:rsidRPr="00FA06F9" w:rsidRDefault="00190985" w:rsidP="00CE1842">
            <w:pPr>
              <w:spacing w:after="0" w:line="240" w:lineRule="auto"/>
              <w:jc w:val="right"/>
              <w:rPr>
                <w:rFonts w:ascii="Times New Roman" w:hAnsi="Times New Roman"/>
                <w:i/>
                <w:sz w:val="20"/>
                <w:szCs w:val="20"/>
              </w:rPr>
            </w:pPr>
          </w:p>
        </w:tc>
      </w:tr>
      <w:tr w:rsidR="00FA06F9" w:rsidRPr="00FA06F9" w14:paraId="20CCA909" w14:textId="77777777" w:rsidTr="00CE1842">
        <w:tc>
          <w:tcPr>
            <w:tcW w:w="4165" w:type="dxa"/>
            <w:shd w:val="clear" w:color="auto" w:fill="auto"/>
          </w:tcPr>
          <w:p w14:paraId="2B3216E4" w14:textId="77777777" w:rsidR="00190985" w:rsidRPr="00FA06F9" w:rsidRDefault="00190985" w:rsidP="00CE1842">
            <w:pPr>
              <w:tabs>
                <w:tab w:val="left" w:pos="284"/>
                <w:tab w:val="left" w:pos="567"/>
                <w:tab w:val="left" w:pos="993"/>
                <w:tab w:val="left" w:pos="1418"/>
                <w:tab w:val="left" w:pos="1560"/>
              </w:tabs>
              <w:spacing w:after="0" w:line="240" w:lineRule="auto"/>
              <w:jc w:val="both"/>
              <w:rPr>
                <w:rFonts w:ascii="Times New Roman" w:hAnsi="Times New Roman"/>
                <w:b/>
                <w:i/>
                <w:sz w:val="20"/>
                <w:szCs w:val="20"/>
              </w:rPr>
            </w:pPr>
            <w:r w:rsidRPr="00FA06F9">
              <w:rPr>
                <w:rFonts w:ascii="Times New Roman" w:hAnsi="Times New Roman"/>
                <w:b/>
                <w:sz w:val="20"/>
                <w:szCs w:val="20"/>
              </w:rPr>
              <w:t>Toplam Gider</w:t>
            </w:r>
          </w:p>
        </w:tc>
        <w:tc>
          <w:tcPr>
            <w:tcW w:w="1800" w:type="dxa"/>
            <w:shd w:val="clear" w:color="auto" w:fill="auto"/>
            <w:vAlign w:val="bottom"/>
          </w:tcPr>
          <w:p w14:paraId="3BA4FFBF" w14:textId="77777777" w:rsidR="00190985" w:rsidRPr="00FA06F9" w:rsidRDefault="00190985" w:rsidP="00CE1842">
            <w:pPr>
              <w:tabs>
                <w:tab w:val="left" w:pos="284"/>
                <w:tab w:val="left" w:pos="567"/>
                <w:tab w:val="left" w:pos="1560"/>
              </w:tabs>
              <w:spacing w:after="0" w:line="240" w:lineRule="auto"/>
              <w:jc w:val="right"/>
              <w:rPr>
                <w:rFonts w:ascii="Times New Roman" w:hAnsi="Times New Roman"/>
                <w:i/>
                <w:sz w:val="20"/>
                <w:szCs w:val="20"/>
              </w:rPr>
            </w:pPr>
          </w:p>
        </w:tc>
        <w:tc>
          <w:tcPr>
            <w:tcW w:w="1610" w:type="dxa"/>
            <w:shd w:val="clear" w:color="auto" w:fill="auto"/>
            <w:vAlign w:val="bottom"/>
          </w:tcPr>
          <w:p w14:paraId="43F410D6" w14:textId="77777777" w:rsidR="00190985" w:rsidRPr="00FA06F9" w:rsidRDefault="00190985" w:rsidP="00CE1842">
            <w:pPr>
              <w:tabs>
                <w:tab w:val="left" w:pos="284"/>
                <w:tab w:val="left" w:pos="567"/>
                <w:tab w:val="left" w:pos="1560"/>
              </w:tabs>
              <w:spacing w:after="0" w:line="240" w:lineRule="auto"/>
              <w:jc w:val="right"/>
              <w:rPr>
                <w:rFonts w:ascii="Times New Roman" w:hAnsi="Times New Roman"/>
                <w:i/>
                <w:sz w:val="20"/>
                <w:szCs w:val="20"/>
              </w:rPr>
            </w:pPr>
          </w:p>
        </w:tc>
        <w:tc>
          <w:tcPr>
            <w:tcW w:w="1214" w:type="dxa"/>
            <w:shd w:val="clear" w:color="auto" w:fill="auto"/>
            <w:vAlign w:val="bottom"/>
          </w:tcPr>
          <w:p w14:paraId="0536C267" w14:textId="77777777" w:rsidR="00190985" w:rsidRPr="00FA06F9" w:rsidRDefault="00190985" w:rsidP="00CE1842">
            <w:pPr>
              <w:spacing w:after="0" w:line="240" w:lineRule="auto"/>
              <w:jc w:val="right"/>
              <w:rPr>
                <w:rFonts w:ascii="Times New Roman" w:hAnsi="Times New Roman"/>
                <w:i/>
                <w:sz w:val="20"/>
                <w:szCs w:val="20"/>
              </w:rPr>
            </w:pPr>
          </w:p>
        </w:tc>
      </w:tr>
    </w:tbl>
    <w:p w14:paraId="667D79E9" w14:textId="77777777" w:rsidR="00190985" w:rsidRPr="00FA06F9" w:rsidRDefault="00190985" w:rsidP="00190985">
      <w:pPr>
        <w:spacing w:line="240" w:lineRule="exact"/>
        <w:jc w:val="both"/>
        <w:rPr>
          <w:rFonts w:ascii="Times New Roman" w:hAnsi="Times New Roman"/>
          <w:sz w:val="20"/>
          <w:szCs w:val="20"/>
        </w:rPr>
      </w:pPr>
    </w:p>
    <w:p w14:paraId="76BACFF6" w14:textId="77777777" w:rsidR="00190985" w:rsidRPr="00FA06F9" w:rsidRDefault="00190985" w:rsidP="00190985">
      <w:pPr>
        <w:spacing w:line="240" w:lineRule="exact"/>
        <w:jc w:val="both"/>
        <w:rPr>
          <w:rFonts w:ascii="Times New Roman" w:hAnsi="Times New Roman"/>
        </w:rPr>
      </w:pPr>
    </w:p>
    <w:p w14:paraId="77C8F4EB" w14:textId="491A2F5F" w:rsidR="00190985" w:rsidRPr="00FA06F9" w:rsidRDefault="00190985" w:rsidP="00190985">
      <w:pPr>
        <w:spacing w:after="0" w:line="360" w:lineRule="auto"/>
        <w:jc w:val="both"/>
        <w:rPr>
          <w:rFonts w:ascii="Times New Roman" w:hAnsi="Times New Roman"/>
          <w:b/>
          <w:bCs/>
        </w:rPr>
      </w:pPr>
      <w:r w:rsidRPr="00FA06F9">
        <w:rPr>
          <w:rFonts w:ascii="Times New Roman" w:hAnsi="Times New Roman"/>
          <w:b/>
          <w:bCs/>
        </w:rPr>
        <w:t xml:space="preserve">Tablo </w:t>
      </w:r>
      <w:r w:rsidR="006B5294" w:rsidRPr="00FA06F9">
        <w:rPr>
          <w:rFonts w:ascii="Times New Roman" w:hAnsi="Times New Roman"/>
          <w:b/>
          <w:bCs/>
        </w:rPr>
        <w:t>7</w:t>
      </w:r>
      <w:r w:rsidRPr="00FA06F9">
        <w:rPr>
          <w:rFonts w:ascii="Times New Roman" w:hAnsi="Times New Roman"/>
          <w:b/>
          <w:bCs/>
        </w:rPr>
        <w:t xml:space="preserve">. Kuruma Ait </w:t>
      </w:r>
      <w:r w:rsidR="00B8774E" w:rsidRPr="00FA06F9">
        <w:rPr>
          <w:rFonts w:ascii="Times New Roman" w:hAnsi="Times New Roman"/>
          <w:b/>
          <w:bCs/>
        </w:rPr>
        <w:t>Banka Hesaplarının</w:t>
      </w:r>
      <w:r w:rsidRPr="00FA06F9">
        <w:rPr>
          <w:rFonts w:ascii="Times New Roman" w:hAnsi="Times New Roman"/>
          <w:b/>
          <w:bCs/>
        </w:rPr>
        <w:t xml:space="preserve"> Mevcut Durumu</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46"/>
        <w:gridCol w:w="834"/>
        <w:gridCol w:w="3544"/>
        <w:gridCol w:w="1559"/>
        <w:gridCol w:w="850"/>
        <w:gridCol w:w="947"/>
      </w:tblGrid>
      <w:tr w:rsidR="00FA06F9" w:rsidRPr="00FA06F9" w14:paraId="15EE81C1" w14:textId="77777777" w:rsidTr="00CE1842">
        <w:trPr>
          <w:trHeight w:val="20"/>
          <w:jc w:val="center"/>
        </w:trPr>
        <w:tc>
          <w:tcPr>
            <w:tcW w:w="1146" w:type="dxa"/>
            <w:shd w:val="clear" w:color="auto" w:fill="FFFFFF"/>
          </w:tcPr>
          <w:p w14:paraId="7368D294" w14:textId="77777777" w:rsidR="00190985" w:rsidRPr="00FA06F9" w:rsidRDefault="00190985" w:rsidP="00CE1842">
            <w:pPr>
              <w:spacing w:after="0" w:line="240" w:lineRule="auto"/>
              <w:jc w:val="center"/>
              <w:rPr>
                <w:rFonts w:ascii="Times New Roman" w:hAnsi="Times New Roman"/>
                <w:b/>
                <w:sz w:val="20"/>
                <w:szCs w:val="20"/>
              </w:rPr>
            </w:pPr>
            <w:r w:rsidRPr="00FA06F9">
              <w:rPr>
                <w:rFonts w:ascii="Times New Roman" w:hAnsi="Times New Roman"/>
                <w:b/>
                <w:sz w:val="20"/>
                <w:szCs w:val="20"/>
              </w:rPr>
              <w:t>Sıra</w:t>
            </w:r>
          </w:p>
          <w:p w14:paraId="176377AC" w14:textId="77777777" w:rsidR="00190985" w:rsidRPr="00FA06F9" w:rsidRDefault="00190985" w:rsidP="00CE1842">
            <w:pPr>
              <w:spacing w:after="0" w:line="240" w:lineRule="auto"/>
              <w:jc w:val="center"/>
              <w:rPr>
                <w:rFonts w:ascii="Times New Roman" w:hAnsi="Times New Roman"/>
                <w:b/>
                <w:sz w:val="20"/>
                <w:szCs w:val="20"/>
              </w:rPr>
            </w:pPr>
            <w:r w:rsidRPr="00FA06F9">
              <w:rPr>
                <w:rFonts w:ascii="Times New Roman" w:hAnsi="Times New Roman"/>
                <w:b/>
                <w:sz w:val="20"/>
                <w:szCs w:val="20"/>
              </w:rPr>
              <w:t>No</w:t>
            </w:r>
          </w:p>
        </w:tc>
        <w:tc>
          <w:tcPr>
            <w:tcW w:w="834" w:type="dxa"/>
            <w:shd w:val="clear" w:color="auto" w:fill="FFFFFF"/>
          </w:tcPr>
          <w:p w14:paraId="5DF2B75B" w14:textId="77777777" w:rsidR="00190985" w:rsidRPr="00FA06F9" w:rsidRDefault="00190985" w:rsidP="00CE1842">
            <w:pPr>
              <w:spacing w:after="0" w:line="240" w:lineRule="auto"/>
              <w:jc w:val="center"/>
              <w:rPr>
                <w:rFonts w:ascii="Times New Roman" w:hAnsi="Times New Roman"/>
                <w:b/>
                <w:sz w:val="20"/>
                <w:szCs w:val="20"/>
              </w:rPr>
            </w:pPr>
            <w:r w:rsidRPr="00FA06F9">
              <w:rPr>
                <w:rFonts w:ascii="Times New Roman" w:hAnsi="Times New Roman"/>
                <w:b/>
                <w:sz w:val="20"/>
                <w:szCs w:val="20"/>
              </w:rPr>
              <w:t>Banka</w:t>
            </w:r>
          </w:p>
        </w:tc>
        <w:tc>
          <w:tcPr>
            <w:tcW w:w="3544" w:type="dxa"/>
            <w:shd w:val="clear" w:color="auto" w:fill="FFFFFF"/>
            <w:vAlign w:val="center"/>
          </w:tcPr>
          <w:p w14:paraId="43710EE7" w14:textId="77777777" w:rsidR="00190985" w:rsidRPr="00FA06F9" w:rsidRDefault="00190985" w:rsidP="00CE1842">
            <w:pPr>
              <w:spacing w:after="0" w:line="240" w:lineRule="auto"/>
              <w:jc w:val="center"/>
              <w:rPr>
                <w:rFonts w:ascii="Times New Roman" w:hAnsi="Times New Roman"/>
                <w:b/>
                <w:sz w:val="20"/>
                <w:szCs w:val="20"/>
              </w:rPr>
            </w:pPr>
            <w:r w:rsidRPr="00FA06F9">
              <w:rPr>
                <w:rFonts w:ascii="Times New Roman" w:hAnsi="Times New Roman"/>
                <w:b/>
                <w:sz w:val="20"/>
                <w:szCs w:val="20"/>
              </w:rPr>
              <w:t>Hesap Adı</w:t>
            </w:r>
          </w:p>
        </w:tc>
        <w:tc>
          <w:tcPr>
            <w:tcW w:w="1559" w:type="dxa"/>
            <w:shd w:val="clear" w:color="auto" w:fill="FFFFFF"/>
          </w:tcPr>
          <w:p w14:paraId="63557C86" w14:textId="77777777" w:rsidR="00190985" w:rsidRPr="00FA06F9" w:rsidRDefault="00190985" w:rsidP="00CE1842">
            <w:pPr>
              <w:spacing w:after="0" w:line="240" w:lineRule="auto"/>
              <w:jc w:val="center"/>
              <w:rPr>
                <w:rFonts w:ascii="Times New Roman" w:hAnsi="Times New Roman"/>
                <w:b/>
                <w:sz w:val="20"/>
                <w:szCs w:val="20"/>
              </w:rPr>
            </w:pPr>
            <w:r w:rsidRPr="00FA06F9">
              <w:rPr>
                <w:rFonts w:ascii="Times New Roman" w:hAnsi="Times New Roman"/>
                <w:b/>
                <w:sz w:val="20"/>
                <w:szCs w:val="20"/>
              </w:rPr>
              <w:t>Vadeli/Vadesiz</w:t>
            </w:r>
          </w:p>
        </w:tc>
        <w:tc>
          <w:tcPr>
            <w:tcW w:w="850" w:type="dxa"/>
            <w:shd w:val="clear" w:color="auto" w:fill="FFFFFF"/>
          </w:tcPr>
          <w:p w14:paraId="6196FAE4" w14:textId="77777777" w:rsidR="00190985" w:rsidRPr="00FA06F9" w:rsidRDefault="00190985" w:rsidP="00CE1842">
            <w:pPr>
              <w:spacing w:after="0" w:line="240" w:lineRule="auto"/>
              <w:jc w:val="center"/>
              <w:rPr>
                <w:rFonts w:ascii="Times New Roman" w:hAnsi="Times New Roman"/>
                <w:b/>
                <w:sz w:val="20"/>
                <w:szCs w:val="20"/>
              </w:rPr>
            </w:pPr>
            <w:r w:rsidRPr="00FA06F9">
              <w:rPr>
                <w:rFonts w:ascii="Times New Roman" w:hAnsi="Times New Roman"/>
                <w:b/>
                <w:sz w:val="20"/>
                <w:szCs w:val="20"/>
              </w:rPr>
              <w:t>Hesap No</w:t>
            </w:r>
          </w:p>
        </w:tc>
        <w:tc>
          <w:tcPr>
            <w:tcW w:w="947" w:type="dxa"/>
            <w:shd w:val="clear" w:color="auto" w:fill="FFFFFF"/>
          </w:tcPr>
          <w:p w14:paraId="7823F157" w14:textId="77777777" w:rsidR="00190985" w:rsidRPr="00FA06F9" w:rsidRDefault="00190985" w:rsidP="00CE1842">
            <w:pPr>
              <w:spacing w:after="0" w:line="240" w:lineRule="auto"/>
              <w:jc w:val="center"/>
              <w:rPr>
                <w:rFonts w:ascii="Times New Roman" w:hAnsi="Times New Roman"/>
                <w:b/>
                <w:sz w:val="20"/>
                <w:szCs w:val="20"/>
              </w:rPr>
            </w:pPr>
            <w:r w:rsidRPr="00FA06F9">
              <w:rPr>
                <w:rFonts w:ascii="Times New Roman" w:hAnsi="Times New Roman"/>
                <w:b/>
                <w:sz w:val="20"/>
                <w:szCs w:val="20"/>
              </w:rPr>
              <w:t>Tutar</w:t>
            </w:r>
          </w:p>
        </w:tc>
      </w:tr>
      <w:tr w:rsidR="00FA06F9" w:rsidRPr="00FA06F9" w14:paraId="74C5ACE9" w14:textId="77777777" w:rsidTr="00CE1842">
        <w:trPr>
          <w:trHeight w:val="20"/>
          <w:jc w:val="center"/>
        </w:trPr>
        <w:tc>
          <w:tcPr>
            <w:tcW w:w="1146" w:type="dxa"/>
            <w:shd w:val="clear" w:color="auto" w:fill="FFFFFF"/>
            <w:vAlign w:val="center"/>
          </w:tcPr>
          <w:p w14:paraId="79F4995C" w14:textId="77777777" w:rsidR="00190985" w:rsidRPr="00FA06F9" w:rsidRDefault="00190985" w:rsidP="00CE1842">
            <w:pPr>
              <w:spacing w:after="0" w:line="240" w:lineRule="auto"/>
              <w:jc w:val="center"/>
              <w:rPr>
                <w:rFonts w:ascii="Times New Roman" w:hAnsi="Times New Roman"/>
                <w:b/>
                <w:sz w:val="20"/>
                <w:szCs w:val="20"/>
              </w:rPr>
            </w:pPr>
          </w:p>
        </w:tc>
        <w:tc>
          <w:tcPr>
            <w:tcW w:w="834" w:type="dxa"/>
            <w:shd w:val="clear" w:color="auto" w:fill="FFFFFF"/>
            <w:vAlign w:val="center"/>
          </w:tcPr>
          <w:p w14:paraId="37AC4CDE" w14:textId="77777777" w:rsidR="00190985" w:rsidRPr="00FA06F9" w:rsidRDefault="00190985" w:rsidP="00CE1842">
            <w:pPr>
              <w:spacing w:after="0" w:line="240" w:lineRule="auto"/>
              <w:jc w:val="both"/>
              <w:rPr>
                <w:rFonts w:ascii="Times New Roman" w:hAnsi="Times New Roman"/>
                <w:sz w:val="20"/>
                <w:szCs w:val="20"/>
              </w:rPr>
            </w:pPr>
          </w:p>
        </w:tc>
        <w:tc>
          <w:tcPr>
            <w:tcW w:w="3544" w:type="dxa"/>
            <w:shd w:val="clear" w:color="auto" w:fill="FFFFFF"/>
            <w:vAlign w:val="center"/>
          </w:tcPr>
          <w:p w14:paraId="680DB098" w14:textId="77777777" w:rsidR="00190985" w:rsidRPr="00FA06F9" w:rsidRDefault="00190985" w:rsidP="00CE1842">
            <w:pPr>
              <w:spacing w:after="0" w:line="240" w:lineRule="auto"/>
              <w:rPr>
                <w:rFonts w:ascii="Times New Roman" w:hAnsi="Times New Roman"/>
                <w:sz w:val="20"/>
                <w:szCs w:val="20"/>
              </w:rPr>
            </w:pPr>
            <w:r w:rsidRPr="00FA06F9">
              <w:rPr>
                <w:rFonts w:ascii="Times New Roman" w:hAnsi="Times New Roman"/>
                <w:bCs/>
                <w:sz w:val="20"/>
                <w:szCs w:val="20"/>
              </w:rPr>
              <w:t>Cari hesap</w:t>
            </w:r>
          </w:p>
        </w:tc>
        <w:tc>
          <w:tcPr>
            <w:tcW w:w="1559" w:type="dxa"/>
            <w:shd w:val="clear" w:color="auto" w:fill="FFFFFF"/>
            <w:vAlign w:val="center"/>
          </w:tcPr>
          <w:p w14:paraId="703CB027" w14:textId="77777777" w:rsidR="00190985" w:rsidRPr="00FA06F9" w:rsidRDefault="00190985" w:rsidP="00CE1842">
            <w:pPr>
              <w:spacing w:after="0" w:line="240" w:lineRule="auto"/>
              <w:jc w:val="center"/>
              <w:rPr>
                <w:rFonts w:ascii="Times New Roman" w:hAnsi="Times New Roman"/>
                <w:sz w:val="20"/>
                <w:szCs w:val="20"/>
              </w:rPr>
            </w:pPr>
          </w:p>
        </w:tc>
        <w:tc>
          <w:tcPr>
            <w:tcW w:w="850" w:type="dxa"/>
            <w:shd w:val="clear" w:color="auto" w:fill="FFFFFF"/>
            <w:vAlign w:val="center"/>
          </w:tcPr>
          <w:p w14:paraId="633EA873" w14:textId="77777777" w:rsidR="00190985" w:rsidRPr="00FA06F9" w:rsidRDefault="00190985" w:rsidP="00CE1842">
            <w:pPr>
              <w:spacing w:after="0" w:line="240" w:lineRule="auto"/>
              <w:jc w:val="center"/>
              <w:rPr>
                <w:rFonts w:ascii="Times New Roman" w:hAnsi="Times New Roman"/>
                <w:sz w:val="20"/>
                <w:szCs w:val="20"/>
              </w:rPr>
            </w:pPr>
          </w:p>
        </w:tc>
        <w:tc>
          <w:tcPr>
            <w:tcW w:w="947" w:type="dxa"/>
            <w:shd w:val="clear" w:color="auto" w:fill="FFFFFF"/>
            <w:vAlign w:val="center"/>
          </w:tcPr>
          <w:p w14:paraId="75D12D59" w14:textId="77777777" w:rsidR="00190985" w:rsidRPr="00FA06F9" w:rsidRDefault="00190985" w:rsidP="00CE1842">
            <w:pPr>
              <w:spacing w:after="0" w:line="240" w:lineRule="auto"/>
              <w:jc w:val="right"/>
              <w:rPr>
                <w:rFonts w:ascii="Times New Roman" w:hAnsi="Times New Roman"/>
                <w:sz w:val="20"/>
                <w:szCs w:val="20"/>
              </w:rPr>
            </w:pPr>
          </w:p>
        </w:tc>
      </w:tr>
      <w:tr w:rsidR="00FA06F9" w:rsidRPr="00FA06F9" w14:paraId="2A14793E" w14:textId="77777777" w:rsidTr="00CE1842">
        <w:trPr>
          <w:trHeight w:val="20"/>
          <w:jc w:val="center"/>
        </w:trPr>
        <w:tc>
          <w:tcPr>
            <w:tcW w:w="1146" w:type="dxa"/>
            <w:shd w:val="clear" w:color="auto" w:fill="FFFFFF"/>
            <w:vAlign w:val="center"/>
          </w:tcPr>
          <w:p w14:paraId="5E8750F7" w14:textId="77777777" w:rsidR="00190985" w:rsidRPr="00FA06F9" w:rsidRDefault="00190985" w:rsidP="00CE1842">
            <w:pPr>
              <w:spacing w:after="0" w:line="240" w:lineRule="auto"/>
              <w:jc w:val="center"/>
              <w:rPr>
                <w:rFonts w:ascii="Times New Roman" w:hAnsi="Times New Roman"/>
                <w:b/>
                <w:sz w:val="20"/>
                <w:szCs w:val="20"/>
              </w:rPr>
            </w:pPr>
          </w:p>
        </w:tc>
        <w:tc>
          <w:tcPr>
            <w:tcW w:w="834" w:type="dxa"/>
            <w:shd w:val="clear" w:color="auto" w:fill="FFFFFF"/>
          </w:tcPr>
          <w:p w14:paraId="083A0A58" w14:textId="77777777" w:rsidR="00190985" w:rsidRPr="00FA06F9" w:rsidRDefault="00190985" w:rsidP="00CE1842">
            <w:pPr>
              <w:spacing w:after="0" w:line="240" w:lineRule="auto"/>
              <w:jc w:val="both"/>
              <w:rPr>
                <w:rFonts w:ascii="Times New Roman" w:hAnsi="Times New Roman"/>
                <w:sz w:val="20"/>
                <w:szCs w:val="20"/>
              </w:rPr>
            </w:pPr>
          </w:p>
        </w:tc>
        <w:tc>
          <w:tcPr>
            <w:tcW w:w="3544" w:type="dxa"/>
            <w:shd w:val="clear" w:color="auto" w:fill="FFFFFF"/>
            <w:vAlign w:val="center"/>
          </w:tcPr>
          <w:p w14:paraId="35AB9A0D" w14:textId="4E67DE28" w:rsidR="00190985" w:rsidRPr="00FA06F9" w:rsidRDefault="00190985" w:rsidP="00CE1842">
            <w:pPr>
              <w:spacing w:after="0" w:line="240" w:lineRule="auto"/>
              <w:rPr>
                <w:rFonts w:ascii="Times New Roman" w:hAnsi="Times New Roman"/>
                <w:sz w:val="20"/>
                <w:szCs w:val="20"/>
              </w:rPr>
            </w:pPr>
            <w:r w:rsidRPr="00FA06F9">
              <w:rPr>
                <w:rFonts w:ascii="Times New Roman" w:hAnsi="Times New Roman"/>
                <w:bCs/>
                <w:sz w:val="20"/>
                <w:szCs w:val="20"/>
              </w:rPr>
              <w:t xml:space="preserve"> Kıdem ve </w:t>
            </w:r>
            <w:r w:rsidR="00BA2C89" w:rsidRPr="00FA06F9">
              <w:rPr>
                <w:rFonts w:ascii="Times New Roman" w:hAnsi="Times New Roman"/>
                <w:bCs/>
                <w:sz w:val="20"/>
                <w:szCs w:val="20"/>
              </w:rPr>
              <w:t>ihbar hesabı</w:t>
            </w:r>
          </w:p>
        </w:tc>
        <w:tc>
          <w:tcPr>
            <w:tcW w:w="1559" w:type="dxa"/>
            <w:shd w:val="clear" w:color="auto" w:fill="FFFFFF"/>
            <w:vAlign w:val="center"/>
          </w:tcPr>
          <w:p w14:paraId="1341B486" w14:textId="77777777" w:rsidR="00190985" w:rsidRPr="00FA06F9" w:rsidRDefault="00190985" w:rsidP="00CE1842">
            <w:pPr>
              <w:spacing w:after="0" w:line="240" w:lineRule="auto"/>
              <w:jc w:val="center"/>
              <w:rPr>
                <w:rFonts w:ascii="Times New Roman" w:hAnsi="Times New Roman"/>
                <w:sz w:val="20"/>
                <w:szCs w:val="20"/>
              </w:rPr>
            </w:pPr>
          </w:p>
        </w:tc>
        <w:tc>
          <w:tcPr>
            <w:tcW w:w="850" w:type="dxa"/>
            <w:shd w:val="clear" w:color="auto" w:fill="FFFFFF"/>
            <w:vAlign w:val="center"/>
          </w:tcPr>
          <w:p w14:paraId="5AB73D50" w14:textId="77777777" w:rsidR="00190985" w:rsidRPr="00FA06F9" w:rsidRDefault="00190985" w:rsidP="00CE1842">
            <w:pPr>
              <w:spacing w:after="0" w:line="240" w:lineRule="auto"/>
              <w:jc w:val="center"/>
              <w:rPr>
                <w:rFonts w:ascii="Times New Roman" w:hAnsi="Times New Roman"/>
                <w:sz w:val="20"/>
                <w:szCs w:val="20"/>
              </w:rPr>
            </w:pPr>
          </w:p>
        </w:tc>
        <w:tc>
          <w:tcPr>
            <w:tcW w:w="947" w:type="dxa"/>
            <w:shd w:val="clear" w:color="auto" w:fill="FFFFFF"/>
            <w:vAlign w:val="center"/>
          </w:tcPr>
          <w:p w14:paraId="42B80E96" w14:textId="77777777" w:rsidR="00190985" w:rsidRPr="00FA06F9" w:rsidRDefault="00190985" w:rsidP="00CE1842">
            <w:pPr>
              <w:spacing w:after="0" w:line="240" w:lineRule="auto"/>
              <w:jc w:val="right"/>
              <w:rPr>
                <w:rFonts w:ascii="Times New Roman" w:hAnsi="Times New Roman"/>
                <w:sz w:val="20"/>
                <w:szCs w:val="20"/>
              </w:rPr>
            </w:pPr>
          </w:p>
        </w:tc>
      </w:tr>
      <w:tr w:rsidR="00FA06F9" w:rsidRPr="00FA06F9" w14:paraId="3B1C8D14" w14:textId="77777777" w:rsidTr="00CE1842">
        <w:trPr>
          <w:trHeight w:val="20"/>
          <w:jc w:val="center"/>
        </w:trPr>
        <w:tc>
          <w:tcPr>
            <w:tcW w:w="1146" w:type="dxa"/>
            <w:shd w:val="clear" w:color="auto" w:fill="FFFFFF"/>
            <w:vAlign w:val="center"/>
          </w:tcPr>
          <w:p w14:paraId="6E7C16D0" w14:textId="77777777" w:rsidR="00190985" w:rsidRPr="00FA06F9" w:rsidRDefault="00190985" w:rsidP="00CE1842">
            <w:pPr>
              <w:spacing w:after="0" w:line="240" w:lineRule="auto"/>
              <w:jc w:val="center"/>
              <w:rPr>
                <w:rFonts w:ascii="Times New Roman" w:hAnsi="Times New Roman"/>
                <w:b/>
                <w:sz w:val="20"/>
                <w:szCs w:val="20"/>
              </w:rPr>
            </w:pPr>
          </w:p>
        </w:tc>
        <w:tc>
          <w:tcPr>
            <w:tcW w:w="834" w:type="dxa"/>
            <w:shd w:val="clear" w:color="auto" w:fill="FFFFFF"/>
          </w:tcPr>
          <w:p w14:paraId="29841ADB" w14:textId="77777777" w:rsidR="00190985" w:rsidRPr="00FA06F9" w:rsidRDefault="00190985" w:rsidP="00CE1842">
            <w:pPr>
              <w:spacing w:after="0" w:line="240" w:lineRule="auto"/>
              <w:jc w:val="both"/>
              <w:rPr>
                <w:rFonts w:ascii="Times New Roman" w:hAnsi="Times New Roman"/>
                <w:sz w:val="20"/>
                <w:szCs w:val="20"/>
              </w:rPr>
            </w:pPr>
          </w:p>
        </w:tc>
        <w:tc>
          <w:tcPr>
            <w:tcW w:w="3544" w:type="dxa"/>
            <w:shd w:val="clear" w:color="auto" w:fill="FFFFFF"/>
            <w:vAlign w:val="center"/>
          </w:tcPr>
          <w:p w14:paraId="4C070F9C" w14:textId="77777777" w:rsidR="00190985" w:rsidRPr="00FA06F9" w:rsidRDefault="00190985" w:rsidP="00CE1842">
            <w:pPr>
              <w:spacing w:after="0" w:line="240" w:lineRule="auto"/>
              <w:rPr>
                <w:rFonts w:ascii="Times New Roman" w:hAnsi="Times New Roman"/>
                <w:bCs/>
                <w:sz w:val="20"/>
                <w:szCs w:val="20"/>
              </w:rPr>
            </w:pPr>
            <w:r w:rsidRPr="00FA06F9">
              <w:rPr>
                <w:rFonts w:ascii="Times New Roman" w:hAnsi="Times New Roman"/>
                <w:bCs/>
                <w:sz w:val="20"/>
                <w:szCs w:val="20"/>
              </w:rPr>
              <w:t xml:space="preserve">%5 </w:t>
            </w:r>
            <w:r w:rsidRPr="00FA06F9">
              <w:rPr>
                <w:rFonts w:ascii="Times New Roman" w:hAnsi="Times New Roman"/>
                <w:sz w:val="18"/>
                <w:szCs w:val="18"/>
              </w:rPr>
              <w:t>Maliyet giderleri karşılığı hesabı (bakım-onarım ve donatım giderleri),</w:t>
            </w:r>
          </w:p>
        </w:tc>
        <w:tc>
          <w:tcPr>
            <w:tcW w:w="1559" w:type="dxa"/>
            <w:shd w:val="clear" w:color="auto" w:fill="FFFFFF"/>
            <w:vAlign w:val="center"/>
          </w:tcPr>
          <w:p w14:paraId="45EEBB86" w14:textId="77777777" w:rsidR="00190985" w:rsidRPr="00FA06F9" w:rsidRDefault="00190985" w:rsidP="00CE1842">
            <w:pPr>
              <w:spacing w:after="0" w:line="240" w:lineRule="auto"/>
              <w:jc w:val="center"/>
              <w:rPr>
                <w:rFonts w:ascii="Times New Roman" w:hAnsi="Times New Roman"/>
                <w:sz w:val="20"/>
                <w:szCs w:val="20"/>
              </w:rPr>
            </w:pPr>
          </w:p>
        </w:tc>
        <w:tc>
          <w:tcPr>
            <w:tcW w:w="850" w:type="dxa"/>
            <w:shd w:val="clear" w:color="auto" w:fill="FFFFFF"/>
            <w:vAlign w:val="center"/>
          </w:tcPr>
          <w:p w14:paraId="729CD413" w14:textId="77777777" w:rsidR="00190985" w:rsidRPr="00FA06F9" w:rsidRDefault="00190985" w:rsidP="00CE1842">
            <w:pPr>
              <w:spacing w:after="0" w:line="240" w:lineRule="auto"/>
              <w:jc w:val="center"/>
              <w:rPr>
                <w:rFonts w:ascii="Times New Roman" w:hAnsi="Times New Roman"/>
                <w:sz w:val="20"/>
                <w:szCs w:val="20"/>
              </w:rPr>
            </w:pPr>
          </w:p>
        </w:tc>
        <w:tc>
          <w:tcPr>
            <w:tcW w:w="947" w:type="dxa"/>
            <w:shd w:val="clear" w:color="auto" w:fill="FFFFFF"/>
            <w:vAlign w:val="center"/>
          </w:tcPr>
          <w:p w14:paraId="0580D94A" w14:textId="77777777" w:rsidR="00190985" w:rsidRPr="00FA06F9" w:rsidRDefault="00190985" w:rsidP="00CE1842">
            <w:pPr>
              <w:spacing w:after="0" w:line="240" w:lineRule="auto"/>
              <w:jc w:val="right"/>
              <w:rPr>
                <w:rFonts w:ascii="Times New Roman" w:hAnsi="Times New Roman"/>
                <w:sz w:val="20"/>
                <w:szCs w:val="20"/>
              </w:rPr>
            </w:pPr>
          </w:p>
        </w:tc>
      </w:tr>
      <w:tr w:rsidR="00FA06F9" w:rsidRPr="00FA06F9" w14:paraId="6785D2B7" w14:textId="77777777" w:rsidTr="00CE1842">
        <w:trPr>
          <w:trHeight w:val="20"/>
          <w:jc w:val="center"/>
        </w:trPr>
        <w:tc>
          <w:tcPr>
            <w:tcW w:w="1146" w:type="dxa"/>
            <w:shd w:val="clear" w:color="auto" w:fill="FFFFFF"/>
            <w:vAlign w:val="center"/>
          </w:tcPr>
          <w:p w14:paraId="515CFDA6" w14:textId="77777777" w:rsidR="00190985" w:rsidRPr="00FA06F9" w:rsidRDefault="00190985" w:rsidP="00CE1842">
            <w:pPr>
              <w:spacing w:after="0" w:line="240" w:lineRule="auto"/>
              <w:jc w:val="center"/>
              <w:rPr>
                <w:rFonts w:ascii="Times New Roman" w:hAnsi="Times New Roman"/>
                <w:b/>
                <w:sz w:val="20"/>
                <w:szCs w:val="20"/>
              </w:rPr>
            </w:pPr>
          </w:p>
        </w:tc>
        <w:tc>
          <w:tcPr>
            <w:tcW w:w="834" w:type="dxa"/>
            <w:shd w:val="clear" w:color="auto" w:fill="FFFFFF"/>
          </w:tcPr>
          <w:p w14:paraId="777BAAC9" w14:textId="77777777" w:rsidR="00190985" w:rsidRPr="00FA06F9" w:rsidRDefault="00190985" w:rsidP="00CE1842">
            <w:pPr>
              <w:spacing w:after="0" w:line="240" w:lineRule="auto"/>
              <w:jc w:val="both"/>
              <w:rPr>
                <w:rFonts w:ascii="Times New Roman" w:hAnsi="Times New Roman"/>
                <w:sz w:val="20"/>
                <w:szCs w:val="20"/>
              </w:rPr>
            </w:pPr>
          </w:p>
        </w:tc>
        <w:tc>
          <w:tcPr>
            <w:tcW w:w="3544" w:type="dxa"/>
            <w:shd w:val="clear" w:color="auto" w:fill="FFFFFF"/>
            <w:vAlign w:val="center"/>
          </w:tcPr>
          <w:p w14:paraId="5E53C6EC" w14:textId="77777777" w:rsidR="00190985" w:rsidRPr="00FA06F9" w:rsidRDefault="00190985" w:rsidP="00CE1842">
            <w:pPr>
              <w:spacing w:after="0" w:line="240" w:lineRule="auto"/>
              <w:rPr>
                <w:rFonts w:ascii="Times New Roman" w:hAnsi="Times New Roman"/>
                <w:sz w:val="20"/>
                <w:szCs w:val="20"/>
              </w:rPr>
            </w:pPr>
            <w:r w:rsidRPr="00FA06F9">
              <w:rPr>
                <w:rFonts w:ascii="Times New Roman" w:hAnsi="Times New Roman"/>
                <w:bCs/>
                <w:sz w:val="20"/>
                <w:szCs w:val="20"/>
              </w:rPr>
              <w:t>Kredi kartı hesabı</w:t>
            </w:r>
          </w:p>
        </w:tc>
        <w:tc>
          <w:tcPr>
            <w:tcW w:w="1559" w:type="dxa"/>
            <w:shd w:val="clear" w:color="auto" w:fill="FFFFFF"/>
            <w:vAlign w:val="center"/>
          </w:tcPr>
          <w:p w14:paraId="4F0326C6" w14:textId="77777777" w:rsidR="00190985" w:rsidRPr="00FA06F9" w:rsidRDefault="00190985" w:rsidP="00CE1842">
            <w:pPr>
              <w:spacing w:after="0" w:line="240" w:lineRule="auto"/>
              <w:jc w:val="center"/>
              <w:rPr>
                <w:rFonts w:ascii="Times New Roman" w:hAnsi="Times New Roman"/>
                <w:sz w:val="20"/>
                <w:szCs w:val="20"/>
              </w:rPr>
            </w:pPr>
          </w:p>
        </w:tc>
        <w:tc>
          <w:tcPr>
            <w:tcW w:w="850" w:type="dxa"/>
            <w:shd w:val="clear" w:color="auto" w:fill="FFFFFF"/>
            <w:vAlign w:val="center"/>
          </w:tcPr>
          <w:p w14:paraId="46F34801" w14:textId="77777777" w:rsidR="00190985" w:rsidRPr="00FA06F9" w:rsidRDefault="00190985" w:rsidP="00CE1842">
            <w:pPr>
              <w:spacing w:after="0" w:line="240" w:lineRule="auto"/>
              <w:jc w:val="center"/>
              <w:rPr>
                <w:rFonts w:ascii="Times New Roman" w:hAnsi="Times New Roman"/>
                <w:sz w:val="20"/>
                <w:szCs w:val="20"/>
              </w:rPr>
            </w:pPr>
          </w:p>
        </w:tc>
        <w:tc>
          <w:tcPr>
            <w:tcW w:w="947" w:type="dxa"/>
            <w:shd w:val="clear" w:color="auto" w:fill="FFFFFF"/>
            <w:vAlign w:val="center"/>
          </w:tcPr>
          <w:p w14:paraId="7E1E328A" w14:textId="77777777" w:rsidR="00190985" w:rsidRPr="00FA06F9" w:rsidRDefault="00190985" w:rsidP="00CE1842">
            <w:pPr>
              <w:spacing w:after="0" w:line="240" w:lineRule="auto"/>
              <w:jc w:val="right"/>
              <w:rPr>
                <w:rFonts w:ascii="Times New Roman" w:hAnsi="Times New Roman"/>
                <w:sz w:val="20"/>
                <w:szCs w:val="20"/>
              </w:rPr>
            </w:pPr>
          </w:p>
        </w:tc>
      </w:tr>
      <w:tr w:rsidR="00FA06F9" w:rsidRPr="00FA06F9" w14:paraId="1915CD3B" w14:textId="77777777" w:rsidTr="00CE1842">
        <w:trPr>
          <w:trHeight w:val="20"/>
          <w:jc w:val="center"/>
        </w:trPr>
        <w:tc>
          <w:tcPr>
            <w:tcW w:w="1146" w:type="dxa"/>
            <w:shd w:val="clear" w:color="auto" w:fill="FFFFFF"/>
            <w:vAlign w:val="center"/>
          </w:tcPr>
          <w:p w14:paraId="13F1969E" w14:textId="77777777" w:rsidR="00190985" w:rsidRPr="00FA06F9" w:rsidRDefault="00190985" w:rsidP="00CE1842">
            <w:pPr>
              <w:spacing w:after="0" w:line="240" w:lineRule="auto"/>
              <w:jc w:val="center"/>
              <w:rPr>
                <w:rFonts w:ascii="Times New Roman" w:hAnsi="Times New Roman"/>
                <w:b/>
                <w:sz w:val="20"/>
                <w:szCs w:val="20"/>
              </w:rPr>
            </w:pPr>
          </w:p>
        </w:tc>
        <w:tc>
          <w:tcPr>
            <w:tcW w:w="834" w:type="dxa"/>
            <w:shd w:val="clear" w:color="auto" w:fill="FFFFFF"/>
          </w:tcPr>
          <w:p w14:paraId="362BE099" w14:textId="77777777" w:rsidR="00190985" w:rsidRPr="00FA06F9" w:rsidRDefault="00190985" w:rsidP="00CE1842">
            <w:pPr>
              <w:spacing w:after="0" w:line="240" w:lineRule="auto"/>
              <w:jc w:val="both"/>
              <w:rPr>
                <w:rFonts w:ascii="Times New Roman" w:hAnsi="Times New Roman"/>
                <w:sz w:val="20"/>
                <w:szCs w:val="20"/>
              </w:rPr>
            </w:pPr>
          </w:p>
        </w:tc>
        <w:tc>
          <w:tcPr>
            <w:tcW w:w="3544" w:type="dxa"/>
            <w:shd w:val="clear" w:color="auto" w:fill="FFFFFF"/>
            <w:vAlign w:val="center"/>
          </w:tcPr>
          <w:p w14:paraId="4C542612" w14:textId="77777777" w:rsidR="00190985" w:rsidRPr="00FA06F9" w:rsidRDefault="00190985" w:rsidP="00CE1842">
            <w:pPr>
              <w:spacing w:after="0" w:line="240" w:lineRule="auto"/>
              <w:rPr>
                <w:rFonts w:ascii="Times New Roman" w:hAnsi="Times New Roman"/>
                <w:sz w:val="20"/>
                <w:szCs w:val="20"/>
              </w:rPr>
            </w:pPr>
            <w:r w:rsidRPr="00FA06F9">
              <w:rPr>
                <w:rFonts w:ascii="Times New Roman" w:hAnsi="Times New Roman"/>
                <w:bCs/>
                <w:sz w:val="20"/>
                <w:szCs w:val="20"/>
              </w:rPr>
              <w:t>Maaş hesabı</w:t>
            </w:r>
          </w:p>
        </w:tc>
        <w:tc>
          <w:tcPr>
            <w:tcW w:w="1559" w:type="dxa"/>
            <w:shd w:val="clear" w:color="auto" w:fill="FFFFFF"/>
            <w:vAlign w:val="center"/>
          </w:tcPr>
          <w:p w14:paraId="53456E3C" w14:textId="77777777" w:rsidR="00190985" w:rsidRPr="00FA06F9" w:rsidRDefault="00190985" w:rsidP="00CE1842">
            <w:pPr>
              <w:spacing w:after="0" w:line="240" w:lineRule="auto"/>
              <w:jc w:val="center"/>
              <w:rPr>
                <w:rFonts w:ascii="Times New Roman" w:hAnsi="Times New Roman"/>
                <w:sz w:val="20"/>
                <w:szCs w:val="20"/>
              </w:rPr>
            </w:pPr>
          </w:p>
        </w:tc>
        <w:tc>
          <w:tcPr>
            <w:tcW w:w="850" w:type="dxa"/>
            <w:shd w:val="clear" w:color="auto" w:fill="FFFFFF"/>
            <w:vAlign w:val="center"/>
          </w:tcPr>
          <w:p w14:paraId="29A2CAA4" w14:textId="77777777" w:rsidR="00190985" w:rsidRPr="00FA06F9" w:rsidRDefault="00190985" w:rsidP="00CE1842">
            <w:pPr>
              <w:spacing w:after="0" w:line="240" w:lineRule="auto"/>
              <w:jc w:val="center"/>
              <w:rPr>
                <w:rFonts w:ascii="Times New Roman" w:hAnsi="Times New Roman"/>
                <w:sz w:val="20"/>
                <w:szCs w:val="20"/>
              </w:rPr>
            </w:pPr>
          </w:p>
        </w:tc>
        <w:tc>
          <w:tcPr>
            <w:tcW w:w="947" w:type="dxa"/>
            <w:shd w:val="clear" w:color="auto" w:fill="FFFFFF"/>
            <w:vAlign w:val="center"/>
          </w:tcPr>
          <w:p w14:paraId="6544BD0F" w14:textId="77777777" w:rsidR="00190985" w:rsidRPr="00FA06F9" w:rsidRDefault="00190985" w:rsidP="00CE1842">
            <w:pPr>
              <w:spacing w:after="0" w:line="240" w:lineRule="auto"/>
              <w:jc w:val="right"/>
              <w:rPr>
                <w:rFonts w:ascii="Times New Roman" w:hAnsi="Times New Roman"/>
                <w:sz w:val="20"/>
                <w:szCs w:val="20"/>
              </w:rPr>
            </w:pPr>
          </w:p>
        </w:tc>
      </w:tr>
      <w:tr w:rsidR="00FA06F9" w:rsidRPr="00FA06F9" w14:paraId="743F809E" w14:textId="77777777" w:rsidTr="00CE1842">
        <w:trPr>
          <w:trHeight w:val="20"/>
          <w:jc w:val="center"/>
        </w:trPr>
        <w:tc>
          <w:tcPr>
            <w:tcW w:w="1146" w:type="dxa"/>
            <w:shd w:val="clear" w:color="auto" w:fill="FFFFFF"/>
            <w:vAlign w:val="center"/>
          </w:tcPr>
          <w:p w14:paraId="746F0FAC" w14:textId="77777777" w:rsidR="00190985" w:rsidRPr="00FA06F9" w:rsidRDefault="00190985" w:rsidP="00CE1842">
            <w:pPr>
              <w:spacing w:after="0" w:line="240" w:lineRule="auto"/>
              <w:jc w:val="center"/>
              <w:rPr>
                <w:rFonts w:ascii="Times New Roman" w:hAnsi="Times New Roman"/>
                <w:b/>
                <w:sz w:val="20"/>
                <w:szCs w:val="20"/>
              </w:rPr>
            </w:pPr>
          </w:p>
        </w:tc>
        <w:tc>
          <w:tcPr>
            <w:tcW w:w="834" w:type="dxa"/>
            <w:shd w:val="clear" w:color="auto" w:fill="FFFFFF"/>
          </w:tcPr>
          <w:p w14:paraId="63B91F03" w14:textId="77777777" w:rsidR="00190985" w:rsidRPr="00FA06F9" w:rsidRDefault="00190985" w:rsidP="00CE1842">
            <w:pPr>
              <w:spacing w:after="0" w:line="240" w:lineRule="auto"/>
              <w:jc w:val="both"/>
              <w:rPr>
                <w:rFonts w:ascii="Times New Roman" w:hAnsi="Times New Roman"/>
                <w:sz w:val="20"/>
                <w:szCs w:val="20"/>
              </w:rPr>
            </w:pPr>
          </w:p>
        </w:tc>
        <w:tc>
          <w:tcPr>
            <w:tcW w:w="3544" w:type="dxa"/>
            <w:shd w:val="clear" w:color="auto" w:fill="FFFFFF"/>
            <w:vAlign w:val="center"/>
          </w:tcPr>
          <w:p w14:paraId="4FE794B9" w14:textId="77777777" w:rsidR="00190985" w:rsidRPr="00FA06F9" w:rsidRDefault="00190985" w:rsidP="00CE1842">
            <w:pPr>
              <w:spacing w:after="0" w:line="240" w:lineRule="auto"/>
              <w:rPr>
                <w:rFonts w:ascii="Times New Roman" w:hAnsi="Times New Roman"/>
                <w:sz w:val="20"/>
                <w:szCs w:val="20"/>
              </w:rPr>
            </w:pPr>
            <w:r w:rsidRPr="00FA06F9">
              <w:rPr>
                <w:rFonts w:ascii="Times New Roman" w:hAnsi="Times New Roman"/>
                <w:sz w:val="20"/>
                <w:szCs w:val="20"/>
              </w:rPr>
              <w:t xml:space="preserve">Diğer </w:t>
            </w:r>
          </w:p>
        </w:tc>
        <w:tc>
          <w:tcPr>
            <w:tcW w:w="1559" w:type="dxa"/>
            <w:shd w:val="clear" w:color="auto" w:fill="FFFFFF"/>
            <w:vAlign w:val="center"/>
          </w:tcPr>
          <w:p w14:paraId="024166DC" w14:textId="77777777" w:rsidR="00190985" w:rsidRPr="00FA06F9" w:rsidRDefault="00190985" w:rsidP="00CE1842">
            <w:pPr>
              <w:spacing w:after="0" w:line="240" w:lineRule="auto"/>
              <w:jc w:val="center"/>
              <w:rPr>
                <w:rFonts w:ascii="Times New Roman" w:hAnsi="Times New Roman"/>
                <w:sz w:val="20"/>
                <w:szCs w:val="20"/>
              </w:rPr>
            </w:pPr>
          </w:p>
        </w:tc>
        <w:tc>
          <w:tcPr>
            <w:tcW w:w="850" w:type="dxa"/>
            <w:shd w:val="clear" w:color="auto" w:fill="FFFFFF"/>
            <w:vAlign w:val="center"/>
          </w:tcPr>
          <w:p w14:paraId="2213BDBF" w14:textId="77777777" w:rsidR="00190985" w:rsidRPr="00FA06F9" w:rsidRDefault="00190985" w:rsidP="00CE1842">
            <w:pPr>
              <w:spacing w:after="0" w:line="240" w:lineRule="auto"/>
              <w:jc w:val="center"/>
              <w:rPr>
                <w:rFonts w:ascii="Times New Roman" w:hAnsi="Times New Roman"/>
                <w:sz w:val="20"/>
                <w:szCs w:val="20"/>
              </w:rPr>
            </w:pPr>
          </w:p>
        </w:tc>
        <w:tc>
          <w:tcPr>
            <w:tcW w:w="947" w:type="dxa"/>
            <w:shd w:val="clear" w:color="auto" w:fill="FFFFFF"/>
            <w:vAlign w:val="center"/>
          </w:tcPr>
          <w:p w14:paraId="6A63083A" w14:textId="77777777" w:rsidR="00190985" w:rsidRPr="00FA06F9" w:rsidRDefault="00190985" w:rsidP="00CE1842">
            <w:pPr>
              <w:spacing w:after="0" w:line="240" w:lineRule="auto"/>
              <w:jc w:val="right"/>
              <w:rPr>
                <w:rFonts w:ascii="Times New Roman" w:hAnsi="Times New Roman"/>
                <w:sz w:val="20"/>
                <w:szCs w:val="20"/>
              </w:rPr>
            </w:pPr>
          </w:p>
        </w:tc>
      </w:tr>
      <w:tr w:rsidR="00FA06F9" w:rsidRPr="00FA06F9" w14:paraId="2DB5615B" w14:textId="77777777" w:rsidTr="00CE1842">
        <w:trPr>
          <w:trHeight w:val="20"/>
          <w:jc w:val="center"/>
        </w:trPr>
        <w:tc>
          <w:tcPr>
            <w:tcW w:w="1146" w:type="dxa"/>
            <w:shd w:val="clear" w:color="auto" w:fill="FFFFFF"/>
            <w:vAlign w:val="center"/>
          </w:tcPr>
          <w:p w14:paraId="43362EA6" w14:textId="77777777" w:rsidR="00190985" w:rsidRPr="00FA06F9" w:rsidRDefault="00190985" w:rsidP="00CE1842">
            <w:pPr>
              <w:spacing w:after="0" w:line="240" w:lineRule="auto"/>
              <w:jc w:val="center"/>
              <w:rPr>
                <w:rFonts w:ascii="Times New Roman" w:hAnsi="Times New Roman"/>
                <w:b/>
                <w:sz w:val="20"/>
                <w:szCs w:val="20"/>
              </w:rPr>
            </w:pPr>
            <w:r w:rsidRPr="00FA06F9">
              <w:rPr>
                <w:rFonts w:ascii="Times New Roman" w:hAnsi="Times New Roman"/>
                <w:b/>
                <w:sz w:val="20"/>
                <w:szCs w:val="20"/>
              </w:rPr>
              <w:t>Toplam</w:t>
            </w:r>
          </w:p>
        </w:tc>
        <w:tc>
          <w:tcPr>
            <w:tcW w:w="834" w:type="dxa"/>
            <w:shd w:val="clear" w:color="auto" w:fill="FFFFFF"/>
            <w:vAlign w:val="center"/>
          </w:tcPr>
          <w:p w14:paraId="10A87CE2" w14:textId="77777777" w:rsidR="00190985" w:rsidRPr="00FA06F9" w:rsidRDefault="00190985" w:rsidP="00CE1842">
            <w:pPr>
              <w:spacing w:after="0" w:line="240" w:lineRule="auto"/>
              <w:jc w:val="center"/>
              <w:rPr>
                <w:rFonts w:ascii="Times New Roman" w:hAnsi="Times New Roman"/>
                <w:sz w:val="20"/>
                <w:szCs w:val="20"/>
              </w:rPr>
            </w:pPr>
          </w:p>
        </w:tc>
        <w:tc>
          <w:tcPr>
            <w:tcW w:w="3544" w:type="dxa"/>
            <w:shd w:val="clear" w:color="auto" w:fill="FFFFFF"/>
            <w:vAlign w:val="center"/>
          </w:tcPr>
          <w:p w14:paraId="2ACBB721" w14:textId="77777777" w:rsidR="00190985" w:rsidRPr="00FA06F9" w:rsidRDefault="00190985" w:rsidP="00CE1842">
            <w:pPr>
              <w:spacing w:after="0" w:line="240" w:lineRule="auto"/>
              <w:jc w:val="center"/>
              <w:rPr>
                <w:rFonts w:ascii="Times New Roman" w:hAnsi="Times New Roman"/>
                <w:sz w:val="20"/>
                <w:szCs w:val="20"/>
              </w:rPr>
            </w:pPr>
          </w:p>
        </w:tc>
        <w:tc>
          <w:tcPr>
            <w:tcW w:w="1559" w:type="dxa"/>
            <w:shd w:val="clear" w:color="auto" w:fill="FFFFFF"/>
            <w:vAlign w:val="center"/>
          </w:tcPr>
          <w:p w14:paraId="643D3C56" w14:textId="77777777" w:rsidR="00190985" w:rsidRPr="00FA06F9" w:rsidRDefault="00190985" w:rsidP="00CE1842">
            <w:pPr>
              <w:spacing w:after="0" w:line="240" w:lineRule="auto"/>
              <w:jc w:val="center"/>
              <w:rPr>
                <w:rFonts w:ascii="Times New Roman" w:hAnsi="Times New Roman"/>
                <w:sz w:val="20"/>
                <w:szCs w:val="20"/>
              </w:rPr>
            </w:pPr>
          </w:p>
        </w:tc>
        <w:tc>
          <w:tcPr>
            <w:tcW w:w="850" w:type="dxa"/>
            <w:shd w:val="clear" w:color="auto" w:fill="FFFFFF"/>
            <w:vAlign w:val="center"/>
          </w:tcPr>
          <w:p w14:paraId="1C4096CC" w14:textId="77777777" w:rsidR="00190985" w:rsidRPr="00FA06F9" w:rsidRDefault="00190985" w:rsidP="00CE1842">
            <w:pPr>
              <w:spacing w:after="0" w:line="240" w:lineRule="auto"/>
              <w:jc w:val="center"/>
              <w:rPr>
                <w:rFonts w:ascii="Times New Roman" w:hAnsi="Times New Roman"/>
                <w:sz w:val="20"/>
                <w:szCs w:val="20"/>
              </w:rPr>
            </w:pPr>
          </w:p>
        </w:tc>
        <w:tc>
          <w:tcPr>
            <w:tcW w:w="947" w:type="dxa"/>
            <w:shd w:val="clear" w:color="auto" w:fill="FFFFFF"/>
            <w:vAlign w:val="center"/>
          </w:tcPr>
          <w:p w14:paraId="74E5C4A2" w14:textId="77777777" w:rsidR="00190985" w:rsidRPr="00FA06F9" w:rsidRDefault="00190985" w:rsidP="00CE1842">
            <w:pPr>
              <w:spacing w:after="0" w:line="240" w:lineRule="auto"/>
              <w:jc w:val="right"/>
              <w:rPr>
                <w:rFonts w:ascii="Times New Roman" w:hAnsi="Times New Roman"/>
                <w:b/>
                <w:sz w:val="20"/>
                <w:szCs w:val="20"/>
              </w:rPr>
            </w:pPr>
          </w:p>
        </w:tc>
      </w:tr>
    </w:tbl>
    <w:p w14:paraId="2264A61E" w14:textId="77777777" w:rsidR="00190985" w:rsidRPr="00FA06F9" w:rsidRDefault="00190985" w:rsidP="00190985">
      <w:pPr>
        <w:spacing w:line="240" w:lineRule="exact"/>
        <w:jc w:val="both"/>
        <w:rPr>
          <w:rFonts w:ascii="Times New Roman" w:hAnsi="Times New Roman"/>
        </w:rPr>
      </w:pPr>
    </w:p>
    <w:p w14:paraId="0A45A05F" w14:textId="77777777" w:rsidR="00190985" w:rsidRPr="00FA06F9" w:rsidRDefault="00190985" w:rsidP="00190985">
      <w:pPr>
        <w:tabs>
          <w:tab w:val="left" w:pos="284"/>
          <w:tab w:val="left" w:pos="567"/>
          <w:tab w:val="left" w:pos="993"/>
          <w:tab w:val="left" w:pos="1560"/>
          <w:tab w:val="left" w:pos="1701"/>
        </w:tabs>
        <w:spacing w:after="0" w:line="360" w:lineRule="auto"/>
        <w:ind w:left="993" w:hanging="993"/>
        <w:jc w:val="both"/>
        <w:rPr>
          <w:rFonts w:ascii="Times New Roman" w:hAnsi="Times New Roman"/>
        </w:rPr>
      </w:pPr>
    </w:p>
    <w:p w14:paraId="2C261D54" w14:textId="77777777" w:rsidR="00190985" w:rsidRPr="00FA06F9" w:rsidRDefault="00190985" w:rsidP="00190985">
      <w:pPr>
        <w:spacing w:before="120" w:after="120" w:line="360" w:lineRule="auto"/>
        <w:contextualSpacing/>
        <w:jc w:val="both"/>
        <w:outlineLvl w:val="1"/>
        <w:rPr>
          <w:rFonts w:ascii="Times New Roman" w:hAnsi="Times New Roman"/>
          <w:b/>
          <w:bCs/>
          <w:iCs/>
          <w:noProof/>
          <w:spacing w:val="-1"/>
          <w:sz w:val="24"/>
          <w:szCs w:val="24"/>
          <w:lang w:eastAsia="en-US" w:bidi="en-US"/>
        </w:rPr>
      </w:pPr>
    </w:p>
    <w:p w14:paraId="1286B73F" w14:textId="77777777" w:rsidR="001833AE" w:rsidRPr="00FA06F9" w:rsidRDefault="001833AE" w:rsidP="00190985">
      <w:pPr>
        <w:spacing w:before="120" w:after="120" w:line="240" w:lineRule="atLeast"/>
        <w:jc w:val="center"/>
        <w:rPr>
          <w:rFonts w:ascii="Times New Roman" w:hAnsi="Times New Roman"/>
          <w:b/>
          <w:bCs/>
          <w:iCs/>
          <w:noProof/>
          <w:spacing w:val="-1"/>
          <w:sz w:val="24"/>
          <w:szCs w:val="24"/>
          <w:lang w:eastAsia="en-US" w:bidi="en-US"/>
        </w:rPr>
      </w:pPr>
    </w:p>
    <w:sectPr w:rsidR="001833AE" w:rsidRPr="00FA06F9" w:rsidSect="00532BB1">
      <w:headerReference w:type="default" r:id="rId40"/>
      <w:footerReference w:type="default" r:id="rId41"/>
      <w:headerReference w:type="first" r:id="rId42"/>
      <w:footerReference w:type="first" r:id="rId43"/>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AC937" w14:textId="77777777" w:rsidR="00BF466C" w:rsidRDefault="00BF466C" w:rsidP="006140B4">
      <w:pPr>
        <w:spacing w:after="0" w:line="240" w:lineRule="auto"/>
      </w:pPr>
      <w:r>
        <w:separator/>
      </w:r>
    </w:p>
  </w:endnote>
  <w:endnote w:type="continuationSeparator" w:id="0">
    <w:p w14:paraId="02B3C7B3" w14:textId="77777777" w:rsidR="00BF466C" w:rsidRDefault="00BF466C"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Bahnschrift">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22769B" w:rsidRPr="00DF4177" w14:paraId="49E93B3E" w14:textId="77777777" w:rsidTr="00AD0E83">
      <w:trPr>
        <w:trHeight w:val="719"/>
      </w:trPr>
      <w:tc>
        <w:tcPr>
          <w:tcW w:w="8472" w:type="dxa"/>
          <w:shd w:val="clear" w:color="auto" w:fill="auto"/>
          <w:vAlign w:val="center"/>
        </w:tcPr>
        <w:p w14:paraId="2D916D63" w14:textId="77777777" w:rsidR="0022769B" w:rsidRPr="00AD0E83" w:rsidRDefault="0022769B" w:rsidP="00AD0E8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795DE1">
            <w:rPr>
              <w:rFonts w:ascii="Times New Roman" w:eastAsia="Calibri" w:hAnsi="Times New Roman"/>
              <w:sz w:val="12"/>
              <w:szCs w:val="14"/>
              <w:lang w:eastAsia="en-US"/>
            </w:rPr>
            <w:t xml:space="preserve">Millî </w:t>
          </w:r>
          <w:r w:rsidRPr="00AD0E83">
            <w:rPr>
              <w:rFonts w:ascii="Times New Roman" w:eastAsia="Calibri" w:hAnsi="Times New Roman"/>
              <w:sz w:val="12"/>
              <w:szCs w:val="14"/>
              <w:lang w:eastAsia="en-US"/>
            </w:rPr>
            <w:t>Eğitim Bakanlığı</w:t>
          </w:r>
        </w:p>
        <w:p w14:paraId="3F1E2FB4" w14:textId="77777777" w:rsidR="0022769B" w:rsidRPr="00AD0E83" w:rsidRDefault="0022769B" w:rsidP="00AD0E8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AD0E83">
            <w:rPr>
              <w:rFonts w:ascii="Times New Roman" w:eastAsia="Calibri" w:hAnsi="Times New Roman"/>
              <w:sz w:val="12"/>
              <w:szCs w:val="14"/>
              <w:lang w:eastAsia="en-US"/>
            </w:rPr>
            <w:t>Teftiş Kurulu Başkanlığı</w:t>
          </w:r>
        </w:p>
      </w:tc>
      <w:tc>
        <w:tcPr>
          <w:tcW w:w="850" w:type="dxa"/>
          <w:shd w:val="clear" w:color="auto" w:fill="auto"/>
        </w:tcPr>
        <w:p w14:paraId="0418E3D6" w14:textId="77777777" w:rsidR="0022769B" w:rsidRPr="00EE241B" w:rsidRDefault="0022769B"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36AC1D2E" wp14:editId="03E84C20">
                <wp:extent cx="430530" cy="457200"/>
                <wp:effectExtent l="0" t="0" r="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57200"/>
                        </a:xfrm>
                        <a:prstGeom prst="rect">
                          <a:avLst/>
                        </a:prstGeom>
                        <a:noFill/>
                        <a:ln>
                          <a:noFill/>
                        </a:ln>
                      </pic:spPr>
                    </pic:pic>
                  </a:graphicData>
                </a:graphic>
              </wp:inline>
            </w:drawing>
          </w:r>
        </w:p>
      </w:tc>
    </w:tr>
  </w:tbl>
  <w:p w14:paraId="1392A3B3" w14:textId="77777777" w:rsidR="0022769B" w:rsidRPr="00EE241B" w:rsidRDefault="0022769B"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01BD1602" wp14:editId="4E020EE9">
              <wp:simplePos x="0" y="0"/>
              <wp:positionH relativeFrom="column">
                <wp:posOffset>-1282065</wp:posOffset>
              </wp:positionH>
              <wp:positionV relativeFrom="paragraph">
                <wp:posOffset>158114</wp:posOffset>
              </wp:positionV>
              <wp:extent cx="7014210" cy="0"/>
              <wp:effectExtent l="0" t="19050" r="15240" b="0"/>
              <wp:wrapNone/>
              <wp:docPr id="7"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677DF2E"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Ji/t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7B9ECC43" w14:textId="77777777" w:rsidR="0022769B" w:rsidRPr="00EE241B" w:rsidRDefault="0022769B"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22769B" w:rsidRPr="00DF4177" w14:paraId="2CA47B52" w14:textId="77777777" w:rsidTr="00703A13">
      <w:trPr>
        <w:trHeight w:val="719"/>
      </w:trPr>
      <w:tc>
        <w:tcPr>
          <w:tcW w:w="8472" w:type="dxa"/>
          <w:shd w:val="clear" w:color="auto" w:fill="auto"/>
          <w:vAlign w:val="center"/>
        </w:tcPr>
        <w:p w14:paraId="35EA0FA4" w14:textId="77777777" w:rsidR="0022769B" w:rsidRPr="00456AC1" w:rsidRDefault="0022769B" w:rsidP="004E3015">
          <w:pPr>
            <w:tabs>
              <w:tab w:val="center" w:pos="4536"/>
              <w:tab w:val="right" w:pos="9072"/>
            </w:tabs>
            <w:spacing w:after="0" w:line="240" w:lineRule="auto"/>
            <w:jc w:val="right"/>
            <w:rPr>
              <w:rFonts w:ascii="Times New Roman" w:eastAsia="Calibri" w:hAnsi="Times New Roman"/>
              <w:b/>
              <w:i/>
              <w:sz w:val="12"/>
              <w:szCs w:val="14"/>
              <w:lang w:val="x-none" w:eastAsia="x-none"/>
            </w:rPr>
          </w:pPr>
          <w:r w:rsidRPr="00456AC1">
            <w:rPr>
              <w:rFonts w:ascii="Times New Roman" w:eastAsia="Calibri" w:hAnsi="Times New Roman"/>
              <w:sz w:val="12"/>
              <w:szCs w:val="14"/>
              <w:lang w:eastAsia="en-US"/>
            </w:rPr>
            <w:t>Millî Eğitim Bakanlığı</w:t>
          </w:r>
        </w:p>
        <w:p w14:paraId="6F66DCBE" w14:textId="77777777" w:rsidR="0022769B" w:rsidRPr="00AD0E83" w:rsidRDefault="0022769B" w:rsidP="004E3015">
          <w:pPr>
            <w:tabs>
              <w:tab w:val="center" w:pos="4536"/>
              <w:tab w:val="right" w:pos="9072"/>
            </w:tabs>
            <w:spacing w:after="0" w:line="240" w:lineRule="auto"/>
            <w:jc w:val="right"/>
            <w:rPr>
              <w:rFonts w:ascii="Arial" w:eastAsia="Calibri" w:hAnsi="Arial" w:cs="Arial"/>
              <w:b/>
              <w:i/>
              <w:sz w:val="12"/>
              <w:szCs w:val="14"/>
              <w:lang w:val="x-none" w:eastAsia="x-none"/>
            </w:rPr>
          </w:pPr>
          <w:r w:rsidRPr="00456AC1">
            <w:rPr>
              <w:rFonts w:ascii="Times New Roman" w:eastAsia="Calibri" w:hAnsi="Times New Roman"/>
              <w:sz w:val="12"/>
              <w:szCs w:val="14"/>
              <w:lang w:eastAsia="en-US"/>
            </w:rPr>
            <w:t>Teftiş Kurulu Başkanlığı</w:t>
          </w:r>
        </w:p>
      </w:tc>
      <w:tc>
        <w:tcPr>
          <w:tcW w:w="850" w:type="dxa"/>
          <w:shd w:val="clear" w:color="auto" w:fill="auto"/>
        </w:tcPr>
        <w:p w14:paraId="582F60E1" w14:textId="77777777" w:rsidR="0022769B" w:rsidRPr="00EE241B" w:rsidRDefault="0022769B" w:rsidP="004E3015">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00D5F1CE" wp14:editId="2AAA1F77">
                <wp:extent cx="430530" cy="45720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57200"/>
                        </a:xfrm>
                        <a:prstGeom prst="rect">
                          <a:avLst/>
                        </a:prstGeom>
                        <a:noFill/>
                        <a:ln>
                          <a:noFill/>
                        </a:ln>
                      </pic:spPr>
                    </pic:pic>
                  </a:graphicData>
                </a:graphic>
              </wp:inline>
            </w:drawing>
          </w:r>
        </w:p>
      </w:tc>
    </w:tr>
  </w:tbl>
  <w:p w14:paraId="3D1BBBA0" w14:textId="77777777" w:rsidR="0022769B" w:rsidRPr="00EE241B" w:rsidRDefault="0022769B"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5B85D17A" wp14:editId="37C211F8">
              <wp:simplePos x="0" y="0"/>
              <wp:positionH relativeFrom="column">
                <wp:posOffset>-1282065</wp:posOffset>
              </wp:positionH>
              <wp:positionV relativeFrom="paragraph">
                <wp:posOffset>158114</wp:posOffset>
              </wp:positionV>
              <wp:extent cx="7014210" cy="0"/>
              <wp:effectExtent l="0" t="19050" r="15240" b="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4F3C153"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6BF9C3DC" w14:textId="77777777" w:rsidR="0022769B" w:rsidRPr="00EE241B" w:rsidRDefault="0022769B" w:rsidP="00693736">
    <w:pPr>
      <w:pStyle w:val="Altbilgi"/>
      <w:spacing w:after="0" w:line="0" w:lineRule="atLeast"/>
    </w:pPr>
  </w:p>
  <w:p w14:paraId="67DBCDD9" w14:textId="77777777" w:rsidR="0022769B" w:rsidRDefault="002276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AD1E1" w14:textId="77777777" w:rsidR="00BF466C" w:rsidRDefault="00BF466C" w:rsidP="006140B4">
      <w:pPr>
        <w:spacing w:after="0" w:line="240" w:lineRule="auto"/>
      </w:pPr>
      <w:r>
        <w:separator/>
      </w:r>
    </w:p>
  </w:footnote>
  <w:footnote w:type="continuationSeparator" w:id="0">
    <w:p w14:paraId="154A23D1" w14:textId="77777777" w:rsidR="00BF466C" w:rsidRDefault="00BF466C"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2765" w14:textId="77777777" w:rsidR="0022769B" w:rsidRPr="006D0C97" w:rsidRDefault="0022769B"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7324C7B5" wp14:editId="650E5AC5">
              <wp:simplePos x="0" y="0"/>
              <wp:positionH relativeFrom="column">
                <wp:posOffset>5487035</wp:posOffset>
              </wp:positionH>
              <wp:positionV relativeFrom="paragraph">
                <wp:posOffset>10795</wp:posOffset>
              </wp:positionV>
              <wp:extent cx="311150" cy="29464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834C1" w14:textId="77777777" w:rsidR="0022769B" w:rsidRPr="008E54C6" w:rsidRDefault="0022769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8E495E">
                            <w:rPr>
                              <w:i/>
                              <w:noProof/>
                              <w:color w:val="FFFFFF"/>
                            </w:rPr>
                            <w:t>21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24C7B5"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Ki6bsqvAgAArAUAAA4AAAAA&#10;AAAAAAAAAAAALgIAAGRycy9lMm9Eb2MueG1sUEsBAi0AFAAGAAgAAAAhADzoURrdAAAACAEAAA8A&#10;AAAAAAAAAAAAAAAACQUAAGRycy9kb3ducmV2LnhtbFBLBQYAAAAABAAEAPMAAAATBgAAAAA=&#10;" filled="f" stroked="f">
              <v:textbox inset="0,0,0,0">
                <w:txbxContent>
                  <w:p w14:paraId="2B3834C1" w14:textId="77777777" w:rsidR="0022769B" w:rsidRPr="008E54C6" w:rsidRDefault="0022769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8E495E">
                      <w:rPr>
                        <w:i/>
                        <w:noProof/>
                        <w:color w:val="FFFFFF"/>
                      </w:rPr>
                      <w:t>21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72BD26AF" wp14:editId="5D81EFB9">
              <wp:simplePos x="0" y="0"/>
              <wp:positionH relativeFrom="column">
                <wp:posOffset>5514340</wp:posOffset>
              </wp:positionH>
              <wp:positionV relativeFrom="paragraph">
                <wp:posOffset>-10795</wp:posOffset>
              </wp:positionV>
              <wp:extent cx="234315" cy="243840"/>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F1F681"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TU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Bx+RNR+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02433B2A" w14:textId="77777777" w:rsidR="0022769B" w:rsidRPr="004875FD" w:rsidRDefault="0022769B" w:rsidP="00E62C54">
    <w:pPr>
      <w:tabs>
        <w:tab w:val="left" w:pos="851"/>
      </w:tabs>
      <w:spacing w:after="0" w:line="240" w:lineRule="auto"/>
      <w:ind w:right="566"/>
      <w:rPr>
        <w:rFonts w:ascii="Times New Roman" w:hAnsi="Times New Roman"/>
        <w:b/>
        <w:color w:val="000000"/>
        <w:sz w:val="14"/>
        <w:szCs w:val="14"/>
      </w:rPr>
    </w:pPr>
    <w:r w:rsidRPr="004875FD">
      <w:rPr>
        <w:rFonts w:ascii="Arial" w:hAnsi="Arial" w:cs="Arial"/>
        <w:b/>
        <w:color w:val="000000"/>
        <w:sz w:val="12"/>
        <w:szCs w:val="14"/>
      </w:rPr>
      <w:t xml:space="preserve">                                                                               </w:t>
    </w:r>
    <w:r>
      <w:rPr>
        <w:rFonts w:ascii="Arial" w:hAnsi="Arial" w:cs="Arial"/>
        <w:b/>
        <w:color w:val="000000"/>
        <w:sz w:val="12"/>
        <w:szCs w:val="14"/>
      </w:rPr>
      <w:t xml:space="preserve">                    </w:t>
    </w:r>
    <w:r>
      <w:rPr>
        <w:rFonts w:ascii="Times New Roman" w:hAnsi="Times New Roman"/>
        <w:b/>
        <w:sz w:val="14"/>
        <w:szCs w:val="14"/>
      </w:rPr>
      <w:t xml:space="preserve">                           </w:t>
    </w:r>
    <w:r w:rsidRPr="005F03D5">
      <w:rPr>
        <w:rFonts w:ascii="Times New Roman" w:hAnsi="Times New Roman"/>
        <w:b/>
        <w:sz w:val="14"/>
        <w:szCs w:val="14"/>
      </w:rPr>
      <w:t>Öğretmenevi ve Akşam Sanat Okulları</w:t>
    </w:r>
    <w:r w:rsidRPr="004875FD">
      <w:rPr>
        <w:rFonts w:ascii="Times New Roman" w:hAnsi="Times New Roman"/>
        <w:b/>
        <w:color w:val="000000"/>
        <w:sz w:val="14"/>
        <w:szCs w:val="14"/>
      </w:rPr>
      <w:t xml:space="preserve"> Rehberlik ve Denetim Rehberi </w:t>
    </w:r>
  </w:p>
  <w:p w14:paraId="68417C31" w14:textId="77777777" w:rsidR="0022769B" w:rsidRPr="007F0A53" w:rsidRDefault="0022769B"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5CD678A0" wp14:editId="2ADE8BF6">
              <wp:simplePos x="0" y="0"/>
              <wp:positionH relativeFrom="column">
                <wp:posOffset>-972185</wp:posOffset>
              </wp:positionH>
              <wp:positionV relativeFrom="paragraph">
                <wp:posOffset>28575</wp:posOffset>
              </wp:positionV>
              <wp:extent cx="6717665" cy="10795"/>
              <wp:effectExtent l="19050" t="19050" r="6985" b="825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D4160F0"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q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D+qcpq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E10B1" w14:textId="77777777" w:rsidR="0022769B" w:rsidRPr="006D0C97" w:rsidRDefault="0022769B"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002E5BA" wp14:editId="4A33DC53">
              <wp:simplePos x="0" y="0"/>
              <wp:positionH relativeFrom="column">
                <wp:posOffset>5337175</wp:posOffset>
              </wp:positionH>
              <wp:positionV relativeFrom="paragraph">
                <wp:posOffset>10795</wp:posOffset>
              </wp:positionV>
              <wp:extent cx="586740" cy="29464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B83F3" w14:textId="77777777" w:rsidR="0022769B" w:rsidRPr="008E54C6" w:rsidRDefault="0022769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8E495E">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02E5BA"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666B83F3" w14:textId="77777777" w:rsidR="0022769B" w:rsidRPr="008E54C6" w:rsidRDefault="0022769B"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8E495E">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42982821" wp14:editId="62485ADE">
              <wp:simplePos x="0" y="0"/>
              <wp:positionH relativeFrom="column">
                <wp:posOffset>5514340</wp:posOffset>
              </wp:positionH>
              <wp:positionV relativeFrom="paragraph">
                <wp:posOffset>-10795</wp:posOffset>
              </wp:positionV>
              <wp:extent cx="234315" cy="24384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29ACEF"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0B634EF0" w14:textId="77777777" w:rsidR="0022769B" w:rsidRPr="004875FD" w:rsidRDefault="0022769B" w:rsidP="00E62C54">
    <w:pPr>
      <w:tabs>
        <w:tab w:val="left" w:pos="851"/>
      </w:tabs>
      <w:spacing w:after="0" w:line="240" w:lineRule="auto"/>
      <w:ind w:right="566"/>
      <w:rPr>
        <w:rFonts w:ascii="Times New Roman" w:hAnsi="Times New Roman"/>
        <w:b/>
        <w:color w:val="000000"/>
        <w:sz w:val="14"/>
        <w:szCs w:val="14"/>
      </w:rPr>
    </w:pPr>
    <w:r w:rsidRPr="004875FD">
      <w:rPr>
        <w:rFonts w:ascii="Arial" w:hAnsi="Arial" w:cs="Arial"/>
        <w:b/>
        <w:color w:val="000000"/>
        <w:sz w:val="12"/>
        <w:szCs w:val="14"/>
      </w:rPr>
      <w:t xml:space="preserve">                                                                               </w:t>
    </w:r>
    <w:r>
      <w:rPr>
        <w:rFonts w:ascii="Arial" w:hAnsi="Arial" w:cs="Arial"/>
        <w:b/>
        <w:color w:val="000000"/>
        <w:sz w:val="12"/>
        <w:szCs w:val="14"/>
      </w:rPr>
      <w:t xml:space="preserve">                                               </w:t>
    </w:r>
    <w:r w:rsidRPr="005F03D5">
      <w:rPr>
        <w:rFonts w:ascii="Times New Roman" w:hAnsi="Times New Roman"/>
        <w:b/>
        <w:sz w:val="14"/>
        <w:szCs w:val="14"/>
      </w:rPr>
      <w:t>Öğretmenevi ve Akşam Sanat Okulları</w:t>
    </w:r>
    <w:r w:rsidRPr="004875FD">
      <w:rPr>
        <w:rFonts w:ascii="Times New Roman" w:hAnsi="Times New Roman"/>
        <w:b/>
        <w:color w:val="000000"/>
        <w:sz w:val="14"/>
        <w:szCs w:val="14"/>
      </w:rPr>
      <w:t xml:space="preserve"> Rehberlik ve Denetim Rehberi </w:t>
    </w:r>
  </w:p>
  <w:p w14:paraId="7BD81198" w14:textId="77777777" w:rsidR="0022769B" w:rsidRPr="007F0A53" w:rsidRDefault="0022769B"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0CD2F189" wp14:editId="1388C40D">
              <wp:simplePos x="0" y="0"/>
              <wp:positionH relativeFrom="column">
                <wp:posOffset>-972185</wp:posOffset>
              </wp:positionH>
              <wp:positionV relativeFrom="paragraph">
                <wp:posOffset>28575</wp:posOffset>
              </wp:positionV>
              <wp:extent cx="6717665" cy="10795"/>
              <wp:effectExtent l="19050" t="19050" r="6985"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C7D5E6E"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7753FD0"/>
    <w:multiLevelType w:val="hybridMultilevel"/>
    <w:tmpl w:val="40684322"/>
    <w:lvl w:ilvl="0" w:tplc="A1D03C7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4" w15:restartNumberingAfterBreak="0">
    <w:nsid w:val="1C077DC3"/>
    <w:multiLevelType w:val="hybridMultilevel"/>
    <w:tmpl w:val="0F488966"/>
    <w:lvl w:ilvl="0" w:tplc="70C00CEC">
      <w:start w:val="1"/>
      <w:numFmt w:val="lowerLetter"/>
      <w:lvlText w:val="%1-"/>
      <w:lvlJc w:val="left"/>
      <w:pPr>
        <w:ind w:left="855" w:hanging="360"/>
      </w:pPr>
      <w:rPr>
        <w:rFonts w:cs="Times New Roman" w:hint="default"/>
      </w:rPr>
    </w:lvl>
    <w:lvl w:ilvl="1" w:tplc="041F0019" w:tentative="1">
      <w:start w:val="1"/>
      <w:numFmt w:val="lowerLetter"/>
      <w:lvlText w:val="%2."/>
      <w:lvlJc w:val="left"/>
      <w:pPr>
        <w:ind w:left="1575" w:hanging="360"/>
      </w:pPr>
      <w:rPr>
        <w:rFonts w:cs="Times New Roman"/>
      </w:rPr>
    </w:lvl>
    <w:lvl w:ilvl="2" w:tplc="041F001B" w:tentative="1">
      <w:start w:val="1"/>
      <w:numFmt w:val="lowerRoman"/>
      <w:lvlText w:val="%3."/>
      <w:lvlJc w:val="right"/>
      <w:pPr>
        <w:ind w:left="2295" w:hanging="180"/>
      </w:pPr>
      <w:rPr>
        <w:rFonts w:cs="Times New Roman"/>
      </w:rPr>
    </w:lvl>
    <w:lvl w:ilvl="3" w:tplc="041F000F" w:tentative="1">
      <w:start w:val="1"/>
      <w:numFmt w:val="decimal"/>
      <w:lvlText w:val="%4."/>
      <w:lvlJc w:val="left"/>
      <w:pPr>
        <w:ind w:left="3015" w:hanging="360"/>
      </w:pPr>
      <w:rPr>
        <w:rFonts w:cs="Times New Roman"/>
      </w:rPr>
    </w:lvl>
    <w:lvl w:ilvl="4" w:tplc="041F0019" w:tentative="1">
      <w:start w:val="1"/>
      <w:numFmt w:val="lowerLetter"/>
      <w:lvlText w:val="%5."/>
      <w:lvlJc w:val="left"/>
      <w:pPr>
        <w:ind w:left="3735" w:hanging="360"/>
      </w:pPr>
      <w:rPr>
        <w:rFonts w:cs="Times New Roman"/>
      </w:rPr>
    </w:lvl>
    <w:lvl w:ilvl="5" w:tplc="041F001B" w:tentative="1">
      <w:start w:val="1"/>
      <w:numFmt w:val="lowerRoman"/>
      <w:lvlText w:val="%6."/>
      <w:lvlJc w:val="right"/>
      <w:pPr>
        <w:ind w:left="4455" w:hanging="180"/>
      </w:pPr>
      <w:rPr>
        <w:rFonts w:cs="Times New Roman"/>
      </w:rPr>
    </w:lvl>
    <w:lvl w:ilvl="6" w:tplc="041F000F" w:tentative="1">
      <w:start w:val="1"/>
      <w:numFmt w:val="decimal"/>
      <w:lvlText w:val="%7."/>
      <w:lvlJc w:val="left"/>
      <w:pPr>
        <w:ind w:left="5175" w:hanging="360"/>
      </w:pPr>
      <w:rPr>
        <w:rFonts w:cs="Times New Roman"/>
      </w:rPr>
    </w:lvl>
    <w:lvl w:ilvl="7" w:tplc="041F0019" w:tentative="1">
      <w:start w:val="1"/>
      <w:numFmt w:val="lowerLetter"/>
      <w:lvlText w:val="%8."/>
      <w:lvlJc w:val="left"/>
      <w:pPr>
        <w:ind w:left="5895" w:hanging="360"/>
      </w:pPr>
      <w:rPr>
        <w:rFonts w:cs="Times New Roman"/>
      </w:rPr>
    </w:lvl>
    <w:lvl w:ilvl="8" w:tplc="041F001B" w:tentative="1">
      <w:start w:val="1"/>
      <w:numFmt w:val="lowerRoman"/>
      <w:lvlText w:val="%9."/>
      <w:lvlJc w:val="right"/>
      <w:pPr>
        <w:ind w:left="6615" w:hanging="180"/>
      </w:pPr>
      <w:rPr>
        <w:rFonts w:cs="Times New Roman"/>
      </w:rPr>
    </w:lvl>
  </w:abstractNum>
  <w:abstractNum w:abstractNumId="5"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CF267D"/>
    <w:multiLevelType w:val="hybridMultilevel"/>
    <w:tmpl w:val="E5E29A90"/>
    <w:lvl w:ilvl="0" w:tplc="A8345862">
      <w:start w:val="1"/>
      <w:numFmt w:val="decimal"/>
      <w:lvlText w:val="%1-"/>
      <w:lvlJc w:val="left"/>
      <w:pPr>
        <w:ind w:left="660" w:hanging="360"/>
      </w:pPr>
      <w:rPr>
        <w:rFonts w:cs="Times New Roman" w:hint="default"/>
      </w:rPr>
    </w:lvl>
    <w:lvl w:ilvl="1" w:tplc="041F0019" w:tentative="1">
      <w:start w:val="1"/>
      <w:numFmt w:val="lowerLetter"/>
      <w:lvlText w:val="%2."/>
      <w:lvlJc w:val="left"/>
      <w:pPr>
        <w:ind w:left="1380" w:hanging="360"/>
      </w:pPr>
      <w:rPr>
        <w:rFonts w:cs="Times New Roman"/>
      </w:rPr>
    </w:lvl>
    <w:lvl w:ilvl="2" w:tplc="041F001B" w:tentative="1">
      <w:start w:val="1"/>
      <w:numFmt w:val="lowerRoman"/>
      <w:lvlText w:val="%3."/>
      <w:lvlJc w:val="right"/>
      <w:pPr>
        <w:ind w:left="2100" w:hanging="180"/>
      </w:pPr>
      <w:rPr>
        <w:rFonts w:cs="Times New Roman"/>
      </w:rPr>
    </w:lvl>
    <w:lvl w:ilvl="3" w:tplc="041F000F" w:tentative="1">
      <w:start w:val="1"/>
      <w:numFmt w:val="decimal"/>
      <w:lvlText w:val="%4."/>
      <w:lvlJc w:val="left"/>
      <w:pPr>
        <w:ind w:left="2820" w:hanging="360"/>
      </w:pPr>
      <w:rPr>
        <w:rFonts w:cs="Times New Roman"/>
      </w:rPr>
    </w:lvl>
    <w:lvl w:ilvl="4" w:tplc="041F0019" w:tentative="1">
      <w:start w:val="1"/>
      <w:numFmt w:val="lowerLetter"/>
      <w:lvlText w:val="%5."/>
      <w:lvlJc w:val="left"/>
      <w:pPr>
        <w:ind w:left="3540" w:hanging="360"/>
      </w:pPr>
      <w:rPr>
        <w:rFonts w:cs="Times New Roman"/>
      </w:rPr>
    </w:lvl>
    <w:lvl w:ilvl="5" w:tplc="041F001B" w:tentative="1">
      <w:start w:val="1"/>
      <w:numFmt w:val="lowerRoman"/>
      <w:lvlText w:val="%6."/>
      <w:lvlJc w:val="right"/>
      <w:pPr>
        <w:ind w:left="4260" w:hanging="180"/>
      </w:pPr>
      <w:rPr>
        <w:rFonts w:cs="Times New Roman"/>
      </w:rPr>
    </w:lvl>
    <w:lvl w:ilvl="6" w:tplc="041F000F" w:tentative="1">
      <w:start w:val="1"/>
      <w:numFmt w:val="decimal"/>
      <w:lvlText w:val="%7."/>
      <w:lvlJc w:val="left"/>
      <w:pPr>
        <w:ind w:left="4980" w:hanging="360"/>
      </w:pPr>
      <w:rPr>
        <w:rFonts w:cs="Times New Roman"/>
      </w:rPr>
    </w:lvl>
    <w:lvl w:ilvl="7" w:tplc="041F0019" w:tentative="1">
      <w:start w:val="1"/>
      <w:numFmt w:val="lowerLetter"/>
      <w:lvlText w:val="%8."/>
      <w:lvlJc w:val="left"/>
      <w:pPr>
        <w:ind w:left="5700" w:hanging="360"/>
      </w:pPr>
      <w:rPr>
        <w:rFonts w:cs="Times New Roman"/>
      </w:rPr>
    </w:lvl>
    <w:lvl w:ilvl="8" w:tplc="041F001B" w:tentative="1">
      <w:start w:val="1"/>
      <w:numFmt w:val="lowerRoman"/>
      <w:lvlText w:val="%9."/>
      <w:lvlJc w:val="right"/>
      <w:pPr>
        <w:ind w:left="6420" w:hanging="180"/>
      </w:pPr>
      <w:rPr>
        <w:rFonts w:cs="Times New Roman"/>
      </w:rPr>
    </w:lvl>
  </w:abstractNum>
  <w:abstractNum w:abstractNumId="7"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8" w15:restartNumberingAfterBreak="0">
    <w:nsid w:val="294159A1"/>
    <w:multiLevelType w:val="hybridMultilevel"/>
    <w:tmpl w:val="394C822E"/>
    <w:lvl w:ilvl="0" w:tplc="FBE06E0C">
      <w:start w:val="1"/>
      <w:numFmt w:val="lowerLetter"/>
      <w:lvlText w:val="%1-"/>
      <w:lvlJc w:val="left"/>
      <w:pPr>
        <w:ind w:left="600" w:hanging="360"/>
      </w:pPr>
      <w:rPr>
        <w:rFonts w:cs="Times New Roman" w:hint="default"/>
      </w:rPr>
    </w:lvl>
    <w:lvl w:ilvl="1" w:tplc="041F0019" w:tentative="1">
      <w:start w:val="1"/>
      <w:numFmt w:val="lowerLetter"/>
      <w:lvlText w:val="%2."/>
      <w:lvlJc w:val="left"/>
      <w:pPr>
        <w:ind w:left="1320" w:hanging="360"/>
      </w:pPr>
      <w:rPr>
        <w:rFonts w:cs="Times New Roman"/>
      </w:rPr>
    </w:lvl>
    <w:lvl w:ilvl="2" w:tplc="041F001B" w:tentative="1">
      <w:start w:val="1"/>
      <w:numFmt w:val="lowerRoman"/>
      <w:lvlText w:val="%3."/>
      <w:lvlJc w:val="right"/>
      <w:pPr>
        <w:ind w:left="2040" w:hanging="180"/>
      </w:pPr>
      <w:rPr>
        <w:rFonts w:cs="Times New Roman"/>
      </w:rPr>
    </w:lvl>
    <w:lvl w:ilvl="3" w:tplc="041F000F" w:tentative="1">
      <w:start w:val="1"/>
      <w:numFmt w:val="decimal"/>
      <w:lvlText w:val="%4."/>
      <w:lvlJc w:val="left"/>
      <w:pPr>
        <w:ind w:left="2760" w:hanging="360"/>
      </w:pPr>
      <w:rPr>
        <w:rFonts w:cs="Times New Roman"/>
      </w:rPr>
    </w:lvl>
    <w:lvl w:ilvl="4" w:tplc="041F0019" w:tentative="1">
      <w:start w:val="1"/>
      <w:numFmt w:val="lowerLetter"/>
      <w:lvlText w:val="%5."/>
      <w:lvlJc w:val="left"/>
      <w:pPr>
        <w:ind w:left="3480" w:hanging="360"/>
      </w:pPr>
      <w:rPr>
        <w:rFonts w:cs="Times New Roman"/>
      </w:rPr>
    </w:lvl>
    <w:lvl w:ilvl="5" w:tplc="041F001B" w:tentative="1">
      <w:start w:val="1"/>
      <w:numFmt w:val="lowerRoman"/>
      <w:lvlText w:val="%6."/>
      <w:lvlJc w:val="right"/>
      <w:pPr>
        <w:ind w:left="4200" w:hanging="180"/>
      </w:pPr>
      <w:rPr>
        <w:rFonts w:cs="Times New Roman"/>
      </w:rPr>
    </w:lvl>
    <w:lvl w:ilvl="6" w:tplc="041F000F" w:tentative="1">
      <w:start w:val="1"/>
      <w:numFmt w:val="decimal"/>
      <w:lvlText w:val="%7."/>
      <w:lvlJc w:val="left"/>
      <w:pPr>
        <w:ind w:left="4920" w:hanging="360"/>
      </w:pPr>
      <w:rPr>
        <w:rFonts w:cs="Times New Roman"/>
      </w:rPr>
    </w:lvl>
    <w:lvl w:ilvl="7" w:tplc="041F0019" w:tentative="1">
      <w:start w:val="1"/>
      <w:numFmt w:val="lowerLetter"/>
      <w:lvlText w:val="%8."/>
      <w:lvlJc w:val="left"/>
      <w:pPr>
        <w:ind w:left="5640" w:hanging="360"/>
      </w:pPr>
      <w:rPr>
        <w:rFonts w:cs="Times New Roman"/>
      </w:rPr>
    </w:lvl>
    <w:lvl w:ilvl="8" w:tplc="041F001B" w:tentative="1">
      <w:start w:val="1"/>
      <w:numFmt w:val="lowerRoman"/>
      <w:lvlText w:val="%9."/>
      <w:lvlJc w:val="right"/>
      <w:pPr>
        <w:ind w:left="6360" w:hanging="180"/>
      </w:pPr>
      <w:rPr>
        <w:rFonts w:cs="Times New Roman"/>
      </w:rPr>
    </w:lvl>
  </w:abstractNum>
  <w:abstractNum w:abstractNumId="9" w15:restartNumberingAfterBreak="0">
    <w:nsid w:val="2EE37691"/>
    <w:multiLevelType w:val="hybridMultilevel"/>
    <w:tmpl w:val="8E4214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2B3837"/>
    <w:multiLevelType w:val="hybridMultilevel"/>
    <w:tmpl w:val="3F82E37C"/>
    <w:lvl w:ilvl="0" w:tplc="BFBC0D7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2FD95A9C"/>
    <w:multiLevelType w:val="multilevel"/>
    <w:tmpl w:val="A27299F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3"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4"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5" w15:restartNumberingAfterBreak="0">
    <w:nsid w:val="437050F4"/>
    <w:multiLevelType w:val="hybridMultilevel"/>
    <w:tmpl w:val="673CDF6A"/>
    <w:lvl w:ilvl="0" w:tplc="A7D640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7"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8"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0"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2" w15:restartNumberingAfterBreak="0">
    <w:nsid w:val="5D765344"/>
    <w:multiLevelType w:val="hybridMultilevel"/>
    <w:tmpl w:val="38380AB0"/>
    <w:lvl w:ilvl="0" w:tplc="007E243A">
      <w:start w:val="1"/>
      <w:numFmt w:val="decimal"/>
      <w:lvlText w:val="%1-"/>
      <w:lvlJc w:val="left"/>
      <w:pPr>
        <w:ind w:left="420" w:hanging="360"/>
      </w:pPr>
      <w:rPr>
        <w:rFonts w:cs="Times New Roman" w:hint="default"/>
      </w:rPr>
    </w:lvl>
    <w:lvl w:ilvl="1" w:tplc="041F0019" w:tentative="1">
      <w:start w:val="1"/>
      <w:numFmt w:val="lowerLetter"/>
      <w:lvlText w:val="%2."/>
      <w:lvlJc w:val="left"/>
      <w:pPr>
        <w:ind w:left="1140" w:hanging="360"/>
      </w:pPr>
      <w:rPr>
        <w:rFonts w:cs="Times New Roman"/>
      </w:rPr>
    </w:lvl>
    <w:lvl w:ilvl="2" w:tplc="041F001B" w:tentative="1">
      <w:start w:val="1"/>
      <w:numFmt w:val="lowerRoman"/>
      <w:lvlText w:val="%3."/>
      <w:lvlJc w:val="right"/>
      <w:pPr>
        <w:ind w:left="1860" w:hanging="180"/>
      </w:pPr>
      <w:rPr>
        <w:rFonts w:cs="Times New Roman"/>
      </w:rPr>
    </w:lvl>
    <w:lvl w:ilvl="3" w:tplc="041F000F" w:tentative="1">
      <w:start w:val="1"/>
      <w:numFmt w:val="decimal"/>
      <w:lvlText w:val="%4."/>
      <w:lvlJc w:val="left"/>
      <w:pPr>
        <w:ind w:left="2580" w:hanging="360"/>
      </w:pPr>
      <w:rPr>
        <w:rFonts w:cs="Times New Roman"/>
      </w:rPr>
    </w:lvl>
    <w:lvl w:ilvl="4" w:tplc="041F0019" w:tentative="1">
      <w:start w:val="1"/>
      <w:numFmt w:val="lowerLetter"/>
      <w:lvlText w:val="%5."/>
      <w:lvlJc w:val="left"/>
      <w:pPr>
        <w:ind w:left="3300" w:hanging="360"/>
      </w:pPr>
      <w:rPr>
        <w:rFonts w:cs="Times New Roman"/>
      </w:rPr>
    </w:lvl>
    <w:lvl w:ilvl="5" w:tplc="041F001B" w:tentative="1">
      <w:start w:val="1"/>
      <w:numFmt w:val="lowerRoman"/>
      <w:lvlText w:val="%6."/>
      <w:lvlJc w:val="right"/>
      <w:pPr>
        <w:ind w:left="4020" w:hanging="180"/>
      </w:pPr>
      <w:rPr>
        <w:rFonts w:cs="Times New Roman"/>
      </w:rPr>
    </w:lvl>
    <w:lvl w:ilvl="6" w:tplc="041F000F" w:tentative="1">
      <w:start w:val="1"/>
      <w:numFmt w:val="decimal"/>
      <w:lvlText w:val="%7."/>
      <w:lvlJc w:val="left"/>
      <w:pPr>
        <w:ind w:left="4740" w:hanging="360"/>
      </w:pPr>
      <w:rPr>
        <w:rFonts w:cs="Times New Roman"/>
      </w:rPr>
    </w:lvl>
    <w:lvl w:ilvl="7" w:tplc="041F0019" w:tentative="1">
      <w:start w:val="1"/>
      <w:numFmt w:val="lowerLetter"/>
      <w:lvlText w:val="%8."/>
      <w:lvlJc w:val="left"/>
      <w:pPr>
        <w:ind w:left="5460" w:hanging="360"/>
      </w:pPr>
      <w:rPr>
        <w:rFonts w:cs="Times New Roman"/>
      </w:rPr>
    </w:lvl>
    <w:lvl w:ilvl="8" w:tplc="041F001B" w:tentative="1">
      <w:start w:val="1"/>
      <w:numFmt w:val="lowerRoman"/>
      <w:lvlText w:val="%9."/>
      <w:lvlJc w:val="right"/>
      <w:pPr>
        <w:ind w:left="6180" w:hanging="180"/>
      </w:pPr>
      <w:rPr>
        <w:rFonts w:cs="Times New Roman"/>
      </w:rPr>
    </w:lvl>
  </w:abstractNum>
  <w:abstractNum w:abstractNumId="23" w15:restartNumberingAfterBreak="0">
    <w:nsid w:val="5E936CD7"/>
    <w:multiLevelType w:val="hybridMultilevel"/>
    <w:tmpl w:val="01B86BEC"/>
    <w:lvl w:ilvl="0" w:tplc="16CAB53A">
      <w:start w:val="1"/>
      <w:numFmt w:val="lowerLetter"/>
      <w:lvlText w:val="%1-"/>
      <w:lvlJc w:val="left"/>
      <w:pPr>
        <w:ind w:left="975" w:hanging="360"/>
      </w:pPr>
      <w:rPr>
        <w:rFonts w:cs="Times New Roman" w:hint="default"/>
      </w:rPr>
    </w:lvl>
    <w:lvl w:ilvl="1" w:tplc="041F0019" w:tentative="1">
      <w:start w:val="1"/>
      <w:numFmt w:val="lowerLetter"/>
      <w:lvlText w:val="%2."/>
      <w:lvlJc w:val="left"/>
      <w:pPr>
        <w:ind w:left="1695" w:hanging="360"/>
      </w:pPr>
      <w:rPr>
        <w:rFonts w:cs="Times New Roman"/>
      </w:rPr>
    </w:lvl>
    <w:lvl w:ilvl="2" w:tplc="041F001B" w:tentative="1">
      <w:start w:val="1"/>
      <w:numFmt w:val="lowerRoman"/>
      <w:lvlText w:val="%3."/>
      <w:lvlJc w:val="right"/>
      <w:pPr>
        <w:ind w:left="2415" w:hanging="180"/>
      </w:pPr>
      <w:rPr>
        <w:rFonts w:cs="Times New Roman"/>
      </w:rPr>
    </w:lvl>
    <w:lvl w:ilvl="3" w:tplc="041F000F" w:tentative="1">
      <w:start w:val="1"/>
      <w:numFmt w:val="decimal"/>
      <w:lvlText w:val="%4."/>
      <w:lvlJc w:val="left"/>
      <w:pPr>
        <w:ind w:left="3135" w:hanging="360"/>
      </w:pPr>
      <w:rPr>
        <w:rFonts w:cs="Times New Roman"/>
      </w:rPr>
    </w:lvl>
    <w:lvl w:ilvl="4" w:tplc="041F0019" w:tentative="1">
      <w:start w:val="1"/>
      <w:numFmt w:val="lowerLetter"/>
      <w:lvlText w:val="%5."/>
      <w:lvlJc w:val="left"/>
      <w:pPr>
        <w:ind w:left="3855" w:hanging="360"/>
      </w:pPr>
      <w:rPr>
        <w:rFonts w:cs="Times New Roman"/>
      </w:rPr>
    </w:lvl>
    <w:lvl w:ilvl="5" w:tplc="041F001B" w:tentative="1">
      <w:start w:val="1"/>
      <w:numFmt w:val="lowerRoman"/>
      <w:lvlText w:val="%6."/>
      <w:lvlJc w:val="right"/>
      <w:pPr>
        <w:ind w:left="4575" w:hanging="180"/>
      </w:pPr>
      <w:rPr>
        <w:rFonts w:cs="Times New Roman"/>
      </w:rPr>
    </w:lvl>
    <w:lvl w:ilvl="6" w:tplc="041F000F" w:tentative="1">
      <w:start w:val="1"/>
      <w:numFmt w:val="decimal"/>
      <w:lvlText w:val="%7."/>
      <w:lvlJc w:val="left"/>
      <w:pPr>
        <w:ind w:left="5295" w:hanging="360"/>
      </w:pPr>
      <w:rPr>
        <w:rFonts w:cs="Times New Roman"/>
      </w:rPr>
    </w:lvl>
    <w:lvl w:ilvl="7" w:tplc="041F0019" w:tentative="1">
      <w:start w:val="1"/>
      <w:numFmt w:val="lowerLetter"/>
      <w:lvlText w:val="%8."/>
      <w:lvlJc w:val="left"/>
      <w:pPr>
        <w:ind w:left="6015" w:hanging="360"/>
      </w:pPr>
      <w:rPr>
        <w:rFonts w:cs="Times New Roman"/>
      </w:rPr>
    </w:lvl>
    <w:lvl w:ilvl="8" w:tplc="041F001B" w:tentative="1">
      <w:start w:val="1"/>
      <w:numFmt w:val="lowerRoman"/>
      <w:lvlText w:val="%9."/>
      <w:lvlJc w:val="right"/>
      <w:pPr>
        <w:ind w:left="6735" w:hanging="180"/>
      </w:pPr>
      <w:rPr>
        <w:rFonts w:cs="Times New Roman"/>
      </w:rPr>
    </w:lvl>
  </w:abstractNum>
  <w:abstractNum w:abstractNumId="24" w15:restartNumberingAfterBreak="0">
    <w:nsid w:val="5ED13D51"/>
    <w:multiLevelType w:val="multilevel"/>
    <w:tmpl w:val="B41068CC"/>
    <w:lvl w:ilvl="0">
      <w:start w:val="1"/>
      <w:numFmt w:val="decimal"/>
      <w:lvlText w:val="%1."/>
      <w:lvlJc w:val="left"/>
      <w:pPr>
        <w:ind w:left="360" w:hanging="360"/>
      </w:pPr>
      <w:rPr>
        <w:rFonts w:cs="Times New Roman"/>
      </w:rPr>
    </w:lvl>
    <w:lvl w:ilvl="1">
      <w:start w:val="1"/>
      <w:numFmt w:val="decimal"/>
      <w:lvlText w:val="1.%2"/>
      <w:lvlJc w:val="left"/>
      <w:pPr>
        <w:ind w:left="1068" w:hanging="360"/>
      </w:pPr>
      <w:rPr>
        <w:rFonts w:cs="Times New Roman"/>
        <w:b/>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25" w15:restartNumberingAfterBreak="0">
    <w:nsid w:val="5F7022A8"/>
    <w:multiLevelType w:val="hybridMultilevel"/>
    <w:tmpl w:val="AE4E633E"/>
    <w:lvl w:ilvl="0" w:tplc="4A7040A6">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28" w15:restartNumberingAfterBreak="0">
    <w:nsid w:val="68490678"/>
    <w:multiLevelType w:val="hybridMultilevel"/>
    <w:tmpl w:val="A3A8E8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AE23BA7"/>
    <w:multiLevelType w:val="hybridMultilevel"/>
    <w:tmpl w:val="B69E7958"/>
    <w:lvl w:ilvl="0" w:tplc="83561CEA">
      <w:start w:val="1"/>
      <w:numFmt w:val="decimal"/>
      <w:lvlText w:val="%1-"/>
      <w:lvlJc w:val="left"/>
      <w:pPr>
        <w:ind w:left="420" w:hanging="360"/>
      </w:pPr>
      <w:rPr>
        <w:rFonts w:cs="Times New Roman" w:hint="default"/>
      </w:rPr>
    </w:lvl>
    <w:lvl w:ilvl="1" w:tplc="041F0019" w:tentative="1">
      <w:start w:val="1"/>
      <w:numFmt w:val="lowerLetter"/>
      <w:lvlText w:val="%2."/>
      <w:lvlJc w:val="left"/>
      <w:pPr>
        <w:ind w:left="1140" w:hanging="360"/>
      </w:pPr>
      <w:rPr>
        <w:rFonts w:cs="Times New Roman"/>
      </w:rPr>
    </w:lvl>
    <w:lvl w:ilvl="2" w:tplc="041F001B" w:tentative="1">
      <w:start w:val="1"/>
      <w:numFmt w:val="lowerRoman"/>
      <w:lvlText w:val="%3."/>
      <w:lvlJc w:val="right"/>
      <w:pPr>
        <w:ind w:left="1860" w:hanging="180"/>
      </w:pPr>
      <w:rPr>
        <w:rFonts w:cs="Times New Roman"/>
      </w:rPr>
    </w:lvl>
    <w:lvl w:ilvl="3" w:tplc="041F000F" w:tentative="1">
      <w:start w:val="1"/>
      <w:numFmt w:val="decimal"/>
      <w:lvlText w:val="%4."/>
      <w:lvlJc w:val="left"/>
      <w:pPr>
        <w:ind w:left="2580" w:hanging="360"/>
      </w:pPr>
      <w:rPr>
        <w:rFonts w:cs="Times New Roman"/>
      </w:rPr>
    </w:lvl>
    <w:lvl w:ilvl="4" w:tplc="041F0019" w:tentative="1">
      <w:start w:val="1"/>
      <w:numFmt w:val="lowerLetter"/>
      <w:lvlText w:val="%5."/>
      <w:lvlJc w:val="left"/>
      <w:pPr>
        <w:ind w:left="3300" w:hanging="360"/>
      </w:pPr>
      <w:rPr>
        <w:rFonts w:cs="Times New Roman"/>
      </w:rPr>
    </w:lvl>
    <w:lvl w:ilvl="5" w:tplc="041F001B" w:tentative="1">
      <w:start w:val="1"/>
      <w:numFmt w:val="lowerRoman"/>
      <w:lvlText w:val="%6."/>
      <w:lvlJc w:val="right"/>
      <w:pPr>
        <w:ind w:left="4020" w:hanging="180"/>
      </w:pPr>
      <w:rPr>
        <w:rFonts w:cs="Times New Roman"/>
      </w:rPr>
    </w:lvl>
    <w:lvl w:ilvl="6" w:tplc="041F000F" w:tentative="1">
      <w:start w:val="1"/>
      <w:numFmt w:val="decimal"/>
      <w:lvlText w:val="%7."/>
      <w:lvlJc w:val="left"/>
      <w:pPr>
        <w:ind w:left="4740" w:hanging="360"/>
      </w:pPr>
      <w:rPr>
        <w:rFonts w:cs="Times New Roman"/>
      </w:rPr>
    </w:lvl>
    <w:lvl w:ilvl="7" w:tplc="041F0019" w:tentative="1">
      <w:start w:val="1"/>
      <w:numFmt w:val="lowerLetter"/>
      <w:lvlText w:val="%8."/>
      <w:lvlJc w:val="left"/>
      <w:pPr>
        <w:ind w:left="5460" w:hanging="360"/>
      </w:pPr>
      <w:rPr>
        <w:rFonts w:cs="Times New Roman"/>
      </w:rPr>
    </w:lvl>
    <w:lvl w:ilvl="8" w:tplc="041F001B" w:tentative="1">
      <w:start w:val="1"/>
      <w:numFmt w:val="lowerRoman"/>
      <w:lvlText w:val="%9."/>
      <w:lvlJc w:val="right"/>
      <w:pPr>
        <w:ind w:left="6180" w:hanging="180"/>
      </w:pPr>
      <w:rPr>
        <w:rFonts w:cs="Times New Roman"/>
      </w:rPr>
    </w:lvl>
  </w:abstractNum>
  <w:abstractNum w:abstractNumId="30" w15:restartNumberingAfterBreak="0">
    <w:nsid w:val="6B9910FE"/>
    <w:multiLevelType w:val="hybridMultilevel"/>
    <w:tmpl w:val="EBF4A3AE"/>
    <w:lvl w:ilvl="0" w:tplc="4080C004">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32"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3"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36"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37" w15:restartNumberingAfterBreak="0">
    <w:nsid w:val="7D4F0A40"/>
    <w:multiLevelType w:val="hybridMultilevel"/>
    <w:tmpl w:val="F062825E"/>
    <w:lvl w:ilvl="0" w:tplc="BC92E188">
      <w:start w:val="1"/>
      <w:numFmt w:val="decimal"/>
      <w:suff w:val="nothing"/>
      <w:lvlText w:val="%1."/>
      <w:lvlJc w:val="left"/>
      <w:pPr>
        <w:ind w:left="720" w:hanging="360"/>
      </w:pPr>
      <w:rPr>
        <w:rFonts w:ascii="Arial" w:hAnsi="Arial" w:cs="Arial" w:hint="default"/>
        <w:b w:val="0"/>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1"/>
  </w:num>
  <w:num w:numId="2">
    <w:abstractNumId w:val="21"/>
  </w:num>
  <w:num w:numId="3">
    <w:abstractNumId w:val="16"/>
  </w:num>
  <w:num w:numId="4">
    <w:abstractNumId w:val="12"/>
  </w:num>
  <w:num w:numId="5">
    <w:abstractNumId w:val="19"/>
  </w:num>
  <w:num w:numId="6">
    <w:abstractNumId w:val="36"/>
  </w:num>
  <w:num w:numId="7">
    <w:abstractNumId w:val="14"/>
  </w:num>
  <w:num w:numId="8">
    <w:abstractNumId w:val="13"/>
  </w:num>
  <w:num w:numId="9">
    <w:abstractNumId w:val="7"/>
  </w:num>
  <w:num w:numId="10">
    <w:abstractNumId w:val="34"/>
  </w:num>
  <w:num w:numId="11">
    <w:abstractNumId w:val="35"/>
  </w:num>
  <w:num w:numId="12">
    <w:abstractNumId w:val="5"/>
  </w:num>
  <w:num w:numId="13">
    <w:abstractNumId w:val="17"/>
  </w:num>
  <w:num w:numId="14">
    <w:abstractNumId w:val="3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2"/>
  </w:num>
  <w:num w:numId="20">
    <w:abstractNumId w:val="27"/>
  </w:num>
  <w:num w:numId="21">
    <w:abstractNumId w:val="0"/>
  </w:num>
  <w:num w:numId="22">
    <w:abstractNumId w:val="2"/>
  </w:num>
  <w:num w:numId="23">
    <w:abstractNumId w:val="26"/>
  </w:num>
  <w:num w:numId="24">
    <w:abstractNumId w:val="37"/>
  </w:num>
  <w:num w:numId="25">
    <w:abstractNumId w:val="10"/>
  </w:num>
  <w:num w:numId="26">
    <w:abstractNumId w:val="30"/>
  </w:num>
  <w:num w:numId="27">
    <w:abstractNumId w:val="15"/>
  </w:num>
  <w:num w:numId="28">
    <w:abstractNumId w:val="28"/>
  </w:num>
  <w:num w:numId="29">
    <w:abstractNumId w:val="25"/>
  </w:num>
  <w:num w:numId="30">
    <w:abstractNumId w:val="29"/>
  </w:num>
  <w:num w:numId="31">
    <w:abstractNumId w:val="23"/>
  </w:num>
  <w:num w:numId="32">
    <w:abstractNumId w:val="22"/>
  </w:num>
  <w:num w:numId="33">
    <w:abstractNumId w:val="8"/>
  </w:num>
  <w:num w:numId="34">
    <w:abstractNumId w:val="1"/>
  </w:num>
  <w:num w:numId="35">
    <w:abstractNumId w:val="4"/>
  </w:num>
  <w:num w:numId="36">
    <w:abstractNumId w:val="6"/>
  </w:num>
  <w:num w:numId="37">
    <w:abstractNumId w:val="11"/>
  </w:num>
  <w:num w:numId="38">
    <w:abstractNumId w:val="9"/>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29BA"/>
    <w:rsid w:val="00004BEB"/>
    <w:rsid w:val="00010D9F"/>
    <w:rsid w:val="00010F98"/>
    <w:rsid w:val="000119A0"/>
    <w:rsid w:val="000124B6"/>
    <w:rsid w:val="00014351"/>
    <w:rsid w:val="00014651"/>
    <w:rsid w:val="00016C8F"/>
    <w:rsid w:val="00017426"/>
    <w:rsid w:val="00017CC0"/>
    <w:rsid w:val="00020730"/>
    <w:rsid w:val="000213FB"/>
    <w:rsid w:val="000222AF"/>
    <w:rsid w:val="00024A44"/>
    <w:rsid w:val="00025CEC"/>
    <w:rsid w:val="0002645E"/>
    <w:rsid w:val="00026F9E"/>
    <w:rsid w:val="00026FAB"/>
    <w:rsid w:val="000307B7"/>
    <w:rsid w:val="000307F9"/>
    <w:rsid w:val="00030C3C"/>
    <w:rsid w:val="0003122E"/>
    <w:rsid w:val="0003157E"/>
    <w:rsid w:val="000323E5"/>
    <w:rsid w:val="00032D70"/>
    <w:rsid w:val="00032F6F"/>
    <w:rsid w:val="000330D7"/>
    <w:rsid w:val="000331DF"/>
    <w:rsid w:val="00033BC7"/>
    <w:rsid w:val="00034815"/>
    <w:rsid w:val="00037799"/>
    <w:rsid w:val="00042622"/>
    <w:rsid w:val="0004286A"/>
    <w:rsid w:val="0004391B"/>
    <w:rsid w:val="000439F4"/>
    <w:rsid w:val="00044E00"/>
    <w:rsid w:val="0004501C"/>
    <w:rsid w:val="00045D5B"/>
    <w:rsid w:val="00045F4D"/>
    <w:rsid w:val="00046DEE"/>
    <w:rsid w:val="000471FE"/>
    <w:rsid w:val="0005267B"/>
    <w:rsid w:val="00052E74"/>
    <w:rsid w:val="0005303D"/>
    <w:rsid w:val="00060306"/>
    <w:rsid w:val="000610CD"/>
    <w:rsid w:val="000617D2"/>
    <w:rsid w:val="00062858"/>
    <w:rsid w:val="0006605B"/>
    <w:rsid w:val="000664F7"/>
    <w:rsid w:val="0006793D"/>
    <w:rsid w:val="00070E71"/>
    <w:rsid w:val="00071C9D"/>
    <w:rsid w:val="00072BDA"/>
    <w:rsid w:val="00073DCA"/>
    <w:rsid w:val="00075773"/>
    <w:rsid w:val="0008457D"/>
    <w:rsid w:val="000854AD"/>
    <w:rsid w:val="000864D6"/>
    <w:rsid w:val="000866F3"/>
    <w:rsid w:val="00086D28"/>
    <w:rsid w:val="0008707C"/>
    <w:rsid w:val="00091CE3"/>
    <w:rsid w:val="0009278A"/>
    <w:rsid w:val="00092DEE"/>
    <w:rsid w:val="00092FAB"/>
    <w:rsid w:val="00093E69"/>
    <w:rsid w:val="0009476E"/>
    <w:rsid w:val="00094C66"/>
    <w:rsid w:val="000955BE"/>
    <w:rsid w:val="000965C3"/>
    <w:rsid w:val="000A0DA0"/>
    <w:rsid w:val="000A16A6"/>
    <w:rsid w:val="000A3D51"/>
    <w:rsid w:val="000A467E"/>
    <w:rsid w:val="000A4903"/>
    <w:rsid w:val="000A6AFB"/>
    <w:rsid w:val="000A70DD"/>
    <w:rsid w:val="000A7260"/>
    <w:rsid w:val="000A7DBA"/>
    <w:rsid w:val="000A7E5F"/>
    <w:rsid w:val="000B13DA"/>
    <w:rsid w:val="000B1886"/>
    <w:rsid w:val="000B2182"/>
    <w:rsid w:val="000B2393"/>
    <w:rsid w:val="000B29AE"/>
    <w:rsid w:val="000B2A85"/>
    <w:rsid w:val="000B4614"/>
    <w:rsid w:val="000B4748"/>
    <w:rsid w:val="000B5C07"/>
    <w:rsid w:val="000B5D24"/>
    <w:rsid w:val="000B656B"/>
    <w:rsid w:val="000B6AAF"/>
    <w:rsid w:val="000C00F0"/>
    <w:rsid w:val="000C056B"/>
    <w:rsid w:val="000C17C3"/>
    <w:rsid w:val="000C1920"/>
    <w:rsid w:val="000C453F"/>
    <w:rsid w:val="000C55B6"/>
    <w:rsid w:val="000C5DC9"/>
    <w:rsid w:val="000C6CED"/>
    <w:rsid w:val="000C72FD"/>
    <w:rsid w:val="000D02CA"/>
    <w:rsid w:val="000D06C7"/>
    <w:rsid w:val="000D0A13"/>
    <w:rsid w:val="000D20FF"/>
    <w:rsid w:val="000D222D"/>
    <w:rsid w:val="000D23EE"/>
    <w:rsid w:val="000D2644"/>
    <w:rsid w:val="000D44BC"/>
    <w:rsid w:val="000D454C"/>
    <w:rsid w:val="000D5287"/>
    <w:rsid w:val="000D6119"/>
    <w:rsid w:val="000D616E"/>
    <w:rsid w:val="000D752C"/>
    <w:rsid w:val="000D7860"/>
    <w:rsid w:val="000D7C9D"/>
    <w:rsid w:val="000E155A"/>
    <w:rsid w:val="000E2258"/>
    <w:rsid w:val="000E351A"/>
    <w:rsid w:val="000E3AEE"/>
    <w:rsid w:val="000E6203"/>
    <w:rsid w:val="000E6872"/>
    <w:rsid w:val="000E7F5D"/>
    <w:rsid w:val="000F0F50"/>
    <w:rsid w:val="000F2F0D"/>
    <w:rsid w:val="000F3141"/>
    <w:rsid w:val="000F32D6"/>
    <w:rsid w:val="000F3F2D"/>
    <w:rsid w:val="000F4322"/>
    <w:rsid w:val="000F4E25"/>
    <w:rsid w:val="000F502D"/>
    <w:rsid w:val="000F5B95"/>
    <w:rsid w:val="000F5E54"/>
    <w:rsid w:val="000F7663"/>
    <w:rsid w:val="001012A1"/>
    <w:rsid w:val="00101DA0"/>
    <w:rsid w:val="00101EC9"/>
    <w:rsid w:val="001023A8"/>
    <w:rsid w:val="001036A6"/>
    <w:rsid w:val="0010555B"/>
    <w:rsid w:val="00105F3F"/>
    <w:rsid w:val="00106EFB"/>
    <w:rsid w:val="001074CE"/>
    <w:rsid w:val="00107636"/>
    <w:rsid w:val="00107999"/>
    <w:rsid w:val="001108F9"/>
    <w:rsid w:val="00110BBA"/>
    <w:rsid w:val="00111581"/>
    <w:rsid w:val="001119B2"/>
    <w:rsid w:val="0011203A"/>
    <w:rsid w:val="00113CE6"/>
    <w:rsid w:val="00114FB1"/>
    <w:rsid w:val="001152BD"/>
    <w:rsid w:val="00115954"/>
    <w:rsid w:val="001160CF"/>
    <w:rsid w:val="0011612E"/>
    <w:rsid w:val="001166C3"/>
    <w:rsid w:val="0012398F"/>
    <w:rsid w:val="00123DFB"/>
    <w:rsid w:val="00124590"/>
    <w:rsid w:val="0012486D"/>
    <w:rsid w:val="00125B1E"/>
    <w:rsid w:val="00127CC8"/>
    <w:rsid w:val="0013061B"/>
    <w:rsid w:val="0013087C"/>
    <w:rsid w:val="0013101C"/>
    <w:rsid w:val="00131B63"/>
    <w:rsid w:val="00131CD3"/>
    <w:rsid w:val="00132254"/>
    <w:rsid w:val="001326BC"/>
    <w:rsid w:val="00132958"/>
    <w:rsid w:val="001332BF"/>
    <w:rsid w:val="00133680"/>
    <w:rsid w:val="00134039"/>
    <w:rsid w:val="0013441B"/>
    <w:rsid w:val="00137D7C"/>
    <w:rsid w:val="00140AB5"/>
    <w:rsid w:val="00140CCC"/>
    <w:rsid w:val="0014181F"/>
    <w:rsid w:val="00144F0C"/>
    <w:rsid w:val="001452B8"/>
    <w:rsid w:val="00145D5A"/>
    <w:rsid w:val="001503CF"/>
    <w:rsid w:val="00151157"/>
    <w:rsid w:val="00156484"/>
    <w:rsid w:val="00156926"/>
    <w:rsid w:val="00156F2C"/>
    <w:rsid w:val="001577AE"/>
    <w:rsid w:val="00161CB6"/>
    <w:rsid w:val="001622C6"/>
    <w:rsid w:val="00162C0F"/>
    <w:rsid w:val="001651D6"/>
    <w:rsid w:val="00165C77"/>
    <w:rsid w:val="00167F92"/>
    <w:rsid w:val="00171732"/>
    <w:rsid w:val="0017315E"/>
    <w:rsid w:val="00173A55"/>
    <w:rsid w:val="00173BBD"/>
    <w:rsid w:val="0017412A"/>
    <w:rsid w:val="001742E9"/>
    <w:rsid w:val="00176401"/>
    <w:rsid w:val="00180094"/>
    <w:rsid w:val="00180B1D"/>
    <w:rsid w:val="0018150C"/>
    <w:rsid w:val="001824ED"/>
    <w:rsid w:val="001833AE"/>
    <w:rsid w:val="00183D0E"/>
    <w:rsid w:val="00183F62"/>
    <w:rsid w:val="00186B96"/>
    <w:rsid w:val="00190985"/>
    <w:rsid w:val="00194C78"/>
    <w:rsid w:val="00195251"/>
    <w:rsid w:val="001A0FBF"/>
    <w:rsid w:val="001A21FC"/>
    <w:rsid w:val="001A2A79"/>
    <w:rsid w:val="001A5650"/>
    <w:rsid w:val="001A59D8"/>
    <w:rsid w:val="001A6D36"/>
    <w:rsid w:val="001A6D7A"/>
    <w:rsid w:val="001B37CA"/>
    <w:rsid w:val="001B4249"/>
    <w:rsid w:val="001B4EFE"/>
    <w:rsid w:val="001B55D6"/>
    <w:rsid w:val="001B574F"/>
    <w:rsid w:val="001B6F5D"/>
    <w:rsid w:val="001C1C6A"/>
    <w:rsid w:val="001C1C97"/>
    <w:rsid w:val="001C3CEF"/>
    <w:rsid w:val="001C4E46"/>
    <w:rsid w:val="001C5EF5"/>
    <w:rsid w:val="001D0271"/>
    <w:rsid w:val="001D1025"/>
    <w:rsid w:val="001D21C5"/>
    <w:rsid w:val="001D22A0"/>
    <w:rsid w:val="001D2457"/>
    <w:rsid w:val="001D2475"/>
    <w:rsid w:val="001D2B87"/>
    <w:rsid w:val="001D5602"/>
    <w:rsid w:val="001D5B89"/>
    <w:rsid w:val="001D70A6"/>
    <w:rsid w:val="001E00BF"/>
    <w:rsid w:val="001E23EB"/>
    <w:rsid w:val="001E290B"/>
    <w:rsid w:val="001E2948"/>
    <w:rsid w:val="001E2A7D"/>
    <w:rsid w:val="001E329B"/>
    <w:rsid w:val="001E5D8B"/>
    <w:rsid w:val="001E6531"/>
    <w:rsid w:val="001E6CD2"/>
    <w:rsid w:val="001F088D"/>
    <w:rsid w:val="001F1479"/>
    <w:rsid w:val="001F1ACD"/>
    <w:rsid w:val="001F2757"/>
    <w:rsid w:val="001F3539"/>
    <w:rsid w:val="001F4850"/>
    <w:rsid w:val="00201336"/>
    <w:rsid w:val="002041EB"/>
    <w:rsid w:val="002063F3"/>
    <w:rsid w:val="002072F0"/>
    <w:rsid w:val="00207748"/>
    <w:rsid w:val="00210FE2"/>
    <w:rsid w:val="00212486"/>
    <w:rsid w:val="00212558"/>
    <w:rsid w:val="00212950"/>
    <w:rsid w:val="00212BF0"/>
    <w:rsid w:val="00212C46"/>
    <w:rsid w:val="0021347F"/>
    <w:rsid w:val="0021360B"/>
    <w:rsid w:val="00213BB4"/>
    <w:rsid w:val="00213BFD"/>
    <w:rsid w:val="00213D84"/>
    <w:rsid w:val="0021525D"/>
    <w:rsid w:val="002166C4"/>
    <w:rsid w:val="00217334"/>
    <w:rsid w:val="00222D23"/>
    <w:rsid w:val="002242A6"/>
    <w:rsid w:val="00224386"/>
    <w:rsid w:val="002246EB"/>
    <w:rsid w:val="00225D7D"/>
    <w:rsid w:val="00226A72"/>
    <w:rsid w:val="00226D80"/>
    <w:rsid w:val="0022769B"/>
    <w:rsid w:val="00227E87"/>
    <w:rsid w:val="00230712"/>
    <w:rsid w:val="00230986"/>
    <w:rsid w:val="00231B8E"/>
    <w:rsid w:val="00232752"/>
    <w:rsid w:val="002328DE"/>
    <w:rsid w:val="00233016"/>
    <w:rsid w:val="002337C5"/>
    <w:rsid w:val="00233A9F"/>
    <w:rsid w:val="00235474"/>
    <w:rsid w:val="002364CC"/>
    <w:rsid w:val="002366C3"/>
    <w:rsid w:val="00237626"/>
    <w:rsid w:val="00237AFE"/>
    <w:rsid w:val="00237E6A"/>
    <w:rsid w:val="00240A4F"/>
    <w:rsid w:val="00242464"/>
    <w:rsid w:val="002426AE"/>
    <w:rsid w:val="00245AEC"/>
    <w:rsid w:val="00246F63"/>
    <w:rsid w:val="00247D93"/>
    <w:rsid w:val="002511C2"/>
    <w:rsid w:val="002513F0"/>
    <w:rsid w:val="00251C54"/>
    <w:rsid w:val="00255D80"/>
    <w:rsid w:val="002602B2"/>
    <w:rsid w:val="002605EA"/>
    <w:rsid w:val="00260662"/>
    <w:rsid w:val="00261485"/>
    <w:rsid w:val="0026423A"/>
    <w:rsid w:val="002657A9"/>
    <w:rsid w:val="0026654F"/>
    <w:rsid w:val="002668D6"/>
    <w:rsid w:val="00266A0B"/>
    <w:rsid w:val="00267B8A"/>
    <w:rsid w:val="00272ED1"/>
    <w:rsid w:val="00274BB8"/>
    <w:rsid w:val="00275D49"/>
    <w:rsid w:val="00275E41"/>
    <w:rsid w:val="002761B9"/>
    <w:rsid w:val="002771B6"/>
    <w:rsid w:val="00281C18"/>
    <w:rsid w:val="00282095"/>
    <w:rsid w:val="0028216F"/>
    <w:rsid w:val="00282DCD"/>
    <w:rsid w:val="002857C0"/>
    <w:rsid w:val="002861E7"/>
    <w:rsid w:val="0028728D"/>
    <w:rsid w:val="00292BD7"/>
    <w:rsid w:val="002930AF"/>
    <w:rsid w:val="002944DE"/>
    <w:rsid w:val="00294ADD"/>
    <w:rsid w:val="00294D97"/>
    <w:rsid w:val="00294F60"/>
    <w:rsid w:val="00295E44"/>
    <w:rsid w:val="00295F0B"/>
    <w:rsid w:val="00295FA7"/>
    <w:rsid w:val="00296F7C"/>
    <w:rsid w:val="00297C44"/>
    <w:rsid w:val="00297C5D"/>
    <w:rsid w:val="002A21DB"/>
    <w:rsid w:val="002A2274"/>
    <w:rsid w:val="002A380B"/>
    <w:rsid w:val="002A43AF"/>
    <w:rsid w:val="002A492F"/>
    <w:rsid w:val="002A5264"/>
    <w:rsid w:val="002B0014"/>
    <w:rsid w:val="002B0167"/>
    <w:rsid w:val="002B3459"/>
    <w:rsid w:val="002B5B21"/>
    <w:rsid w:val="002B5E4A"/>
    <w:rsid w:val="002B70F3"/>
    <w:rsid w:val="002C0C15"/>
    <w:rsid w:val="002C1610"/>
    <w:rsid w:val="002C3AEF"/>
    <w:rsid w:val="002C446D"/>
    <w:rsid w:val="002C58F9"/>
    <w:rsid w:val="002C5D20"/>
    <w:rsid w:val="002C7702"/>
    <w:rsid w:val="002D1313"/>
    <w:rsid w:val="002D213E"/>
    <w:rsid w:val="002D30DF"/>
    <w:rsid w:val="002D53F3"/>
    <w:rsid w:val="002D7C29"/>
    <w:rsid w:val="002E039A"/>
    <w:rsid w:val="002E0585"/>
    <w:rsid w:val="002E192B"/>
    <w:rsid w:val="002E195F"/>
    <w:rsid w:val="002E1E96"/>
    <w:rsid w:val="002E1FF8"/>
    <w:rsid w:val="002E20EE"/>
    <w:rsid w:val="002E269C"/>
    <w:rsid w:val="002E3442"/>
    <w:rsid w:val="002E4704"/>
    <w:rsid w:val="002E4998"/>
    <w:rsid w:val="002F0A5A"/>
    <w:rsid w:val="002F3AE2"/>
    <w:rsid w:val="002F4331"/>
    <w:rsid w:val="002F6F66"/>
    <w:rsid w:val="002F714F"/>
    <w:rsid w:val="002F7DB7"/>
    <w:rsid w:val="002F7F0C"/>
    <w:rsid w:val="0030029F"/>
    <w:rsid w:val="00300424"/>
    <w:rsid w:val="00300D5A"/>
    <w:rsid w:val="00301B7B"/>
    <w:rsid w:val="0030472D"/>
    <w:rsid w:val="00306567"/>
    <w:rsid w:val="0031127A"/>
    <w:rsid w:val="003148CA"/>
    <w:rsid w:val="00315EC9"/>
    <w:rsid w:val="00317FD9"/>
    <w:rsid w:val="003235A2"/>
    <w:rsid w:val="00323650"/>
    <w:rsid w:val="003242D5"/>
    <w:rsid w:val="00324342"/>
    <w:rsid w:val="0032578A"/>
    <w:rsid w:val="00326C21"/>
    <w:rsid w:val="0032739F"/>
    <w:rsid w:val="00327627"/>
    <w:rsid w:val="00330A77"/>
    <w:rsid w:val="00330BE1"/>
    <w:rsid w:val="0033125E"/>
    <w:rsid w:val="003313B6"/>
    <w:rsid w:val="00331B40"/>
    <w:rsid w:val="003335B5"/>
    <w:rsid w:val="00334428"/>
    <w:rsid w:val="00335739"/>
    <w:rsid w:val="003361F5"/>
    <w:rsid w:val="003362DB"/>
    <w:rsid w:val="00337AF3"/>
    <w:rsid w:val="003429A3"/>
    <w:rsid w:val="00343060"/>
    <w:rsid w:val="003462EA"/>
    <w:rsid w:val="003500B3"/>
    <w:rsid w:val="00351200"/>
    <w:rsid w:val="00352437"/>
    <w:rsid w:val="00352D11"/>
    <w:rsid w:val="003536A4"/>
    <w:rsid w:val="0035370B"/>
    <w:rsid w:val="00353E3D"/>
    <w:rsid w:val="00354FC2"/>
    <w:rsid w:val="003551FC"/>
    <w:rsid w:val="00355ABA"/>
    <w:rsid w:val="003562E8"/>
    <w:rsid w:val="00360267"/>
    <w:rsid w:val="0036085E"/>
    <w:rsid w:val="003612D6"/>
    <w:rsid w:val="0036177C"/>
    <w:rsid w:val="00363A91"/>
    <w:rsid w:val="00363D95"/>
    <w:rsid w:val="0036494E"/>
    <w:rsid w:val="00366E85"/>
    <w:rsid w:val="00366EBC"/>
    <w:rsid w:val="0036772A"/>
    <w:rsid w:val="0037010E"/>
    <w:rsid w:val="0037056F"/>
    <w:rsid w:val="00371B8A"/>
    <w:rsid w:val="003750DF"/>
    <w:rsid w:val="0037520A"/>
    <w:rsid w:val="003757E7"/>
    <w:rsid w:val="00376213"/>
    <w:rsid w:val="0037675D"/>
    <w:rsid w:val="0037772E"/>
    <w:rsid w:val="00377BC1"/>
    <w:rsid w:val="00377C2C"/>
    <w:rsid w:val="003820A9"/>
    <w:rsid w:val="00384A87"/>
    <w:rsid w:val="0038642C"/>
    <w:rsid w:val="00386B5C"/>
    <w:rsid w:val="0039086B"/>
    <w:rsid w:val="003913ED"/>
    <w:rsid w:val="00395471"/>
    <w:rsid w:val="003A00E2"/>
    <w:rsid w:val="003A02A1"/>
    <w:rsid w:val="003A13AA"/>
    <w:rsid w:val="003A242C"/>
    <w:rsid w:val="003A243C"/>
    <w:rsid w:val="003A2B0C"/>
    <w:rsid w:val="003A3756"/>
    <w:rsid w:val="003A40AF"/>
    <w:rsid w:val="003A6180"/>
    <w:rsid w:val="003A65C0"/>
    <w:rsid w:val="003A71B8"/>
    <w:rsid w:val="003B0D2F"/>
    <w:rsid w:val="003B1985"/>
    <w:rsid w:val="003B1A2E"/>
    <w:rsid w:val="003B255B"/>
    <w:rsid w:val="003B2C6C"/>
    <w:rsid w:val="003B310A"/>
    <w:rsid w:val="003B38B0"/>
    <w:rsid w:val="003B3C9C"/>
    <w:rsid w:val="003B5607"/>
    <w:rsid w:val="003B746D"/>
    <w:rsid w:val="003C02CA"/>
    <w:rsid w:val="003C0442"/>
    <w:rsid w:val="003C1A6B"/>
    <w:rsid w:val="003C1C2B"/>
    <w:rsid w:val="003C2E80"/>
    <w:rsid w:val="003C3AFB"/>
    <w:rsid w:val="003C71EB"/>
    <w:rsid w:val="003D0ECC"/>
    <w:rsid w:val="003D0F0D"/>
    <w:rsid w:val="003D1342"/>
    <w:rsid w:val="003D28D1"/>
    <w:rsid w:val="003D31CE"/>
    <w:rsid w:val="003D40E0"/>
    <w:rsid w:val="003D4723"/>
    <w:rsid w:val="003D7072"/>
    <w:rsid w:val="003D7748"/>
    <w:rsid w:val="003E165D"/>
    <w:rsid w:val="003E2AA3"/>
    <w:rsid w:val="003E306F"/>
    <w:rsid w:val="003E3FF2"/>
    <w:rsid w:val="003E5798"/>
    <w:rsid w:val="003E6E8C"/>
    <w:rsid w:val="003E795C"/>
    <w:rsid w:val="003F0446"/>
    <w:rsid w:val="003F0CDB"/>
    <w:rsid w:val="003F1FBA"/>
    <w:rsid w:val="003F253F"/>
    <w:rsid w:val="00400028"/>
    <w:rsid w:val="00400630"/>
    <w:rsid w:val="00402138"/>
    <w:rsid w:val="00402C15"/>
    <w:rsid w:val="0040395E"/>
    <w:rsid w:val="00403FB8"/>
    <w:rsid w:val="00412922"/>
    <w:rsid w:val="00413066"/>
    <w:rsid w:val="004141B5"/>
    <w:rsid w:val="0041545B"/>
    <w:rsid w:val="00416410"/>
    <w:rsid w:val="0041787D"/>
    <w:rsid w:val="004200E9"/>
    <w:rsid w:val="00420766"/>
    <w:rsid w:val="00421766"/>
    <w:rsid w:val="004229B0"/>
    <w:rsid w:val="004233AE"/>
    <w:rsid w:val="00423689"/>
    <w:rsid w:val="00423790"/>
    <w:rsid w:val="00423815"/>
    <w:rsid w:val="004309FB"/>
    <w:rsid w:val="0043162C"/>
    <w:rsid w:val="004323D3"/>
    <w:rsid w:val="00433BF1"/>
    <w:rsid w:val="00435B82"/>
    <w:rsid w:val="00436398"/>
    <w:rsid w:val="004427F7"/>
    <w:rsid w:val="004429A4"/>
    <w:rsid w:val="00443B17"/>
    <w:rsid w:val="00443DAC"/>
    <w:rsid w:val="00444042"/>
    <w:rsid w:val="004447A6"/>
    <w:rsid w:val="00445693"/>
    <w:rsid w:val="00445FA9"/>
    <w:rsid w:val="00446778"/>
    <w:rsid w:val="00446931"/>
    <w:rsid w:val="004469EF"/>
    <w:rsid w:val="004479B3"/>
    <w:rsid w:val="00447BCD"/>
    <w:rsid w:val="00447E5A"/>
    <w:rsid w:val="00452BEF"/>
    <w:rsid w:val="00454137"/>
    <w:rsid w:val="00455909"/>
    <w:rsid w:val="00455F0D"/>
    <w:rsid w:val="00456AC1"/>
    <w:rsid w:val="00456F96"/>
    <w:rsid w:val="00457C22"/>
    <w:rsid w:val="00460192"/>
    <w:rsid w:val="004609FC"/>
    <w:rsid w:val="00462601"/>
    <w:rsid w:val="00462B79"/>
    <w:rsid w:val="0046387E"/>
    <w:rsid w:val="00464BEE"/>
    <w:rsid w:val="00465CEA"/>
    <w:rsid w:val="00466A5E"/>
    <w:rsid w:val="0046723A"/>
    <w:rsid w:val="0046763B"/>
    <w:rsid w:val="00467EE7"/>
    <w:rsid w:val="00472A45"/>
    <w:rsid w:val="00472AB0"/>
    <w:rsid w:val="00473049"/>
    <w:rsid w:val="00473B46"/>
    <w:rsid w:val="00474910"/>
    <w:rsid w:val="004757D8"/>
    <w:rsid w:val="00475B6C"/>
    <w:rsid w:val="00476E5D"/>
    <w:rsid w:val="00477798"/>
    <w:rsid w:val="00477EB6"/>
    <w:rsid w:val="00480521"/>
    <w:rsid w:val="00481422"/>
    <w:rsid w:val="004822C1"/>
    <w:rsid w:val="004831F8"/>
    <w:rsid w:val="0048335F"/>
    <w:rsid w:val="0048388B"/>
    <w:rsid w:val="00485BD9"/>
    <w:rsid w:val="004861AD"/>
    <w:rsid w:val="00486547"/>
    <w:rsid w:val="00486702"/>
    <w:rsid w:val="00487A63"/>
    <w:rsid w:val="00490B80"/>
    <w:rsid w:val="00492965"/>
    <w:rsid w:val="00494EC9"/>
    <w:rsid w:val="004950C1"/>
    <w:rsid w:val="00496CDA"/>
    <w:rsid w:val="00497B88"/>
    <w:rsid w:val="004A1D1E"/>
    <w:rsid w:val="004A42E6"/>
    <w:rsid w:val="004A4853"/>
    <w:rsid w:val="004A55BB"/>
    <w:rsid w:val="004A7140"/>
    <w:rsid w:val="004A7461"/>
    <w:rsid w:val="004A7FC9"/>
    <w:rsid w:val="004B02B0"/>
    <w:rsid w:val="004B1626"/>
    <w:rsid w:val="004B2107"/>
    <w:rsid w:val="004B376B"/>
    <w:rsid w:val="004B3859"/>
    <w:rsid w:val="004B412A"/>
    <w:rsid w:val="004B41FD"/>
    <w:rsid w:val="004B42DF"/>
    <w:rsid w:val="004B4406"/>
    <w:rsid w:val="004C06B9"/>
    <w:rsid w:val="004C099F"/>
    <w:rsid w:val="004C10B5"/>
    <w:rsid w:val="004C1346"/>
    <w:rsid w:val="004C3736"/>
    <w:rsid w:val="004C3D83"/>
    <w:rsid w:val="004C435A"/>
    <w:rsid w:val="004C5498"/>
    <w:rsid w:val="004C6075"/>
    <w:rsid w:val="004C653D"/>
    <w:rsid w:val="004C668E"/>
    <w:rsid w:val="004C6D24"/>
    <w:rsid w:val="004C75DF"/>
    <w:rsid w:val="004C7EB0"/>
    <w:rsid w:val="004D27EB"/>
    <w:rsid w:val="004D37B0"/>
    <w:rsid w:val="004D5EBB"/>
    <w:rsid w:val="004D5F08"/>
    <w:rsid w:val="004D6654"/>
    <w:rsid w:val="004D764F"/>
    <w:rsid w:val="004E243E"/>
    <w:rsid w:val="004E3015"/>
    <w:rsid w:val="004E32E3"/>
    <w:rsid w:val="004E4C6B"/>
    <w:rsid w:val="004E589A"/>
    <w:rsid w:val="004E5DA9"/>
    <w:rsid w:val="004E5E7E"/>
    <w:rsid w:val="004E75EA"/>
    <w:rsid w:val="004F1940"/>
    <w:rsid w:val="004F4932"/>
    <w:rsid w:val="004F76AD"/>
    <w:rsid w:val="00500783"/>
    <w:rsid w:val="00501361"/>
    <w:rsid w:val="00501922"/>
    <w:rsid w:val="00501F3C"/>
    <w:rsid w:val="0050480B"/>
    <w:rsid w:val="005048D2"/>
    <w:rsid w:val="005053A1"/>
    <w:rsid w:val="00507D2C"/>
    <w:rsid w:val="0051054D"/>
    <w:rsid w:val="0051224B"/>
    <w:rsid w:val="005134D4"/>
    <w:rsid w:val="00513F25"/>
    <w:rsid w:val="005163C2"/>
    <w:rsid w:val="00521228"/>
    <w:rsid w:val="0052163F"/>
    <w:rsid w:val="0052281D"/>
    <w:rsid w:val="00522E82"/>
    <w:rsid w:val="00523619"/>
    <w:rsid w:val="00524C77"/>
    <w:rsid w:val="0052597C"/>
    <w:rsid w:val="00526BD8"/>
    <w:rsid w:val="00527289"/>
    <w:rsid w:val="005278E4"/>
    <w:rsid w:val="00527ABE"/>
    <w:rsid w:val="005304EB"/>
    <w:rsid w:val="005325FD"/>
    <w:rsid w:val="00532BB1"/>
    <w:rsid w:val="00534BD9"/>
    <w:rsid w:val="00535646"/>
    <w:rsid w:val="00537081"/>
    <w:rsid w:val="00537999"/>
    <w:rsid w:val="00542CF2"/>
    <w:rsid w:val="00544E99"/>
    <w:rsid w:val="00546B31"/>
    <w:rsid w:val="00547F5C"/>
    <w:rsid w:val="0055148F"/>
    <w:rsid w:val="0055183D"/>
    <w:rsid w:val="00551F76"/>
    <w:rsid w:val="005526E4"/>
    <w:rsid w:val="00552E4F"/>
    <w:rsid w:val="0055533D"/>
    <w:rsid w:val="00555DBD"/>
    <w:rsid w:val="00555E8E"/>
    <w:rsid w:val="005563AC"/>
    <w:rsid w:val="00557044"/>
    <w:rsid w:val="00561635"/>
    <w:rsid w:val="00561AFC"/>
    <w:rsid w:val="0056246D"/>
    <w:rsid w:val="00562DD2"/>
    <w:rsid w:val="00562F96"/>
    <w:rsid w:val="00563DB0"/>
    <w:rsid w:val="00564149"/>
    <w:rsid w:val="00566291"/>
    <w:rsid w:val="00566530"/>
    <w:rsid w:val="00566C8C"/>
    <w:rsid w:val="0056746F"/>
    <w:rsid w:val="00567590"/>
    <w:rsid w:val="00570DA4"/>
    <w:rsid w:val="00572401"/>
    <w:rsid w:val="0057328D"/>
    <w:rsid w:val="0057386E"/>
    <w:rsid w:val="00574F94"/>
    <w:rsid w:val="00575BAF"/>
    <w:rsid w:val="0057734C"/>
    <w:rsid w:val="00580BBE"/>
    <w:rsid w:val="00587687"/>
    <w:rsid w:val="00590C9A"/>
    <w:rsid w:val="00591FE6"/>
    <w:rsid w:val="00592CBE"/>
    <w:rsid w:val="00594504"/>
    <w:rsid w:val="0059490E"/>
    <w:rsid w:val="00594DF3"/>
    <w:rsid w:val="00595809"/>
    <w:rsid w:val="00595A23"/>
    <w:rsid w:val="00596C87"/>
    <w:rsid w:val="005976B9"/>
    <w:rsid w:val="00597EC9"/>
    <w:rsid w:val="005A15A9"/>
    <w:rsid w:val="005A1B01"/>
    <w:rsid w:val="005A220B"/>
    <w:rsid w:val="005A2840"/>
    <w:rsid w:val="005A31C2"/>
    <w:rsid w:val="005A43F6"/>
    <w:rsid w:val="005A6216"/>
    <w:rsid w:val="005A6450"/>
    <w:rsid w:val="005A6E7E"/>
    <w:rsid w:val="005B2302"/>
    <w:rsid w:val="005B2DD4"/>
    <w:rsid w:val="005B3378"/>
    <w:rsid w:val="005B6734"/>
    <w:rsid w:val="005B7B08"/>
    <w:rsid w:val="005C07F7"/>
    <w:rsid w:val="005C1010"/>
    <w:rsid w:val="005C16D0"/>
    <w:rsid w:val="005C1822"/>
    <w:rsid w:val="005C2061"/>
    <w:rsid w:val="005C4151"/>
    <w:rsid w:val="005C4C77"/>
    <w:rsid w:val="005C5545"/>
    <w:rsid w:val="005C5816"/>
    <w:rsid w:val="005C5A36"/>
    <w:rsid w:val="005D12EC"/>
    <w:rsid w:val="005D302F"/>
    <w:rsid w:val="005D3970"/>
    <w:rsid w:val="005D49F8"/>
    <w:rsid w:val="005D54C3"/>
    <w:rsid w:val="005E02FC"/>
    <w:rsid w:val="005E16D5"/>
    <w:rsid w:val="005E1D16"/>
    <w:rsid w:val="005E20C8"/>
    <w:rsid w:val="005E3D4A"/>
    <w:rsid w:val="005E4230"/>
    <w:rsid w:val="005E46D2"/>
    <w:rsid w:val="005E4989"/>
    <w:rsid w:val="005E783C"/>
    <w:rsid w:val="005F0187"/>
    <w:rsid w:val="005F0360"/>
    <w:rsid w:val="005F0595"/>
    <w:rsid w:val="005F0BFC"/>
    <w:rsid w:val="005F2027"/>
    <w:rsid w:val="005F20B1"/>
    <w:rsid w:val="005F20BD"/>
    <w:rsid w:val="005F2AA2"/>
    <w:rsid w:val="005F2D85"/>
    <w:rsid w:val="005F31A5"/>
    <w:rsid w:val="005F6493"/>
    <w:rsid w:val="005F66A4"/>
    <w:rsid w:val="005F7C42"/>
    <w:rsid w:val="00600F87"/>
    <w:rsid w:val="00601457"/>
    <w:rsid w:val="006014F8"/>
    <w:rsid w:val="006026A5"/>
    <w:rsid w:val="00603CBF"/>
    <w:rsid w:val="0060486B"/>
    <w:rsid w:val="006048F9"/>
    <w:rsid w:val="00604B58"/>
    <w:rsid w:val="0060557B"/>
    <w:rsid w:val="00605B9C"/>
    <w:rsid w:val="00605D78"/>
    <w:rsid w:val="00606652"/>
    <w:rsid w:val="006070B4"/>
    <w:rsid w:val="00607A61"/>
    <w:rsid w:val="00607C56"/>
    <w:rsid w:val="0061030F"/>
    <w:rsid w:val="00610401"/>
    <w:rsid w:val="0061050C"/>
    <w:rsid w:val="00610FA5"/>
    <w:rsid w:val="006111C3"/>
    <w:rsid w:val="00611B6B"/>
    <w:rsid w:val="006124D6"/>
    <w:rsid w:val="006140B4"/>
    <w:rsid w:val="00616041"/>
    <w:rsid w:val="0061616C"/>
    <w:rsid w:val="0062047E"/>
    <w:rsid w:val="00620F76"/>
    <w:rsid w:val="0062145D"/>
    <w:rsid w:val="00621E46"/>
    <w:rsid w:val="00623535"/>
    <w:rsid w:val="006235DE"/>
    <w:rsid w:val="00625561"/>
    <w:rsid w:val="006255F3"/>
    <w:rsid w:val="00625B95"/>
    <w:rsid w:val="00626D2D"/>
    <w:rsid w:val="00627509"/>
    <w:rsid w:val="006322DC"/>
    <w:rsid w:val="00634963"/>
    <w:rsid w:val="00635F9E"/>
    <w:rsid w:val="00637D18"/>
    <w:rsid w:val="00640531"/>
    <w:rsid w:val="00642191"/>
    <w:rsid w:val="00643C44"/>
    <w:rsid w:val="00643CCA"/>
    <w:rsid w:val="00643F7B"/>
    <w:rsid w:val="006451FD"/>
    <w:rsid w:val="006467E9"/>
    <w:rsid w:val="006475F2"/>
    <w:rsid w:val="00651921"/>
    <w:rsid w:val="006539B1"/>
    <w:rsid w:val="00653DF3"/>
    <w:rsid w:val="00654600"/>
    <w:rsid w:val="0065563D"/>
    <w:rsid w:val="00655C2A"/>
    <w:rsid w:val="00655F72"/>
    <w:rsid w:val="00660C06"/>
    <w:rsid w:val="006616B4"/>
    <w:rsid w:val="00664760"/>
    <w:rsid w:val="00664961"/>
    <w:rsid w:val="0066588D"/>
    <w:rsid w:val="00666A77"/>
    <w:rsid w:val="00666FE7"/>
    <w:rsid w:val="006700B4"/>
    <w:rsid w:val="0067056E"/>
    <w:rsid w:val="006707ED"/>
    <w:rsid w:val="006715A8"/>
    <w:rsid w:val="006736CD"/>
    <w:rsid w:val="0067400D"/>
    <w:rsid w:val="00675B96"/>
    <w:rsid w:val="0067669A"/>
    <w:rsid w:val="00676F60"/>
    <w:rsid w:val="006809CD"/>
    <w:rsid w:val="00681E34"/>
    <w:rsid w:val="006829A2"/>
    <w:rsid w:val="00683C92"/>
    <w:rsid w:val="00683CB6"/>
    <w:rsid w:val="00683CF0"/>
    <w:rsid w:val="006849B5"/>
    <w:rsid w:val="00684B71"/>
    <w:rsid w:val="00685AB2"/>
    <w:rsid w:val="0068657C"/>
    <w:rsid w:val="00687041"/>
    <w:rsid w:val="0069026C"/>
    <w:rsid w:val="00692722"/>
    <w:rsid w:val="00693736"/>
    <w:rsid w:val="0069444E"/>
    <w:rsid w:val="00694674"/>
    <w:rsid w:val="00696520"/>
    <w:rsid w:val="00697370"/>
    <w:rsid w:val="00697D47"/>
    <w:rsid w:val="006A1C07"/>
    <w:rsid w:val="006A2172"/>
    <w:rsid w:val="006A23B9"/>
    <w:rsid w:val="006A5091"/>
    <w:rsid w:val="006A6042"/>
    <w:rsid w:val="006A6AFB"/>
    <w:rsid w:val="006A7653"/>
    <w:rsid w:val="006B13AD"/>
    <w:rsid w:val="006B15F1"/>
    <w:rsid w:val="006B3120"/>
    <w:rsid w:val="006B3980"/>
    <w:rsid w:val="006B4D5F"/>
    <w:rsid w:val="006B4FBB"/>
    <w:rsid w:val="006B5294"/>
    <w:rsid w:val="006B6E99"/>
    <w:rsid w:val="006B7439"/>
    <w:rsid w:val="006C0A74"/>
    <w:rsid w:val="006C189E"/>
    <w:rsid w:val="006C1D49"/>
    <w:rsid w:val="006C2C57"/>
    <w:rsid w:val="006C3321"/>
    <w:rsid w:val="006C365B"/>
    <w:rsid w:val="006C37B3"/>
    <w:rsid w:val="006C3A21"/>
    <w:rsid w:val="006C5052"/>
    <w:rsid w:val="006C6030"/>
    <w:rsid w:val="006C6CCB"/>
    <w:rsid w:val="006D06F1"/>
    <w:rsid w:val="006D0C97"/>
    <w:rsid w:val="006D1D94"/>
    <w:rsid w:val="006D277C"/>
    <w:rsid w:val="006D359B"/>
    <w:rsid w:val="006D5BFC"/>
    <w:rsid w:val="006D5F59"/>
    <w:rsid w:val="006D7ADD"/>
    <w:rsid w:val="006E0634"/>
    <w:rsid w:val="006E0C18"/>
    <w:rsid w:val="006E108E"/>
    <w:rsid w:val="006E2CEA"/>
    <w:rsid w:val="006E6522"/>
    <w:rsid w:val="006E67D7"/>
    <w:rsid w:val="006E6F95"/>
    <w:rsid w:val="006F2433"/>
    <w:rsid w:val="006F3358"/>
    <w:rsid w:val="006F3CC1"/>
    <w:rsid w:val="006F3FAB"/>
    <w:rsid w:val="006F6A6B"/>
    <w:rsid w:val="006F7CE1"/>
    <w:rsid w:val="006F7DFA"/>
    <w:rsid w:val="00700F63"/>
    <w:rsid w:val="00702284"/>
    <w:rsid w:val="00703A13"/>
    <w:rsid w:val="007044B8"/>
    <w:rsid w:val="00705235"/>
    <w:rsid w:val="007054A9"/>
    <w:rsid w:val="00706F39"/>
    <w:rsid w:val="00707008"/>
    <w:rsid w:val="00707454"/>
    <w:rsid w:val="00707D95"/>
    <w:rsid w:val="00710597"/>
    <w:rsid w:val="0071120A"/>
    <w:rsid w:val="007118EB"/>
    <w:rsid w:val="00711E31"/>
    <w:rsid w:val="00712318"/>
    <w:rsid w:val="00713156"/>
    <w:rsid w:val="007136F1"/>
    <w:rsid w:val="00713E78"/>
    <w:rsid w:val="00715F1C"/>
    <w:rsid w:val="00716D9A"/>
    <w:rsid w:val="007178BA"/>
    <w:rsid w:val="00720CB9"/>
    <w:rsid w:val="007219A0"/>
    <w:rsid w:val="0072284F"/>
    <w:rsid w:val="00722FD2"/>
    <w:rsid w:val="00723901"/>
    <w:rsid w:val="00724E96"/>
    <w:rsid w:val="00725647"/>
    <w:rsid w:val="0072591E"/>
    <w:rsid w:val="00727D13"/>
    <w:rsid w:val="00727EB6"/>
    <w:rsid w:val="00730098"/>
    <w:rsid w:val="00732D68"/>
    <w:rsid w:val="00733A9C"/>
    <w:rsid w:val="00733D99"/>
    <w:rsid w:val="00733DE7"/>
    <w:rsid w:val="007344E8"/>
    <w:rsid w:val="007349D4"/>
    <w:rsid w:val="007371DF"/>
    <w:rsid w:val="00740C59"/>
    <w:rsid w:val="00740C9B"/>
    <w:rsid w:val="00742B28"/>
    <w:rsid w:val="00743D93"/>
    <w:rsid w:val="007449CC"/>
    <w:rsid w:val="00746336"/>
    <w:rsid w:val="00746CCE"/>
    <w:rsid w:val="00746DC4"/>
    <w:rsid w:val="007471CB"/>
    <w:rsid w:val="00751A47"/>
    <w:rsid w:val="00751C18"/>
    <w:rsid w:val="00751FD3"/>
    <w:rsid w:val="0075231D"/>
    <w:rsid w:val="0075234E"/>
    <w:rsid w:val="007531E3"/>
    <w:rsid w:val="00754D47"/>
    <w:rsid w:val="007572BA"/>
    <w:rsid w:val="00757CD7"/>
    <w:rsid w:val="00760BFB"/>
    <w:rsid w:val="00762F87"/>
    <w:rsid w:val="0076331B"/>
    <w:rsid w:val="00763A86"/>
    <w:rsid w:val="00763F79"/>
    <w:rsid w:val="007643C9"/>
    <w:rsid w:val="00766206"/>
    <w:rsid w:val="00766376"/>
    <w:rsid w:val="00767227"/>
    <w:rsid w:val="00771BC1"/>
    <w:rsid w:val="00771BE6"/>
    <w:rsid w:val="00771E36"/>
    <w:rsid w:val="007721E8"/>
    <w:rsid w:val="007727D1"/>
    <w:rsid w:val="007727E6"/>
    <w:rsid w:val="0077333A"/>
    <w:rsid w:val="0077350B"/>
    <w:rsid w:val="00773580"/>
    <w:rsid w:val="00773655"/>
    <w:rsid w:val="00773F9A"/>
    <w:rsid w:val="007743E2"/>
    <w:rsid w:val="00774F7A"/>
    <w:rsid w:val="00775D93"/>
    <w:rsid w:val="00776F81"/>
    <w:rsid w:val="00777B36"/>
    <w:rsid w:val="00781B99"/>
    <w:rsid w:val="007822B8"/>
    <w:rsid w:val="007835B2"/>
    <w:rsid w:val="007843FC"/>
    <w:rsid w:val="00784CF8"/>
    <w:rsid w:val="00784FF2"/>
    <w:rsid w:val="00785FCE"/>
    <w:rsid w:val="00790469"/>
    <w:rsid w:val="00790B37"/>
    <w:rsid w:val="007920B4"/>
    <w:rsid w:val="00793B52"/>
    <w:rsid w:val="007942C4"/>
    <w:rsid w:val="00795522"/>
    <w:rsid w:val="00796BA1"/>
    <w:rsid w:val="007A0667"/>
    <w:rsid w:val="007A08FB"/>
    <w:rsid w:val="007A091E"/>
    <w:rsid w:val="007A35D8"/>
    <w:rsid w:val="007A46EB"/>
    <w:rsid w:val="007A4859"/>
    <w:rsid w:val="007A6CE4"/>
    <w:rsid w:val="007A7B70"/>
    <w:rsid w:val="007B03AC"/>
    <w:rsid w:val="007B0CA9"/>
    <w:rsid w:val="007B297C"/>
    <w:rsid w:val="007B35FF"/>
    <w:rsid w:val="007B36AC"/>
    <w:rsid w:val="007B39BA"/>
    <w:rsid w:val="007B5893"/>
    <w:rsid w:val="007B66D3"/>
    <w:rsid w:val="007B6B6D"/>
    <w:rsid w:val="007C18F4"/>
    <w:rsid w:val="007C2053"/>
    <w:rsid w:val="007C341D"/>
    <w:rsid w:val="007C376B"/>
    <w:rsid w:val="007C4E69"/>
    <w:rsid w:val="007C5664"/>
    <w:rsid w:val="007C67AB"/>
    <w:rsid w:val="007C6B65"/>
    <w:rsid w:val="007D03C7"/>
    <w:rsid w:val="007D177F"/>
    <w:rsid w:val="007D24BF"/>
    <w:rsid w:val="007D321B"/>
    <w:rsid w:val="007D4EB9"/>
    <w:rsid w:val="007D56DF"/>
    <w:rsid w:val="007D73A8"/>
    <w:rsid w:val="007D73FE"/>
    <w:rsid w:val="007E1C01"/>
    <w:rsid w:val="007E1DB7"/>
    <w:rsid w:val="007E291D"/>
    <w:rsid w:val="007E348F"/>
    <w:rsid w:val="007E4972"/>
    <w:rsid w:val="007E7999"/>
    <w:rsid w:val="007E7B45"/>
    <w:rsid w:val="007F0AE0"/>
    <w:rsid w:val="007F1C13"/>
    <w:rsid w:val="007F2578"/>
    <w:rsid w:val="007F4EE7"/>
    <w:rsid w:val="007F53BC"/>
    <w:rsid w:val="007F6E27"/>
    <w:rsid w:val="00800218"/>
    <w:rsid w:val="0080243E"/>
    <w:rsid w:val="008025E1"/>
    <w:rsid w:val="00803281"/>
    <w:rsid w:val="00803431"/>
    <w:rsid w:val="0080397A"/>
    <w:rsid w:val="00804335"/>
    <w:rsid w:val="00804F03"/>
    <w:rsid w:val="00806312"/>
    <w:rsid w:val="00807846"/>
    <w:rsid w:val="008100F1"/>
    <w:rsid w:val="008104DD"/>
    <w:rsid w:val="00810E39"/>
    <w:rsid w:val="008120E0"/>
    <w:rsid w:val="00812641"/>
    <w:rsid w:val="0081502A"/>
    <w:rsid w:val="00815181"/>
    <w:rsid w:val="008156DA"/>
    <w:rsid w:val="00815737"/>
    <w:rsid w:val="00816D60"/>
    <w:rsid w:val="008177AC"/>
    <w:rsid w:val="00821F7E"/>
    <w:rsid w:val="008231CA"/>
    <w:rsid w:val="00824E10"/>
    <w:rsid w:val="00825212"/>
    <w:rsid w:val="008256FC"/>
    <w:rsid w:val="00826425"/>
    <w:rsid w:val="0082724A"/>
    <w:rsid w:val="0082785D"/>
    <w:rsid w:val="00831688"/>
    <w:rsid w:val="008322EE"/>
    <w:rsid w:val="00832A4E"/>
    <w:rsid w:val="00832F98"/>
    <w:rsid w:val="00834875"/>
    <w:rsid w:val="00834D8F"/>
    <w:rsid w:val="00835700"/>
    <w:rsid w:val="00835BD4"/>
    <w:rsid w:val="00836842"/>
    <w:rsid w:val="0084091D"/>
    <w:rsid w:val="008432E5"/>
    <w:rsid w:val="0084367F"/>
    <w:rsid w:val="00843DFF"/>
    <w:rsid w:val="0084650D"/>
    <w:rsid w:val="008469FB"/>
    <w:rsid w:val="00846A8F"/>
    <w:rsid w:val="00846EBA"/>
    <w:rsid w:val="0084791F"/>
    <w:rsid w:val="008502EA"/>
    <w:rsid w:val="00850608"/>
    <w:rsid w:val="008506FB"/>
    <w:rsid w:val="008513D9"/>
    <w:rsid w:val="008514DC"/>
    <w:rsid w:val="008525AC"/>
    <w:rsid w:val="00852F73"/>
    <w:rsid w:val="00853DD2"/>
    <w:rsid w:val="00854958"/>
    <w:rsid w:val="00855C3B"/>
    <w:rsid w:val="00855F8A"/>
    <w:rsid w:val="00856338"/>
    <w:rsid w:val="0085654A"/>
    <w:rsid w:val="0085797E"/>
    <w:rsid w:val="00857AC6"/>
    <w:rsid w:val="00860E2E"/>
    <w:rsid w:val="00861240"/>
    <w:rsid w:val="008615F1"/>
    <w:rsid w:val="00862BE3"/>
    <w:rsid w:val="008652DF"/>
    <w:rsid w:val="00865796"/>
    <w:rsid w:val="00866ECD"/>
    <w:rsid w:val="00867745"/>
    <w:rsid w:val="00867DDB"/>
    <w:rsid w:val="008713B2"/>
    <w:rsid w:val="0087192F"/>
    <w:rsid w:val="00871AA9"/>
    <w:rsid w:val="0087428C"/>
    <w:rsid w:val="00874605"/>
    <w:rsid w:val="00875337"/>
    <w:rsid w:val="0087569F"/>
    <w:rsid w:val="00875B0A"/>
    <w:rsid w:val="00875BFF"/>
    <w:rsid w:val="00876106"/>
    <w:rsid w:val="00876733"/>
    <w:rsid w:val="00880A2E"/>
    <w:rsid w:val="00881512"/>
    <w:rsid w:val="0088238A"/>
    <w:rsid w:val="008829B3"/>
    <w:rsid w:val="00882D67"/>
    <w:rsid w:val="00883E6B"/>
    <w:rsid w:val="00884852"/>
    <w:rsid w:val="00887525"/>
    <w:rsid w:val="0088758B"/>
    <w:rsid w:val="00887E10"/>
    <w:rsid w:val="0089060C"/>
    <w:rsid w:val="00890E42"/>
    <w:rsid w:val="008910E8"/>
    <w:rsid w:val="008910ED"/>
    <w:rsid w:val="008914EF"/>
    <w:rsid w:val="008934FA"/>
    <w:rsid w:val="008940DE"/>
    <w:rsid w:val="00894EC8"/>
    <w:rsid w:val="0089534F"/>
    <w:rsid w:val="008954A4"/>
    <w:rsid w:val="00895E10"/>
    <w:rsid w:val="0089719E"/>
    <w:rsid w:val="008976DA"/>
    <w:rsid w:val="00897E1E"/>
    <w:rsid w:val="008A2B59"/>
    <w:rsid w:val="008A2FDC"/>
    <w:rsid w:val="008A5740"/>
    <w:rsid w:val="008A5D20"/>
    <w:rsid w:val="008A5DDD"/>
    <w:rsid w:val="008A5E94"/>
    <w:rsid w:val="008A6230"/>
    <w:rsid w:val="008A70D6"/>
    <w:rsid w:val="008B0726"/>
    <w:rsid w:val="008B22C2"/>
    <w:rsid w:val="008B3695"/>
    <w:rsid w:val="008B3A3A"/>
    <w:rsid w:val="008B4811"/>
    <w:rsid w:val="008B517D"/>
    <w:rsid w:val="008B675A"/>
    <w:rsid w:val="008B71BA"/>
    <w:rsid w:val="008B7FAB"/>
    <w:rsid w:val="008C01DC"/>
    <w:rsid w:val="008C266A"/>
    <w:rsid w:val="008C38F9"/>
    <w:rsid w:val="008C46EA"/>
    <w:rsid w:val="008C48E1"/>
    <w:rsid w:val="008C5B66"/>
    <w:rsid w:val="008C5E2A"/>
    <w:rsid w:val="008C5F9B"/>
    <w:rsid w:val="008D0401"/>
    <w:rsid w:val="008D12BE"/>
    <w:rsid w:val="008D14C6"/>
    <w:rsid w:val="008D2559"/>
    <w:rsid w:val="008D25D8"/>
    <w:rsid w:val="008D2979"/>
    <w:rsid w:val="008D308F"/>
    <w:rsid w:val="008D4007"/>
    <w:rsid w:val="008D440F"/>
    <w:rsid w:val="008D4521"/>
    <w:rsid w:val="008D4AC7"/>
    <w:rsid w:val="008D5223"/>
    <w:rsid w:val="008D7F6A"/>
    <w:rsid w:val="008E1752"/>
    <w:rsid w:val="008E1A83"/>
    <w:rsid w:val="008E1B1B"/>
    <w:rsid w:val="008E1D2F"/>
    <w:rsid w:val="008E22DF"/>
    <w:rsid w:val="008E28BF"/>
    <w:rsid w:val="008E364A"/>
    <w:rsid w:val="008E3C71"/>
    <w:rsid w:val="008E438A"/>
    <w:rsid w:val="008E495E"/>
    <w:rsid w:val="008E4C95"/>
    <w:rsid w:val="008E5595"/>
    <w:rsid w:val="008E58DB"/>
    <w:rsid w:val="008E69C6"/>
    <w:rsid w:val="008E6B25"/>
    <w:rsid w:val="008E7CEA"/>
    <w:rsid w:val="008F029F"/>
    <w:rsid w:val="008F1603"/>
    <w:rsid w:val="008F176E"/>
    <w:rsid w:val="008F2659"/>
    <w:rsid w:val="008F4847"/>
    <w:rsid w:val="008F506B"/>
    <w:rsid w:val="008F5375"/>
    <w:rsid w:val="008F64B5"/>
    <w:rsid w:val="008F70C9"/>
    <w:rsid w:val="0090007F"/>
    <w:rsid w:val="009014B5"/>
    <w:rsid w:val="009021B7"/>
    <w:rsid w:val="0090236A"/>
    <w:rsid w:val="00902AE5"/>
    <w:rsid w:val="00904EE1"/>
    <w:rsid w:val="00906609"/>
    <w:rsid w:val="0091030C"/>
    <w:rsid w:val="00910E06"/>
    <w:rsid w:val="00910EAE"/>
    <w:rsid w:val="0091104A"/>
    <w:rsid w:val="00912822"/>
    <w:rsid w:val="00912D74"/>
    <w:rsid w:val="00912EC4"/>
    <w:rsid w:val="00913AEA"/>
    <w:rsid w:val="00913C88"/>
    <w:rsid w:val="00913E1F"/>
    <w:rsid w:val="00917C75"/>
    <w:rsid w:val="00920484"/>
    <w:rsid w:val="009220C3"/>
    <w:rsid w:val="00926658"/>
    <w:rsid w:val="00932DBA"/>
    <w:rsid w:val="009335DF"/>
    <w:rsid w:val="009354B5"/>
    <w:rsid w:val="009362D0"/>
    <w:rsid w:val="00937414"/>
    <w:rsid w:val="0093773C"/>
    <w:rsid w:val="00937D04"/>
    <w:rsid w:val="0094068E"/>
    <w:rsid w:val="00941132"/>
    <w:rsid w:val="0094230E"/>
    <w:rsid w:val="00942867"/>
    <w:rsid w:val="009438C2"/>
    <w:rsid w:val="00943D27"/>
    <w:rsid w:val="00944A5B"/>
    <w:rsid w:val="00945E14"/>
    <w:rsid w:val="00946E15"/>
    <w:rsid w:val="009509BA"/>
    <w:rsid w:val="00951F97"/>
    <w:rsid w:val="0095251D"/>
    <w:rsid w:val="0095345F"/>
    <w:rsid w:val="00954337"/>
    <w:rsid w:val="00955890"/>
    <w:rsid w:val="00956C76"/>
    <w:rsid w:val="009602B2"/>
    <w:rsid w:val="0096092D"/>
    <w:rsid w:val="00961AD7"/>
    <w:rsid w:val="00962093"/>
    <w:rsid w:val="0096279F"/>
    <w:rsid w:val="009627D8"/>
    <w:rsid w:val="00962E28"/>
    <w:rsid w:val="00962E96"/>
    <w:rsid w:val="00963171"/>
    <w:rsid w:val="009636D0"/>
    <w:rsid w:val="00963F12"/>
    <w:rsid w:val="00964054"/>
    <w:rsid w:val="0096493B"/>
    <w:rsid w:val="0096583E"/>
    <w:rsid w:val="00966CD2"/>
    <w:rsid w:val="00970C86"/>
    <w:rsid w:val="009711B7"/>
    <w:rsid w:val="009711D0"/>
    <w:rsid w:val="00971BDD"/>
    <w:rsid w:val="00971E6E"/>
    <w:rsid w:val="0097281D"/>
    <w:rsid w:val="0097385F"/>
    <w:rsid w:val="00973EA6"/>
    <w:rsid w:val="0097409D"/>
    <w:rsid w:val="00975072"/>
    <w:rsid w:val="0097520E"/>
    <w:rsid w:val="0097651D"/>
    <w:rsid w:val="00980259"/>
    <w:rsid w:val="00984E1D"/>
    <w:rsid w:val="009850A3"/>
    <w:rsid w:val="009859DE"/>
    <w:rsid w:val="0098606E"/>
    <w:rsid w:val="0098726B"/>
    <w:rsid w:val="0098746C"/>
    <w:rsid w:val="00987582"/>
    <w:rsid w:val="00987E7E"/>
    <w:rsid w:val="00987EA2"/>
    <w:rsid w:val="009902E3"/>
    <w:rsid w:val="009914AF"/>
    <w:rsid w:val="009917B8"/>
    <w:rsid w:val="00991E6E"/>
    <w:rsid w:val="00993415"/>
    <w:rsid w:val="0099385A"/>
    <w:rsid w:val="009939EA"/>
    <w:rsid w:val="00995E7E"/>
    <w:rsid w:val="00997D70"/>
    <w:rsid w:val="009A02D6"/>
    <w:rsid w:val="009A2371"/>
    <w:rsid w:val="009A2513"/>
    <w:rsid w:val="009A30C8"/>
    <w:rsid w:val="009A3A24"/>
    <w:rsid w:val="009A6576"/>
    <w:rsid w:val="009A79E7"/>
    <w:rsid w:val="009A7FE0"/>
    <w:rsid w:val="009B34B3"/>
    <w:rsid w:val="009B3FFA"/>
    <w:rsid w:val="009B4E28"/>
    <w:rsid w:val="009B5E0E"/>
    <w:rsid w:val="009B5F03"/>
    <w:rsid w:val="009B6CD1"/>
    <w:rsid w:val="009B6FBB"/>
    <w:rsid w:val="009C1521"/>
    <w:rsid w:val="009C19C8"/>
    <w:rsid w:val="009C4809"/>
    <w:rsid w:val="009C5647"/>
    <w:rsid w:val="009D0A29"/>
    <w:rsid w:val="009D0C97"/>
    <w:rsid w:val="009D11CD"/>
    <w:rsid w:val="009D1F90"/>
    <w:rsid w:val="009D2FE3"/>
    <w:rsid w:val="009D3C5B"/>
    <w:rsid w:val="009D5D71"/>
    <w:rsid w:val="009D5DA7"/>
    <w:rsid w:val="009D607A"/>
    <w:rsid w:val="009D61B3"/>
    <w:rsid w:val="009E151A"/>
    <w:rsid w:val="009E243D"/>
    <w:rsid w:val="009E2446"/>
    <w:rsid w:val="009E2952"/>
    <w:rsid w:val="009E29DB"/>
    <w:rsid w:val="009E36A2"/>
    <w:rsid w:val="009E392F"/>
    <w:rsid w:val="009E5956"/>
    <w:rsid w:val="009E5C6C"/>
    <w:rsid w:val="009E5D95"/>
    <w:rsid w:val="009F055A"/>
    <w:rsid w:val="009F16CA"/>
    <w:rsid w:val="009F1C1D"/>
    <w:rsid w:val="009F2A90"/>
    <w:rsid w:val="009F3595"/>
    <w:rsid w:val="009F3671"/>
    <w:rsid w:val="009F3D81"/>
    <w:rsid w:val="009F49C1"/>
    <w:rsid w:val="009F4EEE"/>
    <w:rsid w:val="009F51D7"/>
    <w:rsid w:val="009F5372"/>
    <w:rsid w:val="009F6423"/>
    <w:rsid w:val="009F73A2"/>
    <w:rsid w:val="009F761B"/>
    <w:rsid w:val="00A02B37"/>
    <w:rsid w:val="00A02E94"/>
    <w:rsid w:val="00A03704"/>
    <w:rsid w:val="00A037D7"/>
    <w:rsid w:val="00A03D65"/>
    <w:rsid w:val="00A0434B"/>
    <w:rsid w:val="00A04645"/>
    <w:rsid w:val="00A04A9C"/>
    <w:rsid w:val="00A06698"/>
    <w:rsid w:val="00A06D05"/>
    <w:rsid w:val="00A07AD7"/>
    <w:rsid w:val="00A10B22"/>
    <w:rsid w:val="00A13EEB"/>
    <w:rsid w:val="00A14AEF"/>
    <w:rsid w:val="00A164E6"/>
    <w:rsid w:val="00A168B2"/>
    <w:rsid w:val="00A1740B"/>
    <w:rsid w:val="00A1779E"/>
    <w:rsid w:val="00A219DC"/>
    <w:rsid w:val="00A21B24"/>
    <w:rsid w:val="00A255A4"/>
    <w:rsid w:val="00A26429"/>
    <w:rsid w:val="00A27DA2"/>
    <w:rsid w:val="00A305C9"/>
    <w:rsid w:val="00A329FC"/>
    <w:rsid w:val="00A32FE9"/>
    <w:rsid w:val="00A339FF"/>
    <w:rsid w:val="00A33B47"/>
    <w:rsid w:val="00A34FFA"/>
    <w:rsid w:val="00A35345"/>
    <w:rsid w:val="00A356FE"/>
    <w:rsid w:val="00A35CBA"/>
    <w:rsid w:val="00A368B1"/>
    <w:rsid w:val="00A41591"/>
    <w:rsid w:val="00A435B5"/>
    <w:rsid w:val="00A45705"/>
    <w:rsid w:val="00A46753"/>
    <w:rsid w:val="00A50BFD"/>
    <w:rsid w:val="00A55002"/>
    <w:rsid w:val="00A5514D"/>
    <w:rsid w:val="00A55283"/>
    <w:rsid w:val="00A57177"/>
    <w:rsid w:val="00A615AC"/>
    <w:rsid w:val="00A61836"/>
    <w:rsid w:val="00A63C75"/>
    <w:rsid w:val="00A64569"/>
    <w:rsid w:val="00A64A64"/>
    <w:rsid w:val="00A64C7B"/>
    <w:rsid w:val="00A65528"/>
    <w:rsid w:val="00A67163"/>
    <w:rsid w:val="00A70AED"/>
    <w:rsid w:val="00A70BAF"/>
    <w:rsid w:val="00A70D12"/>
    <w:rsid w:val="00A724B5"/>
    <w:rsid w:val="00A73C7C"/>
    <w:rsid w:val="00A73D92"/>
    <w:rsid w:val="00A750EE"/>
    <w:rsid w:val="00A754E4"/>
    <w:rsid w:val="00A7786F"/>
    <w:rsid w:val="00A77C80"/>
    <w:rsid w:val="00A77F9B"/>
    <w:rsid w:val="00A80544"/>
    <w:rsid w:val="00A80A09"/>
    <w:rsid w:val="00A814F0"/>
    <w:rsid w:val="00A81716"/>
    <w:rsid w:val="00A81F72"/>
    <w:rsid w:val="00A82A89"/>
    <w:rsid w:val="00A82CCF"/>
    <w:rsid w:val="00A8323E"/>
    <w:rsid w:val="00A84582"/>
    <w:rsid w:val="00A84E16"/>
    <w:rsid w:val="00A86F91"/>
    <w:rsid w:val="00A90B31"/>
    <w:rsid w:val="00A91827"/>
    <w:rsid w:val="00A91DB3"/>
    <w:rsid w:val="00A931E5"/>
    <w:rsid w:val="00A93E26"/>
    <w:rsid w:val="00A94001"/>
    <w:rsid w:val="00A94394"/>
    <w:rsid w:val="00A966B2"/>
    <w:rsid w:val="00A969C8"/>
    <w:rsid w:val="00A96BBA"/>
    <w:rsid w:val="00A972F3"/>
    <w:rsid w:val="00A974E1"/>
    <w:rsid w:val="00A97692"/>
    <w:rsid w:val="00A97D35"/>
    <w:rsid w:val="00AA03A0"/>
    <w:rsid w:val="00AA1548"/>
    <w:rsid w:val="00AA2C0B"/>
    <w:rsid w:val="00AA30A6"/>
    <w:rsid w:val="00AA3157"/>
    <w:rsid w:val="00AA37EC"/>
    <w:rsid w:val="00AA4710"/>
    <w:rsid w:val="00AA4E9B"/>
    <w:rsid w:val="00AA7B8C"/>
    <w:rsid w:val="00AB0493"/>
    <w:rsid w:val="00AB19E3"/>
    <w:rsid w:val="00AB4AE1"/>
    <w:rsid w:val="00AB6A94"/>
    <w:rsid w:val="00AB7783"/>
    <w:rsid w:val="00AC1D5D"/>
    <w:rsid w:val="00AC20CD"/>
    <w:rsid w:val="00AC2734"/>
    <w:rsid w:val="00AC28F9"/>
    <w:rsid w:val="00AC3A16"/>
    <w:rsid w:val="00AC3AFC"/>
    <w:rsid w:val="00AC3D3B"/>
    <w:rsid w:val="00AC5B12"/>
    <w:rsid w:val="00AC62B4"/>
    <w:rsid w:val="00AC68B9"/>
    <w:rsid w:val="00AD0044"/>
    <w:rsid w:val="00AD0BC1"/>
    <w:rsid w:val="00AD0E83"/>
    <w:rsid w:val="00AD1DD8"/>
    <w:rsid w:val="00AD2A40"/>
    <w:rsid w:val="00AD3263"/>
    <w:rsid w:val="00AD573D"/>
    <w:rsid w:val="00AD5CA4"/>
    <w:rsid w:val="00AD6978"/>
    <w:rsid w:val="00AD7818"/>
    <w:rsid w:val="00AD7974"/>
    <w:rsid w:val="00AE0FF1"/>
    <w:rsid w:val="00AE111D"/>
    <w:rsid w:val="00AE2E7F"/>
    <w:rsid w:val="00AE4137"/>
    <w:rsid w:val="00AE5691"/>
    <w:rsid w:val="00AE5931"/>
    <w:rsid w:val="00AE7124"/>
    <w:rsid w:val="00AF0AEC"/>
    <w:rsid w:val="00AF2A99"/>
    <w:rsid w:val="00AF2F7A"/>
    <w:rsid w:val="00AF37F8"/>
    <w:rsid w:val="00AF3974"/>
    <w:rsid w:val="00AF41CF"/>
    <w:rsid w:val="00AF4FC5"/>
    <w:rsid w:val="00AF5FCA"/>
    <w:rsid w:val="00AF682D"/>
    <w:rsid w:val="00B015D5"/>
    <w:rsid w:val="00B01946"/>
    <w:rsid w:val="00B05266"/>
    <w:rsid w:val="00B0563A"/>
    <w:rsid w:val="00B132C3"/>
    <w:rsid w:val="00B13AEE"/>
    <w:rsid w:val="00B14B05"/>
    <w:rsid w:val="00B14F6B"/>
    <w:rsid w:val="00B17EB0"/>
    <w:rsid w:val="00B21A7D"/>
    <w:rsid w:val="00B21F2F"/>
    <w:rsid w:val="00B22CC0"/>
    <w:rsid w:val="00B237E0"/>
    <w:rsid w:val="00B24CF2"/>
    <w:rsid w:val="00B25727"/>
    <w:rsid w:val="00B25797"/>
    <w:rsid w:val="00B2600D"/>
    <w:rsid w:val="00B2658F"/>
    <w:rsid w:val="00B26A96"/>
    <w:rsid w:val="00B31210"/>
    <w:rsid w:val="00B341EA"/>
    <w:rsid w:val="00B35000"/>
    <w:rsid w:val="00B352C8"/>
    <w:rsid w:val="00B40916"/>
    <w:rsid w:val="00B4187F"/>
    <w:rsid w:val="00B43650"/>
    <w:rsid w:val="00B4373B"/>
    <w:rsid w:val="00B43E53"/>
    <w:rsid w:val="00B44306"/>
    <w:rsid w:val="00B46A20"/>
    <w:rsid w:val="00B50BD2"/>
    <w:rsid w:val="00B5229D"/>
    <w:rsid w:val="00B52AAE"/>
    <w:rsid w:val="00B52EF1"/>
    <w:rsid w:val="00B535B7"/>
    <w:rsid w:val="00B53EDC"/>
    <w:rsid w:val="00B5464D"/>
    <w:rsid w:val="00B5575D"/>
    <w:rsid w:val="00B5590F"/>
    <w:rsid w:val="00B5788E"/>
    <w:rsid w:val="00B62325"/>
    <w:rsid w:val="00B63412"/>
    <w:rsid w:val="00B6535F"/>
    <w:rsid w:val="00B66A13"/>
    <w:rsid w:val="00B66B25"/>
    <w:rsid w:val="00B679F2"/>
    <w:rsid w:val="00B67E88"/>
    <w:rsid w:val="00B705C1"/>
    <w:rsid w:val="00B70DE0"/>
    <w:rsid w:val="00B734E3"/>
    <w:rsid w:val="00B75484"/>
    <w:rsid w:val="00B7679E"/>
    <w:rsid w:val="00B816F2"/>
    <w:rsid w:val="00B81AE8"/>
    <w:rsid w:val="00B8289D"/>
    <w:rsid w:val="00B8399F"/>
    <w:rsid w:val="00B83C1F"/>
    <w:rsid w:val="00B86277"/>
    <w:rsid w:val="00B86DD6"/>
    <w:rsid w:val="00B8774E"/>
    <w:rsid w:val="00B87B6D"/>
    <w:rsid w:val="00B90111"/>
    <w:rsid w:val="00B9059F"/>
    <w:rsid w:val="00B90AB7"/>
    <w:rsid w:val="00B91746"/>
    <w:rsid w:val="00B92A37"/>
    <w:rsid w:val="00B9383B"/>
    <w:rsid w:val="00B93B94"/>
    <w:rsid w:val="00B94292"/>
    <w:rsid w:val="00B95343"/>
    <w:rsid w:val="00B955B3"/>
    <w:rsid w:val="00B96770"/>
    <w:rsid w:val="00B96A43"/>
    <w:rsid w:val="00B96DC5"/>
    <w:rsid w:val="00B97281"/>
    <w:rsid w:val="00BA0066"/>
    <w:rsid w:val="00BA242C"/>
    <w:rsid w:val="00BA27FB"/>
    <w:rsid w:val="00BA2C89"/>
    <w:rsid w:val="00BA43D9"/>
    <w:rsid w:val="00BA4672"/>
    <w:rsid w:val="00BA46A7"/>
    <w:rsid w:val="00BA47D7"/>
    <w:rsid w:val="00BA4B1C"/>
    <w:rsid w:val="00BB015C"/>
    <w:rsid w:val="00BB020D"/>
    <w:rsid w:val="00BB136D"/>
    <w:rsid w:val="00BB1DEF"/>
    <w:rsid w:val="00BB20B8"/>
    <w:rsid w:val="00BB2661"/>
    <w:rsid w:val="00BB560E"/>
    <w:rsid w:val="00BC1637"/>
    <w:rsid w:val="00BC3415"/>
    <w:rsid w:val="00BC4264"/>
    <w:rsid w:val="00BC4BFF"/>
    <w:rsid w:val="00BC514A"/>
    <w:rsid w:val="00BC67F9"/>
    <w:rsid w:val="00BC6975"/>
    <w:rsid w:val="00BD0AC9"/>
    <w:rsid w:val="00BD11AF"/>
    <w:rsid w:val="00BD2E0B"/>
    <w:rsid w:val="00BD34AF"/>
    <w:rsid w:val="00BD4879"/>
    <w:rsid w:val="00BD4DB6"/>
    <w:rsid w:val="00BD624B"/>
    <w:rsid w:val="00BD715D"/>
    <w:rsid w:val="00BE073C"/>
    <w:rsid w:val="00BE11B3"/>
    <w:rsid w:val="00BE3CF6"/>
    <w:rsid w:val="00BE5653"/>
    <w:rsid w:val="00BE5EE7"/>
    <w:rsid w:val="00BE6A61"/>
    <w:rsid w:val="00BE7AF5"/>
    <w:rsid w:val="00BF1675"/>
    <w:rsid w:val="00BF24AC"/>
    <w:rsid w:val="00BF421B"/>
    <w:rsid w:val="00BF466C"/>
    <w:rsid w:val="00BF4A5B"/>
    <w:rsid w:val="00BF5C3C"/>
    <w:rsid w:val="00BF7136"/>
    <w:rsid w:val="00C01605"/>
    <w:rsid w:val="00C018A5"/>
    <w:rsid w:val="00C0192D"/>
    <w:rsid w:val="00C01B2D"/>
    <w:rsid w:val="00C01FEC"/>
    <w:rsid w:val="00C0257C"/>
    <w:rsid w:val="00C02A75"/>
    <w:rsid w:val="00C036BA"/>
    <w:rsid w:val="00C04348"/>
    <w:rsid w:val="00C04896"/>
    <w:rsid w:val="00C0514F"/>
    <w:rsid w:val="00C07ED5"/>
    <w:rsid w:val="00C1457A"/>
    <w:rsid w:val="00C14C36"/>
    <w:rsid w:val="00C15390"/>
    <w:rsid w:val="00C1573A"/>
    <w:rsid w:val="00C16DC7"/>
    <w:rsid w:val="00C1742E"/>
    <w:rsid w:val="00C1771A"/>
    <w:rsid w:val="00C201BE"/>
    <w:rsid w:val="00C202B3"/>
    <w:rsid w:val="00C21B7A"/>
    <w:rsid w:val="00C226B8"/>
    <w:rsid w:val="00C231E5"/>
    <w:rsid w:val="00C2392B"/>
    <w:rsid w:val="00C24D61"/>
    <w:rsid w:val="00C254DB"/>
    <w:rsid w:val="00C259FA"/>
    <w:rsid w:val="00C26AFB"/>
    <w:rsid w:val="00C33B2B"/>
    <w:rsid w:val="00C34AEA"/>
    <w:rsid w:val="00C34F42"/>
    <w:rsid w:val="00C35065"/>
    <w:rsid w:val="00C35CFF"/>
    <w:rsid w:val="00C36AE2"/>
    <w:rsid w:val="00C40806"/>
    <w:rsid w:val="00C4356C"/>
    <w:rsid w:val="00C44AA0"/>
    <w:rsid w:val="00C44FE8"/>
    <w:rsid w:val="00C4526E"/>
    <w:rsid w:val="00C465C4"/>
    <w:rsid w:val="00C46AFA"/>
    <w:rsid w:val="00C509B2"/>
    <w:rsid w:val="00C51308"/>
    <w:rsid w:val="00C53151"/>
    <w:rsid w:val="00C545D3"/>
    <w:rsid w:val="00C550C9"/>
    <w:rsid w:val="00C559A8"/>
    <w:rsid w:val="00C55D64"/>
    <w:rsid w:val="00C55E6E"/>
    <w:rsid w:val="00C56764"/>
    <w:rsid w:val="00C573FB"/>
    <w:rsid w:val="00C6133C"/>
    <w:rsid w:val="00C61500"/>
    <w:rsid w:val="00C61D53"/>
    <w:rsid w:val="00C62B00"/>
    <w:rsid w:val="00C62DA4"/>
    <w:rsid w:val="00C63506"/>
    <w:rsid w:val="00C65C00"/>
    <w:rsid w:val="00C66450"/>
    <w:rsid w:val="00C6702F"/>
    <w:rsid w:val="00C711AA"/>
    <w:rsid w:val="00C7173D"/>
    <w:rsid w:val="00C72FE9"/>
    <w:rsid w:val="00C75E71"/>
    <w:rsid w:val="00C77CE0"/>
    <w:rsid w:val="00C8093D"/>
    <w:rsid w:val="00C81664"/>
    <w:rsid w:val="00C83A24"/>
    <w:rsid w:val="00C874C3"/>
    <w:rsid w:val="00C900D6"/>
    <w:rsid w:val="00C9035E"/>
    <w:rsid w:val="00C90909"/>
    <w:rsid w:val="00C91F67"/>
    <w:rsid w:val="00C9358F"/>
    <w:rsid w:val="00C93933"/>
    <w:rsid w:val="00C94E54"/>
    <w:rsid w:val="00C95F03"/>
    <w:rsid w:val="00C96D75"/>
    <w:rsid w:val="00C97116"/>
    <w:rsid w:val="00C97325"/>
    <w:rsid w:val="00C975E5"/>
    <w:rsid w:val="00CA0A37"/>
    <w:rsid w:val="00CA2A5C"/>
    <w:rsid w:val="00CA50AE"/>
    <w:rsid w:val="00CA5DE5"/>
    <w:rsid w:val="00CA7960"/>
    <w:rsid w:val="00CB02A0"/>
    <w:rsid w:val="00CB1B95"/>
    <w:rsid w:val="00CB28CE"/>
    <w:rsid w:val="00CB30A9"/>
    <w:rsid w:val="00CB4A59"/>
    <w:rsid w:val="00CB60C2"/>
    <w:rsid w:val="00CB612D"/>
    <w:rsid w:val="00CB66C7"/>
    <w:rsid w:val="00CB6EFA"/>
    <w:rsid w:val="00CC052F"/>
    <w:rsid w:val="00CC05FF"/>
    <w:rsid w:val="00CC06A0"/>
    <w:rsid w:val="00CC1D74"/>
    <w:rsid w:val="00CC298E"/>
    <w:rsid w:val="00CC3138"/>
    <w:rsid w:val="00CC333D"/>
    <w:rsid w:val="00CC3B33"/>
    <w:rsid w:val="00CC4B1C"/>
    <w:rsid w:val="00CC5180"/>
    <w:rsid w:val="00CC714E"/>
    <w:rsid w:val="00CC7605"/>
    <w:rsid w:val="00CD03BE"/>
    <w:rsid w:val="00CD1838"/>
    <w:rsid w:val="00CD1C1E"/>
    <w:rsid w:val="00CD2399"/>
    <w:rsid w:val="00CD2989"/>
    <w:rsid w:val="00CD2FAA"/>
    <w:rsid w:val="00CD63DA"/>
    <w:rsid w:val="00CD73AA"/>
    <w:rsid w:val="00CD7499"/>
    <w:rsid w:val="00CD7797"/>
    <w:rsid w:val="00CE0513"/>
    <w:rsid w:val="00CE093E"/>
    <w:rsid w:val="00CE1842"/>
    <w:rsid w:val="00CE380F"/>
    <w:rsid w:val="00CE39D3"/>
    <w:rsid w:val="00CE4A3B"/>
    <w:rsid w:val="00CE4FA2"/>
    <w:rsid w:val="00CE5029"/>
    <w:rsid w:val="00CE6AC5"/>
    <w:rsid w:val="00CE6CC4"/>
    <w:rsid w:val="00CE7AC7"/>
    <w:rsid w:val="00CF11AC"/>
    <w:rsid w:val="00CF15E1"/>
    <w:rsid w:val="00CF1864"/>
    <w:rsid w:val="00CF2C9B"/>
    <w:rsid w:val="00CF396E"/>
    <w:rsid w:val="00CF4B7C"/>
    <w:rsid w:val="00CF4EB0"/>
    <w:rsid w:val="00CF6407"/>
    <w:rsid w:val="00CF6FC2"/>
    <w:rsid w:val="00D005D7"/>
    <w:rsid w:val="00D00C49"/>
    <w:rsid w:val="00D0132D"/>
    <w:rsid w:val="00D0292E"/>
    <w:rsid w:val="00D02D6A"/>
    <w:rsid w:val="00D042F4"/>
    <w:rsid w:val="00D0477F"/>
    <w:rsid w:val="00D059E0"/>
    <w:rsid w:val="00D06610"/>
    <w:rsid w:val="00D06DBB"/>
    <w:rsid w:val="00D0724F"/>
    <w:rsid w:val="00D077AB"/>
    <w:rsid w:val="00D10187"/>
    <w:rsid w:val="00D1078A"/>
    <w:rsid w:val="00D10D22"/>
    <w:rsid w:val="00D121BE"/>
    <w:rsid w:val="00D1270D"/>
    <w:rsid w:val="00D12A9A"/>
    <w:rsid w:val="00D1365A"/>
    <w:rsid w:val="00D13F12"/>
    <w:rsid w:val="00D13F3F"/>
    <w:rsid w:val="00D141A9"/>
    <w:rsid w:val="00D1483B"/>
    <w:rsid w:val="00D15BB1"/>
    <w:rsid w:val="00D20839"/>
    <w:rsid w:val="00D210D6"/>
    <w:rsid w:val="00D21DC2"/>
    <w:rsid w:val="00D221A1"/>
    <w:rsid w:val="00D23805"/>
    <w:rsid w:val="00D244DA"/>
    <w:rsid w:val="00D24720"/>
    <w:rsid w:val="00D250FD"/>
    <w:rsid w:val="00D2556A"/>
    <w:rsid w:val="00D25AB7"/>
    <w:rsid w:val="00D25EC9"/>
    <w:rsid w:val="00D262B8"/>
    <w:rsid w:val="00D302E8"/>
    <w:rsid w:val="00D31A20"/>
    <w:rsid w:val="00D31A7F"/>
    <w:rsid w:val="00D32717"/>
    <w:rsid w:val="00D32DB9"/>
    <w:rsid w:val="00D346F9"/>
    <w:rsid w:val="00D3526A"/>
    <w:rsid w:val="00D35628"/>
    <w:rsid w:val="00D36001"/>
    <w:rsid w:val="00D360B4"/>
    <w:rsid w:val="00D40077"/>
    <w:rsid w:val="00D4009F"/>
    <w:rsid w:val="00D41145"/>
    <w:rsid w:val="00D41405"/>
    <w:rsid w:val="00D4322E"/>
    <w:rsid w:val="00D43767"/>
    <w:rsid w:val="00D452B9"/>
    <w:rsid w:val="00D456E9"/>
    <w:rsid w:val="00D464D9"/>
    <w:rsid w:val="00D47EF8"/>
    <w:rsid w:val="00D521C1"/>
    <w:rsid w:val="00D530AD"/>
    <w:rsid w:val="00D53188"/>
    <w:rsid w:val="00D53678"/>
    <w:rsid w:val="00D53ED9"/>
    <w:rsid w:val="00D55E90"/>
    <w:rsid w:val="00D570D5"/>
    <w:rsid w:val="00D57CBE"/>
    <w:rsid w:val="00D57F42"/>
    <w:rsid w:val="00D60398"/>
    <w:rsid w:val="00D63A41"/>
    <w:rsid w:val="00D642AE"/>
    <w:rsid w:val="00D648DC"/>
    <w:rsid w:val="00D65FA0"/>
    <w:rsid w:val="00D662D3"/>
    <w:rsid w:val="00D66DBE"/>
    <w:rsid w:val="00D6725F"/>
    <w:rsid w:val="00D7083F"/>
    <w:rsid w:val="00D71C9B"/>
    <w:rsid w:val="00D749F4"/>
    <w:rsid w:val="00D74CAA"/>
    <w:rsid w:val="00D76D39"/>
    <w:rsid w:val="00D77042"/>
    <w:rsid w:val="00D77FA5"/>
    <w:rsid w:val="00D80613"/>
    <w:rsid w:val="00D80E6A"/>
    <w:rsid w:val="00D82AA2"/>
    <w:rsid w:val="00D82F04"/>
    <w:rsid w:val="00D84613"/>
    <w:rsid w:val="00D8779B"/>
    <w:rsid w:val="00D9225C"/>
    <w:rsid w:val="00D93AA6"/>
    <w:rsid w:val="00D94FAC"/>
    <w:rsid w:val="00D95ABD"/>
    <w:rsid w:val="00D95BDD"/>
    <w:rsid w:val="00D96A36"/>
    <w:rsid w:val="00D973C4"/>
    <w:rsid w:val="00DA146B"/>
    <w:rsid w:val="00DA3E63"/>
    <w:rsid w:val="00DA4CF8"/>
    <w:rsid w:val="00DA6D10"/>
    <w:rsid w:val="00DB00FA"/>
    <w:rsid w:val="00DB1343"/>
    <w:rsid w:val="00DB165D"/>
    <w:rsid w:val="00DB1A94"/>
    <w:rsid w:val="00DB2C2A"/>
    <w:rsid w:val="00DB3E50"/>
    <w:rsid w:val="00DB510B"/>
    <w:rsid w:val="00DB58F3"/>
    <w:rsid w:val="00DB5FA0"/>
    <w:rsid w:val="00DB67B1"/>
    <w:rsid w:val="00DB6E1D"/>
    <w:rsid w:val="00DC07FB"/>
    <w:rsid w:val="00DC1491"/>
    <w:rsid w:val="00DC14E2"/>
    <w:rsid w:val="00DC192A"/>
    <w:rsid w:val="00DC32A5"/>
    <w:rsid w:val="00DC44F5"/>
    <w:rsid w:val="00DC55B5"/>
    <w:rsid w:val="00DC5EFF"/>
    <w:rsid w:val="00DC6845"/>
    <w:rsid w:val="00DC7649"/>
    <w:rsid w:val="00DD0C4F"/>
    <w:rsid w:val="00DD10BC"/>
    <w:rsid w:val="00DD254D"/>
    <w:rsid w:val="00DD4EBE"/>
    <w:rsid w:val="00DD5623"/>
    <w:rsid w:val="00DD5B5E"/>
    <w:rsid w:val="00DE028F"/>
    <w:rsid w:val="00DE0A60"/>
    <w:rsid w:val="00DE1B2E"/>
    <w:rsid w:val="00DE2164"/>
    <w:rsid w:val="00DE27E2"/>
    <w:rsid w:val="00DF4177"/>
    <w:rsid w:val="00DF4384"/>
    <w:rsid w:val="00DF4F52"/>
    <w:rsid w:val="00DF63B2"/>
    <w:rsid w:val="00DF657A"/>
    <w:rsid w:val="00DF668B"/>
    <w:rsid w:val="00DF7EA9"/>
    <w:rsid w:val="00E00BB2"/>
    <w:rsid w:val="00E019AD"/>
    <w:rsid w:val="00E03836"/>
    <w:rsid w:val="00E042BD"/>
    <w:rsid w:val="00E05D9D"/>
    <w:rsid w:val="00E072BE"/>
    <w:rsid w:val="00E07303"/>
    <w:rsid w:val="00E10532"/>
    <w:rsid w:val="00E10AC3"/>
    <w:rsid w:val="00E10DB1"/>
    <w:rsid w:val="00E12B71"/>
    <w:rsid w:val="00E13620"/>
    <w:rsid w:val="00E13FA5"/>
    <w:rsid w:val="00E1457A"/>
    <w:rsid w:val="00E14FB8"/>
    <w:rsid w:val="00E15D91"/>
    <w:rsid w:val="00E1771D"/>
    <w:rsid w:val="00E2126F"/>
    <w:rsid w:val="00E2392D"/>
    <w:rsid w:val="00E2481A"/>
    <w:rsid w:val="00E2491D"/>
    <w:rsid w:val="00E24D08"/>
    <w:rsid w:val="00E24FEC"/>
    <w:rsid w:val="00E2708A"/>
    <w:rsid w:val="00E27177"/>
    <w:rsid w:val="00E30F6A"/>
    <w:rsid w:val="00E31578"/>
    <w:rsid w:val="00E33AC8"/>
    <w:rsid w:val="00E33CD7"/>
    <w:rsid w:val="00E33E07"/>
    <w:rsid w:val="00E3405D"/>
    <w:rsid w:val="00E3450A"/>
    <w:rsid w:val="00E35B17"/>
    <w:rsid w:val="00E35C9C"/>
    <w:rsid w:val="00E35E37"/>
    <w:rsid w:val="00E4021F"/>
    <w:rsid w:val="00E41374"/>
    <w:rsid w:val="00E41D2D"/>
    <w:rsid w:val="00E4222A"/>
    <w:rsid w:val="00E45D5F"/>
    <w:rsid w:val="00E50A6F"/>
    <w:rsid w:val="00E516F8"/>
    <w:rsid w:val="00E52A81"/>
    <w:rsid w:val="00E54DBE"/>
    <w:rsid w:val="00E55B6D"/>
    <w:rsid w:val="00E56E2F"/>
    <w:rsid w:val="00E573C9"/>
    <w:rsid w:val="00E57B31"/>
    <w:rsid w:val="00E60827"/>
    <w:rsid w:val="00E611F9"/>
    <w:rsid w:val="00E61CAD"/>
    <w:rsid w:val="00E6275B"/>
    <w:rsid w:val="00E62C54"/>
    <w:rsid w:val="00E66845"/>
    <w:rsid w:val="00E67B4B"/>
    <w:rsid w:val="00E67E85"/>
    <w:rsid w:val="00E70918"/>
    <w:rsid w:val="00E709E4"/>
    <w:rsid w:val="00E715F5"/>
    <w:rsid w:val="00E71A7C"/>
    <w:rsid w:val="00E71F22"/>
    <w:rsid w:val="00E724B3"/>
    <w:rsid w:val="00E726D6"/>
    <w:rsid w:val="00E74801"/>
    <w:rsid w:val="00E76809"/>
    <w:rsid w:val="00E777FF"/>
    <w:rsid w:val="00E77995"/>
    <w:rsid w:val="00E77A61"/>
    <w:rsid w:val="00E77F78"/>
    <w:rsid w:val="00E8202D"/>
    <w:rsid w:val="00E82C3C"/>
    <w:rsid w:val="00E82D04"/>
    <w:rsid w:val="00E83D02"/>
    <w:rsid w:val="00E83E1E"/>
    <w:rsid w:val="00E86168"/>
    <w:rsid w:val="00E870AE"/>
    <w:rsid w:val="00E919B8"/>
    <w:rsid w:val="00E9456C"/>
    <w:rsid w:val="00E96433"/>
    <w:rsid w:val="00E969DB"/>
    <w:rsid w:val="00EA12A0"/>
    <w:rsid w:val="00EA20A6"/>
    <w:rsid w:val="00EA4001"/>
    <w:rsid w:val="00EA447C"/>
    <w:rsid w:val="00EA4852"/>
    <w:rsid w:val="00EA52A5"/>
    <w:rsid w:val="00EA6029"/>
    <w:rsid w:val="00EA6CA5"/>
    <w:rsid w:val="00EA6F3E"/>
    <w:rsid w:val="00EB0B8F"/>
    <w:rsid w:val="00EB0C3A"/>
    <w:rsid w:val="00EB1946"/>
    <w:rsid w:val="00EB1D60"/>
    <w:rsid w:val="00EB4774"/>
    <w:rsid w:val="00EB75C1"/>
    <w:rsid w:val="00EC1DA4"/>
    <w:rsid w:val="00EC1E5C"/>
    <w:rsid w:val="00EC2925"/>
    <w:rsid w:val="00EC2FAF"/>
    <w:rsid w:val="00EC4265"/>
    <w:rsid w:val="00EC5BF8"/>
    <w:rsid w:val="00EC6280"/>
    <w:rsid w:val="00EC656C"/>
    <w:rsid w:val="00EC6ECD"/>
    <w:rsid w:val="00EC7DDC"/>
    <w:rsid w:val="00ED1562"/>
    <w:rsid w:val="00ED30AE"/>
    <w:rsid w:val="00ED3DD6"/>
    <w:rsid w:val="00ED4E48"/>
    <w:rsid w:val="00ED5D44"/>
    <w:rsid w:val="00ED6EF6"/>
    <w:rsid w:val="00EE090B"/>
    <w:rsid w:val="00EE14F5"/>
    <w:rsid w:val="00EE1D0B"/>
    <w:rsid w:val="00EE22D3"/>
    <w:rsid w:val="00EE241B"/>
    <w:rsid w:val="00EE339A"/>
    <w:rsid w:val="00EE6D16"/>
    <w:rsid w:val="00EE6EE1"/>
    <w:rsid w:val="00EF0038"/>
    <w:rsid w:val="00EF0394"/>
    <w:rsid w:val="00EF388A"/>
    <w:rsid w:val="00EF4B8B"/>
    <w:rsid w:val="00EF6B2E"/>
    <w:rsid w:val="00EF6CCE"/>
    <w:rsid w:val="00EF7C62"/>
    <w:rsid w:val="00F0004E"/>
    <w:rsid w:val="00F003A0"/>
    <w:rsid w:val="00F0117C"/>
    <w:rsid w:val="00F01754"/>
    <w:rsid w:val="00F01CCE"/>
    <w:rsid w:val="00F03394"/>
    <w:rsid w:val="00F063C6"/>
    <w:rsid w:val="00F0721B"/>
    <w:rsid w:val="00F072AD"/>
    <w:rsid w:val="00F1021A"/>
    <w:rsid w:val="00F10432"/>
    <w:rsid w:val="00F1066E"/>
    <w:rsid w:val="00F1200A"/>
    <w:rsid w:val="00F12976"/>
    <w:rsid w:val="00F136B9"/>
    <w:rsid w:val="00F15023"/>
    <w:rsid w:val="00F176A4"/>
    <w:rsid w:val="00F17A0D"/>
    <w:rsid w:val="00F202B6"/>
    <w:rsid w:val="00F206CA"/>
    <w:rsid w:val="00F21998"/>
    <w:rsid w:val="00F22633"/>
    <w:rsid w:val="00F22D5B"/>
    <w:rsid w:val="00F23100"/>
    <w:rsid w:val="00F2520E"/>
    <w:rsid w:val="00F26107"/>
    <w:rsid w:val="00F26142"/>
    <w:rsid w:val="00F27BFB"/>
    <w:rsid w:val="00F27EB0"/>
    <w:rsid w:val="00F31C06"/>
    <w:rsid w:val="00F321E6"/>
    <w:rsid w:val="00F361BA"/>
    <w:rsid w:val="00F40468"/>
    <w:rsid w:val="00F40910"/>
    <w:rsid w:val="00F42B79"/>
    <w:rsid w:val="00F45AAF"/>
    <w:rsid w:val="00F464EA"/>
    <w:rsid w:val="00F469B5"/>
    <w:rsid w:val="00F50ADB"/>
    <w:rsid w:val="00F514B3"/>
    <w:rsid w:val="00F521C1"/>
    <w:rsid w:val="00F52E46"/>
    <w:rsid w:val="00F53386"/>
    <w:rsid w:val="00F53695"/>
    <w:rsid w:val="00F55FB3"/>
    <w:rsid w:val="00F56417"/>
    <w:rsid w:val="00F60672"/>
    <w:rsid w:val="00F60B29"/>
    <w:rsid w:val="00F60D30"/>
    <w:rsid w:val="00F60EBF"/>
    <w:rsid w:val="00F60F2E"/>
    <w:rsid w:val="00F61373"/>
    <w:rsid w:val="00F62035"/>
    <w:rsid w:val="00F64ACA"/>
    <w:rsid w:val="00F65803"/>
    <w:rsid w:val="00F701F9"/>
    <w:rsid w:val="00F73CA0"/>
    <w:rsid w:val="00F73D76"/>
    <w:rsid w:val="00F73EEF"/>
    <w:rsid w:val="00F7506F"/>
    <w:rsid w:val="00F75D92"/>
    <w:rsid w:val="00F76228"/>
    <w:rsid w:val="00F77060"/>
    <w:rsid w:val="00F7785D"/>
    <w:rsid w:val="00F77E89"/>
    <w:rsid w:val="00F800C3"/>
    <w:rsid w:val="00F80A24"/>
    <w:rsid w:val="00F81CB7"/>
    <w:rsid w:val="00F85326"/>
    <w:rsid w:val="00F90811"/>
    <w:rsid w:val="00F93C44"/>
    <w:rsid w:val="00F94D09"/>
    <w:rsid w:val="00F95353"/>
    <w:rsid w:val="00F968C8"/>
    <w:rsid w:val="00F97DD7"/>
    <w:rsid w:val="00FA06F9"/>
    <w:rsid w:val="00FA0BB1"/>
    <w:rsid w:val="00FA1182"/>
    <w:rsid w:val="00FA1678"/>
    <w:rsid w:val="00FA194B"/>
    <w:rsid w:val="00FA195A"/>
    <w:rsid w:val="00FA3762"/>
    <w:rsid w:val="00FA4C90"/>
    <w:rsid w:val="00FA4DB7"/>
    <w:rsid w:val="00FA559C"/>
    <w:rsid w:val="00FA6514"/>
    <w:rsid w:val="00FA67ED"/>
    <w:rsid w:val="00FA7371"/>
    <w:rsid w:val="00FA7FBC"/>
    <w:rsid w:val="00FB0648"/>
    <w:rsid w:val="00FB0FB1"/>
    <w:rsid w:val="00FB15FE"/>
    <w:rsid w:val="00FB16E0"/>
    <w:rsid w:val="00FB2561"/>
    <w:rsid w:val="00FB2626"/>
    <w:rsid w:val="00FB2D2C"/>
    <w:rsid w:val="00FB3606"/>
    <w:rsid w:val="00FB530B"/>
    <w:rsid w:val="00FB5FD5"/>
    <w:rsid w:val="00FC0591"/>
    <w:rsid w:val="00FC0DB8"/>
    <w:rsid w:val="00FC1869"/>
    <w:rsid w:val="00FC1B24"/>
    <w:rsid w:val="00FC26FD"/>
    <w:rsid w:val="00FC40D2"/>
    <w:rsid w:val="00FC4B34"/>
    <w:rsid w:val="00FC5227"/>
    <w:rsid w:val="00FC555E"/>
    <w:rsid w:val="00FC5ED7"/>
    <w:rsid w:val="00FC5FBC"/>
    <w:rsid w:val="00FC68B6"/>
    <w:rsid w:val="00FC6ED6"/>
    <w:rsid w:val="00FC73D1"/>
    <w:rsid w:val="00FD039D"/>
    <w:rsid w:val="00FD1ABF"/>
    <w:rsid w:val="00FD30FB"/>
    <w:rsid w:val="00FD45D3"/>
    <w:rsid w:val="00FD7219"/>
    <w:rsid w:val="00FE12D7"/>
    <w:rsid w:val="00FE36C5"/>
    <w:rsid w:val="00FE39C6"/>
    <w:rsid w:val="00FE4071"/>
    <w:rsid w:val="00FE45B1"/>
    <w:rsid w:val="00FE524B"/>
    <w:rsid w:val="00FE5492"/>
    <w:rsid w:val="00FE5F4C"/>
    <w:rsid w:val="00FE7377"/>
    <w:rsid w:val="00FF1E57"/>
    <w:rsid w:val="00FF3740"/>
    <w:rsid w:val="00FF413A"/>
    <w:rsid w:val="00FF4A02"/>
    <w:rsid w:val="00FF5EB0"/>
    <w:rsid w:val="00FF74B3"/>
    <w:rsid w:val="00FF7D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F4776"/>
  <w15:chartTrackingRefBased/>
  <w15:docId w15:val="{2A588D3B-C334-4D01-B273-3362AED7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uiPriority w:val="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C35CFF"/>
    <w:pPr>
      <w:tabs>
        <w:tab w:val="left" w:pos="709"/>
      </w:tabs>
      <w:spacing w:before="120" w:after="120" w:line="240" w:lineRule="atLeast"/>
      <w:contextualSpacing/>
      <w:jc w:val="both"/>
      <w:outlineLvl w:val="1"/>
    </w:pPr>
    <w:rPr>
      <w:rFonts w:ascii="Times New Roman" w:hAnsi="Times New Roman" w:cs="Arial"/>
      <w:b/>
      <w:noProof/>
      <w:spacing w:val="-1"/>
      <w:sz w:val="24"/>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C35CFF"/>
    <w:rPr>
      <w:rFonts w:ascii="Times New Roman" w:hAnsi="Times New Roman" w:cs="Arial"/>
      <w:b/>
      <w:noProof/>
      <w:spacing w:val="-1"/>
      <w:sz w:val="24"/>
      <w:szCs w:val="22"/>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34"/>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styleId="Altyaz">
    <w:name w:val="Subtitle"/>
    <w:basedOn w:val="Normal"/>
    <w:next w:val="Normal"/>
    <w:link w:val="AltyazChar5"/>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yazChar5">
    <w:name w:val="Altyazı Char5"/>
    <w:link w:val="Altyaz"/>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9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basedOn w:val="Normal"/>
    <w:next w:val="Normal"/>
    <w:link w:val="AlntChar5"/>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5">
    <w:name w:val="Alıntı Char5"/>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basedOn w:val="Normal"/>
    <w:next w:val="Normal"/>
    <w:link w:val="GlAlntChar5"/>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5">
    <w:name w:val="Güçlü Alıntı Char5"/>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semiHidden/>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semiHidden/>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table" w:customStyle="1" w:styleId="TabloKlavuzu4">
    <w:name w:val="Tablo Kılavuzu4"/>
    <w:basedOn w:val="NormalTablo"/>
    <w:next w:val="TabloKlavuzu"/>
    <w:uiPriority w:val="59"/>
    <w:rsid w:val="001833A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3">
    <w:name w:val="Liste Yok3"/>
    <w:next w:val="ListeYok"/>
    <w:uiPriority w:val="99"/>
    <w:semiHidden/>
    <w:unhideWhenUsed/>
    <w:rsid w:val="001833AE"/>
  </w:style>
  <w:style w:type="numbering" w:customStyle="1" w:styleId="ListeYok12">
    <w:name w:val="Liste Yok12"/>
    <w:next w:val="ListeYok"/>
    <w:uiPriority w:val="99"/>
    <w:semiHidden/>
    <w:unhideWhenUsed/>
    <w:rsid w:val="001833AE"/>
  </w:style>
  <w:style w:type="table" w:customStyle="1" w:styleId="TabloKlavuzu5">
    <w:name w:val="Tablo Kılavuzu5"/>
    <w:basedOn w:val="NormalTablo"/>
    <w:next w:val="TabloKlavuzu"/>
    <w:uiPriority w:val="59"/>
    <w:rsid w:val="001833A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
    <w:name w:val="Açık Gölgeleme - Vurgu 113"/>
    <w:basedOn w:val="NormalTablo"/>
    <w:uiPriority w:val="60"/>
    <w:rsid w:val="001833AE"/>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3">
    <w:name w:val="Orta Gölgeleme 1 - Vurgu 23"/>
    <w:basedOn w:val="NormalTablo"/>
    <w:next w:val="OrtaGlgeleme1-Vurgu2"/>
    <w:uiPriority w:val="63"/>
    <w:rsid w:val="001833AE"/>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3">
    <w:name w:val="Orta Kılavuz 3 - Vurgu 23"/>
    <w:basedOn w:val="NormalTablo"/>
    <w:next w:val="OrtaKlavuz3-Vurgu2"/>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11">
    <w:name w:val="Liste Yok111"/>
    <w:next w:val="ListeYok"/>
    <w:uiPriority w:val="99"/>
    <w:semiHidden/>
    <w:unhideWhenUsed/>
    <w:rsid w:val="001833AE"/>
  </w:style>
  <w:style w:type="numbering" w:customStyle="1" w:styleId="ListeYok1111">
    <w:name w:val="Liste Yok1111"/>
    <w:next w:val="ListeYok"/>
    <w:uiPriority w:val="99"/>
    <w:semiHidden/>
    <w:unhideWhenUsed/>
    <w:rsid w:val="001833AE"/>
  </w:style>
  <w:style w:type="table" w:customStyle="1" w:styleId="TabloKlavuzu11">
    <w:name w:val="Tablo Kılavuzu11"/>
    <w:basedOn w:val="NormalTablo"/>
    <w:next w:val="TabloKlavuzu"/>
    <w:uiPriority w:val="99"/>
    <w:rsid w:val="001833A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2">
    <w:name w:val="Açık Gölgeleme - Vurgu 1112"/>
    <w:basedOn w:val="NormalTablo"/>
    <w:uiPriority w:val="60"/>
    <w:rsid w:val="001833AE"/>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2">
    <w:name w:val="Orta Gölgeleme 1 - Vurgu 212"/>
    <w:basedOn w:val="NormalTablo"/>
    <w:next w:val="OrtaGlgeleme1-Vurgu2"/>
    <w:uiPriority w:val="63"/>
    <w:rsid w:val="001833AE"/>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2">
    <w:name w:val="Orta Kılavuz 3 - Vurgu 212"/>
    <w:basedOn w:val="NormalTablo"/>
    <w:next w:val="OrtaKlavuz3-Vurgu2"/>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2">
    <w:name w:val="Orta Kılavuz 3 - Vurgu 612"/>
    <w:basedOn w:val="NormalTablo"/>
    <w:next w:val="OrtaKlavuz3-Vurgu6"/>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2">
    <w:name w:val="Orta Kılavuz 3 - Vurgu 312"/>
    <w:basedOn w:val="NormalTablo"/>
    <w:next w:val="OrtaKlavuz3-Vurgu3"/>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2">
    <w:name w:val="Orta Kılavuz 3 - Vurgu 512"/>
    <w:basedOn w:val="NormalTablo"/>
    <w:next w:val="OrtaKlavuz3-Vurgu5"/>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2">
    <w:name w:val="Orta Kılavuz 3 - Vurgu 112"/>
    <w:basedOn w:val="NormalTablo"/>
    <w:next w:val="OrtaKlavuz3-Vurgu1"/>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21">
    <w:name w:val="Liste Yok21"/>
    <w:next w:val="ListeYok"/>
    <w:uiPriority w:val="99"/>
    <w:semiHidden/>
    <w:unhideWhenUsed/>
    <w:rsid w:val="001833AE"/>
  </w:style>
  <w:style w:type="table" w:customStyle="1" w:styleId="TabloKlavuzu21">
    <w:name w:val="Tablo Kılavuzu21"/>
    <w:basedOn w:val="TabloKlavuzu"/>
    <w:uiPriority w:val="99"/>
    <w:rsid w:val="001833AE"/>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2">
    <w:name w:val="Açık Kılavuz - Vurgu 12"/>
    <w:basedOn w:val="NormalTablo"/>
    <w:next w:val="AkKlavuz-Vurgu1"/>
    <w:uiPriority w:val="62"/>
    <w:rsid w:val="001833A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
    <w:name w:val="Tablo Kılavuzu31"/>
    <w:basedOn w:val="NormalTablo"/>
    <w:next w:val="TabloKlavuzu"/>
    <w:uiPriority w:val="99"/>
    <w:rsid w:val="001833A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1">
    <w:name w:val="Açık Gölgeleme - Vurgu 1121"/>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
    <w:name w:val="Orta Gölgeleme 1 - Vurgu 221"/>
    <w:basedOn w:val="NormalTablo"/>
    <w:next w:val="OrtaGlgeleme1-Vurgu2"/>
    <w:uiPriority w:val="99"/>
    <w:rsid w:val="001833AE"/>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
    <w:name w:val="Orta Kılavuz 3 - Vurgu 221"/>
    <w:basedOn w:val="NormalTablo"/>
    <w:next w:val="OrtaKlavuz3-Vurgu2"/>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
    <w:name w:val="Orta Kılavuz 3 - Vurgu 621"/>
    <w:basedOn w:val="NormalTablo"/>
    <w:next w:val="OrtaKlavuz3-Vurgu6"/>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
    <w:name w:val="Orta Kılavuz 3 - Vurgu 321"/>
    <w:basedOn w:val="NormalTablo"/>
    <w:next w:val="OrtaKlavuz3-Vurgu3"/>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
    <w:name w:val="Orta Kılavuz 3 - Vurgu 521"/>
    <w:basedOn w:val="NormalTablo"/>
    <w:next w:val="OrtaKlavuz3-Vurgu5"/>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
    <w:name w:val="Orta Kılavuz 3 - Vurgu 121"/>
    <w:basedOn w:val="NormalTablo"/>
    <w:next w:val="OrtaKlavuz3-Vurgu1"/>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1">
    <w:name w:val="Açık Gölgeleme - Vurgu 11111"/>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
    <w:name w:val="Orta Gölgeleme 1 - Vurgu 2111"/>
    <w:uiPriority w:val="99"/>
    <w:rsid w:val="001833AE"/>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
    <w:name w:val="Orta Kılavuz 3 - Vurgu 21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
    <w:name w:val="Orta Kılavuz 3 - Vurgu 61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
    <w:name w:val="Orta Kılavuz 3 - Vurgu 31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
    <w:name w:val="Orta Kılavuz 3 - Vurgu 51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
    <w:name w:val="Orta Kılavuz 3 - Vurgu 11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1">
    <w:name w:val="Açık Kılavuz - Vurgu 111"/>
    <w:uiPriority w:val="99"/>
    <w:rsid w:val="001833AE"/>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1">
    <w:name w:val="Kılavuzu Tablo 4 - Vurgu 211"/>
    <w:uiPriority w:val="99"/>
    <w:rsid w:val="001833AE"/>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31">
    <w:name w:val="Açık Gölgeleme - Vurgu 1131"/>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1">
    <w:name w:val="Orta Gölgeleme 1 - Vurgu 231"/>
    <w:basedOn w:val="NormalTablo"/>
    <w:next w:val="OrtaGlgeleme1-Vurgu2"/>
    <w:uiPriority w:val="99"/>
    <w:rsid w:val="001833AE"/>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1">
    <w:name w:val="Orta Kılavuz 3 - Vurgu 231"/>
    <w:basedOn w:val="NormalTablo"/>
    <w:next w:val="OrtaKlavuz3-Vurgu2"/>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1">
    <w:name w:val="Orta Kılavuz 3 - Vurgu 631"/>
    <w:basedOn w:val="NormalTablo"/>
    <w:next w:val="OrtaKlavuz3-Vurgu6"/>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1">
    <w:name w:val="Orta Kılavuz 3 - Vurgu 331"/>
    <w:basedOn w:val="NormalTablo"/>
    <w:next w:val="OrtaKlavuz3-Vurgu3"/>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1">
    <w:name w:val="Orta Kılavuz 3 - Vurgu 531"/>
    <w:basedOn w:val="NormalTablo"/>
    <w:next w:val="OrtaKlavuz3-Vurgu5"/>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1">
    <w:name w:val="Orta Kılavuz 3 - Vurgu 131"/>
    <w:basedOn w:val="NormalTablo"/>
    <w:next w:val="OrtaKlavuz3-Vurgu1"/>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1">
    <w:name w:val="Açık Gölgeleme - Vurgu 11121"/>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1">
    <w:name w:val="Orta Gölgeleme 1 - Vurgu 2121"/>
    <w:uiPriority w:val="99"/>
    <w:rsid w:val="001833AE"/>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1">
    <w:name w:val="Orta Kılavuz 3 - Vurgu 212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1">
    <w:name w:val="Orta Kılavuz 3 - Vurgu 612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1">
    <w:name w:val="Orta Kılavuz 3 - Vurgu 312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1">
    <w:name w:val="Orta Kılavuz 3 - Vurgu 512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1">
    <w:name w:val="Orta Kılavuz 3 - Vurgu 112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1">
    <w:name w:val="Kılavuzu Tablo 4 - Vurgu 2111"/>
    <w:uiPriority w:val="99"/>
    <w:rsid w:val="001833AE"/>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
    <w:name w:val="Açık Gölgeleme - Vurgu 114"/>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
    <w:name w:val="Orta Gölgeleme 1 - Vurgu 24"/>
    <w:basedOn w:val="NormalTablo"/>
    <w:next w:val="OrtaGlgeleme1-Vurgu2"/>
    <w:uiPriority w:val="99"/>
    <w:rsid w:val="001833AE"/>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
    <w:name w:val="Orta Kılavuz 3 - Vurgu 24"/>
    <w:basedOn w:val="NormalTablo"/>
    <w:next w:val="OrtaKlavuz3-Vurgu2"/>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
    <w:name w:val="Orta Kılavuz 3 - Vurgu 64"/>
    <w:basedOn w:val="NormalTablo"/>
    <w:next w:val="OrtaKlavuz3-Vurgu6"/>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
    <w:name w:val="Orta Kılavuz 3 - Vurgu 34"/>
    <w:basedOn w:val="NormalTablo"/>
    <w:next w:val="OrtaKlavuz3-Vurgu3"/>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
    <w:name w:val="Orta Kılavuz 3 - Vurgu 54"/>
    <w:basedOn w:val="NormalTablo"/>
    <w:next w:val="OrtaKlavuz3-Vurgu5"/>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
    <w:name w:val="Orta Kılavuz 3 - Vurgu 14"/>
    <w:basedOn w:val="NormalTablo"/>
    <w:next w:val="OrtaKlavuz3-Vurgu1"/>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
    <w:name w:val="Açık Gölgeleme - Vurgu 1113"/>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
    <w:name w:val="Orta Gölgeleme 1 - Vurgu 213"/>
    <w:uiPriority w:val="99"/>
    <w:rsid w:val="001833AE"/>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
    <w:name w:val="Orta Kılavuz 3 - Vurgu 213"/>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
    <w:name w:val="Orta Kılavuz 3 - Vurgu 613"/>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
    <w:name w:val="Orta Kılavuz 3 - Vurgu 313"/>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
    <w:name w:val="Orta Kılavuz 3 - Vurgu 513"/>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
    <w:name w:val="Orta Kılavuz 3 - Vurgu 113"/>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paragraph" w:customStyle="1" w:styleId="GvdeMetni20">
    <w:name w:val="Gövde Metni2"/>
    <w:basedOn w:val="Normal"/>
    <w:uiPriority w:val="99"/>
    <w:rsid w:val="001833AE"/>
    <w:pPr>
      <w:shd w:val="clear" w:color="auto" w:fill="FFFFFF"/>
      <w:spacing w:before="180" w:after="0" w:line="210" w:lineRule="exact"/>
      <w:jc w:val="both"/>
    </w:pPr>
    <w:rPr>
      <w:rFonts w:ascii="Times New Roman" w:hAnsi="Times New Roman"/>
      <w:sz w:val="15"/>
      <w:szCs w:val="15"/>
    </w:rPr>
  </w:style>
  <w:style w:type="table" w:customStyle="1" w:styleId="OrtaGlgeleme1-Vurgu2211">
    <w:name w:val="Orta Gölgeleme 1 - Vurgu 2211"/>
    <w:uiPriority w:val="99"/>
    <w:rsid w:val="001833AE"/>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1">
    <w:name w:val="Orta Kılavuz 3 - Vurgu 22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1">
    <w:name w:val="Orta Kılavuz 3 - Vurgu 62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1">
    <w:name w:val="Orta Kılavuz 3 - Vurgu 32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1">
    <w:name w:val="Orta Kılavuz 3 - Vurgu 52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1">
    <w:name w:val="Orta Kılavuz 3 - Vurgu 12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31">
    <w:name w:val="Kılavuzu Tablo 4 - Vurgu 31"/>
    <w:uiPriority w:val="99"/>
    <w:rsid w:val="001833AE"/>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1833A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1833AE"/>
    <w:pPr>
      <w:spacing w:before="100" w:beforeAutospacing="1" w:after="100" w:afterAutospacing="1" w:line="240" w:lineRule="auto"/>
    </w:pPr>
    <w:rPr>
      <w:rFonts w:ascii="Times New Roman" w:hAnsi="Times New Roman"/>
      <w:sz w:val="24"/>
      <w:szCs w:val="24"/>
    </w:rPr>
  </w:style>
  <w:style w:type="paragraph" w:customStyle="1" w:styleId="baslk0">
    <w:name w:val="baslk"/>
    <w:basedOn w:val="Normal"/>
    <w:rsid w:val="001833AE"/>
    <w:pPr>
      <w:spacing w:before="100" w:beforeAutospacing="1" w:after="100" w:afterAutospacing="1" w:line="240" w:lineRule="auto"/>
    </w:pPr>
    <w:rPr>
      <w:rFonts w:ascii="Times New Roman" w:hAnsi="Times New Roman"/>
      <w:sz w:val="24"/>
      <w:szCs w:val="24"/>
    </w:rPr>
  </w:style>
  <w:style w:type="numbering" w:customStyle="1" w:styleId="ListeYok4">
    <w:name w:val="Liste Yok4"/>
    <w:next w:val="ListeYok"/>
    <w:uiPriority w:val="99"/>
    <w:semiHidden/>
    <w:unhideWhenUsed/>
    <w:rsid w:val="00E62C54"/>
  </w:style>
  <w:style w:type="paragraph" w:customStyle="1" w:styleId="AltKonuBal1">
    <w:name w:val="Alt Konu Başlığı1"/>
    <w:basedOn w:val="Normal"/>
    <w:next w:val="Normal"/>
    <w:uiPriority w:val="11"/>
    <w:qFormat/>
    <w:rsid w:val="00E62C54"/>
    <w:pPr>
      <w:pBdr>
        <w:bottom w:val="dotted" w:sz="8" w:space="10" w:color="A5644E"/>
      </w:pBdr>
      <w:spacing w:before="200" w:after="900" w:line="240" w:lineRule="auto"/>
      <w:jc w:val="center"/>
    </w:pPr>
    <w:rPr>
      <w:i/>
      <w:iCs/>
      <w:noProof/>
      <w:color w:val="523127"/>
      <w:sz w:val="24"/>
      <w:szCs w:val="24"/>
      <w:lang w:val="x-none" w:eastAsia="en-US" w:bidi="en-US"/>
    </w:rPr>
  </w:style>
  <w:style w:type="table" w:customStyle="1" w:styleId="TabloKlavuzu6">
    <w:name w:val="Tablo Kılavuzu6"/>
    <w:basedOn w:val="NormalTablo"/>
    <w:next w:val="TabloKlavuzu"/>
    <w:uiPriority w:val="99"/>
    <w:rsid w:val="00E62C54"/>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5">
    <w:name w:val="Açık Gölgeleme - Vurgu 115"/>
    <w:basedOn w:val="NormalTablo"/>
    <w:uiPriority w:val="60"/>
    <w:rsid w:val="00E62C54"/>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5">
    <w:name w:val="Orta Gölgeleme 1 - Vurgu 25"/>
    <w:basedOn w:val="NormalTablo"/>
    <w:next w:val="OrtaGlgeleme1-Vurgu2"/>
    <w:uiPriority w:val="63"/>
    <w:rsid w:val="00E62C54"/>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5">
    <w:name w:val="Orta Kılavuz 3 - Vurgu 25"/>
    <w:basedOn w:val="NormalTablo"/>
    <w:next w:val="OrtaKlavuz3-Vurgu2"/>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5">
    <w:name w:val="Orta Kılavuz 3 - Vurgu 65"/>
    <w:basedOn w:val="NormalTablo"/>
    <w:next w:val="OrtaKlavuz3-Vurgu6"/>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5">
    <w:name w:val="Orta Kılavuz 3 - Vurgu 35"/>
    <w:basedOn w:val="NormalTablo"/>
    <w:next w:val="OrtaKlavuz3-Vurgu3"/>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5">
    <w:name w:val="Orta Kılavuz 3 - Vurgu 55"/>
    <w:basedOn w:val="NormalTablo"/>
    <w:next w:val="OrtaKlavuz3-Vurgu5"/>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5">
    <w:name w:val="Orta Kılavuz 3 - Vurgu 15"/>
    <w:basedOn w:val="NormalTablo"/>
    <w:next w:val="OrtaKlavuz3-Vurgu1"/>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rnak1">
    <w:name w:val="Tırnak1"/>
    <w:basedOn w:val="Normal"/>
    <w:next w:val="Normal"/>
    <w:uiPriority w:val="29"/>
    <w:qFormat/>
    <w:rsid w:val="00E62C54"/>
    <w:pPr>
      <w:spacing w:line="288" w:lineRule="auto"/>
    </w:pPr>
    <w:rPr>
      <w:rFonts w:ascii="Cambria" w:hAnsi="Cambria"/>
      <w:noProof/>
      <w:color w:val="7B4A3A"/>
      <w:sz w:val="20"/>
      <w:szCs w:val="20"/>
      <w:lang w:val="x-none" w:eastAsia="en-US" w:bidi="en-US"/>
    </w:rPr>
  </w:style>
  <w:style w:type="paragraph" w:customStyle="1" w:styleId="KeskinTrnak1">
    <w:name w:val="Keskin Tırnak1"/>
    <w:basedOn w:val="Normal"/>
    <w:next w:val="Normal"/>
    <w:uiPriority w:val="30"/>
    <w:qFormat/>
    <w:rsid w:val="00E62C54"/>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numbering" w:customStyle="1" w:styleId="ListeYok13">
    <w:name w:val="Liste Yok13"/>
    <w:next w:val="ListeYok"/>
    <w:uiPriority w:val="99"/>
    <w:semiHidden/>
    <w:unhideWhenUsed/>
    <w:rsid w:val="00E62C54"/>
  </w:style>
  <w:style w:type="numbering" w:customStyle="1" w:styleId="ListeYok112">
    <w:name w:val="Liste Yok112"/>
    <w:next w:val="ListeYok"/>
    <w:uiPriority w:val="99"/>
    <w:semiHidden/>
    <w:unhideWhenUsed/>
    <w:rsid w:val="00E62C54"/>
  </w:style>
  <w:style w:type="table" w:customStyle="1" w:styleId="TabloKlavuzu12">
    <w:name w:val="Tablo Kılavuzu12"/>
    <w:basedOn w:val="NormalTablo"/>
    <w:next w:val="TabloKlavuzu"/>
    <w:uiPriority w:val="59"/>
    <w:rsid w:val="00E62C54"/>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4">
    <w:name w:val="Açık Gölgeleme - Vurgu 1114"/>
    <w:basedOn w:val="NormalTablo"/>
    <w:uiPriority w:val="60"/>
    <w:rsid w:val="00E62C54"/>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4">
    <w:name w:val="Orta Gölgeleme 1 - Vurgu 214"/>
    <w:basedOn w:val="NormalTablo"/>
    <w:next w:val="OrtaGlgeleme1-Vurgu2"/>
    <w:uiPriority w:val="63"/>
    <w:rsid w:val="00E62C54"/>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4">
    <w:name w:val="Orta Kılavuz 3 - Vurgu 214"/>
    <w:basedOn w:val="NormalTablo"/>
    <w:next w:val="OrtaKlavuz3-Vurgu2"/>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4">
    <w:name w:val="Orta Kılavuz 3 - Vurgu 614"/>
    <w:basedOn w:val="NormalTablo"/>
    <w:next w:val="OrtaKlavuz3-Vurgu6"/>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4">
    <w:name w:val="Orta Kılavuz 3 - Vurgu 314"/>
    <w:basedOn w:val="NormalTablo"/>
    <w:next w:val="OrtaKlavuz3-Vurgu3"/>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4">
    <w:name w:val="Orta Kılavuz 3 - Vurgu 514"/>
    <w:basedOn w:val="NormalTablo"/>
    <w:next w:val="OrtaKlavuz3-Vurgu5"/>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4">
    <w:name w:val="Orta Kılavuz 3 - Vurgu 114"/>
    <w:basedOn w:val="NormalTablo"/>
    <w:next w:val="OrtaKlavuz3-Vurgu1"/>
    <w:uiPriority w:val="69"/>
    <w:rsid w:val="00E62C54"/>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22">
    <w:name w:val="Liste Yok22"/>
    <w:next w:val="ListeYok"/>
    <w:uiPriority w:val="99"/>
    <w:semiHidden/>
    <w:unhideWhenUsed/>
    <w:rsid w:val="00E62C54"/>
  </w:style>
  <w:style w:type="table" w:customStyle="1" w:styleId="TabloKlavuzu22">
    <w:name w:val="Tablo Kılavuzu22"/>
    <w:basedOn w:val="TabloKlavuzu"/>
    <w:uiPriority w:val="99"/>
    <w:rsid w:val="00E62C54"/>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3">
    <w:name w:val="Açık Kılavuz - Vurgu 13"/>
    <w:basedOn w:val="NormalTablo"/>
    <w:next w:val="AkKlavuz-Vurgu1"/>
    <w:uiPriority w:val="62"/>
    <w:rsid w:val="00E62C5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w:eastAsia="Times New Roman" w:hAnsi="Bahnschrif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w:eastAsia="Times New Roman" w:hAnsi="Bahnschrif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w:eastAsia="Times New Roman" w:hAnsi="Bahnschrift" w:cs="Times New Roman"/>
        <w:b/>
        <w:bCs/>
      </w:rPr>
    </w:tblStylePr>
    <w:tblStylePr w:type="lastCol">
      <w:rPr>
        <w:rFonts w:ascii="Bahnschrift" w:eastAsia="Times New Roman" w:hAnsi="Bahnschrif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2">
    <w:name w:val="Tablo Kılavuzu32"/>
    <w:basedOn w:val="NormalTablo"/>
    <w:next w:val="TabloKlavuzu"/>
    <w:uiPriority w:val="99"/>
    <w:rsid w:val="00E62C5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2">
    <w:name w:val="Açık Gölgeleme - Vurgu 1122"/>
    <w:uiPriority w:val="99"/>
    <w:rsid w:val="00E62C54"/>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2">
    <w:name w:val="Orta Gölgeleme 1 - Vurgu 222"/>
    <w:basedOn w:val="NormalTablo"/>
    <w:next w:val="OrtaGlgeleme1-Vurgu2"/>
    <w:uiPriority w:val="99"/>
    <w:rsid w:val="00E62C54"/>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2">
    <w:name w:val="Orta Kılavuz 3 - Vurgu 222"/>
    <w:basedOn w:val="NormalTablo"/>
    <w:next w:val="OrtaKlavuz3-Vurgu2"/>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2">
    <w:name w:val="Orta Kılavuz 3 - Vurgu 622"/>
    <w:basedOn w:val="NormalTablo"/>
    <w:next w:val="OrtaKlavuz3-Vurgu6"/>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2">
    <w:name w:val="Orta Kılavuz 3 - Vurgu 322"/>
    <w:basedOn w:val="NormalTablo"/>
    <w:next w:val="OrtaKlavuz3-Vurgu3"/>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2">
    <w:name w:val="Orta Kılavuz 3 - Vurgu 522"/>
    <w:basedOn w:val="NormalTablo"/>
    <w:next w:val="OrtaKlavuz3-Vurgu5"/>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2">
    <w:name w:val="Orta Kılavuz 3 - Vurgu 122"/>
    <w:basedOn w:val="NormalTablo"/>
    <w:next w:val="OrtaKlavuz3-Vurgu1"/>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2">
    <w:name w:val="Açık Gölgeleme - Vurgu 11112"/>
    <w:uiPriority w:val="99"/>
    <w:rsid w:val="00E62C54"/>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2">
    <w:name w:val="Orta Gölgeleme 1 - Vurgu 2112"/>
    <w:uiPriority w:val="99"/>
    <w:rsid w:val="00E62C54"/>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2">
    <w:name w:val="Orta Kılavuz 3 - Vurgu 21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2">
    <w:name w:val="Orta Kılavuz 3 - Vurgu 61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2">
    <w:name w:val="Orta Kılavuz 3 - Vurgu 31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2">
    <w:name w:val="Orta Kılavuz 3 - Vurgu 51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2">
    <w:name w:val="Orta Kılavuz 3 - Vurgu 11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2">
    <w:name w:val="Açık Kılavuz - Vurgu 112"/>
    <w:uiPriority w:val="99"/>
    <w:rsid w:val="00E62C54"/>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2">
    <w:name w:val="Kılavuzu Tablo 4 - Vurgu 212"/>
    <w:uiPriority w:val="99"/>
    <w:rsid w:val="00E62C54"/>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32">
    <w:name w:val="Açık Gölgeleme - Vurgu 1132"/>
    <w:uiPriority w:val="99"/>
    <w:rsid w:val="00E62C54"/>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2">
    <w:name w:val="Orta Gölgeleme 1 - Vurgu 232"/>
    <w:basedOn w:val="NormalTablo"/>
    <w:next w:val="OrtaGlgeleme1-Vurgu2"/>
    <w:uiPriority w:val="99"/>
    <w:rsid w:val="00E62C54"/>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2">
    <w:name w:val="Orta Kılavuz 3 - Vurgu 232"/>
    <w:basedOn w:val="NormalTablo"/>
    <w:next w:val="OrtaKlavuz3-Vurgu2"/>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2">
    <w:name w:val="Orta Kılavuz 3 - Vurgu 632"/>
    <w:basedOn w:val="NormalTablo"/>
    <w:next w:val="OrtaKlavuz3-Vurgu6"/>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2">
    <w:name w:val="Orta Kılavuz 3 - Vurgu 332"/>
    <w:basedOn w:val="NormalTablo"/>
    <w:next w:val="OrtaKlavuz3-Vurgu3"/>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2">
    <w:name w:val="Orta Kılavuz 3 - Vurgu 532"/>
    <w:basedOn w:val="NormalTablo"/>
    <w:next w:val="OrtaKlavuz3-Vurgu5"/>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2">
    <w:name w:val="Orta Kılavuz 3 - Vurgu 132"/>
    <w:basedOn w:val="NormalTablo"/>
    <w:next w:val="OrtaKlavuz3-Vurgu1"/>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2">
    <w:name w:val="Açık Gölgeleme - Vurgu 11122"/>
    <w:uiPriority w:val="99"/>
    <w:rsid w:val="00E62C54"/>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2">
    <w:name w:val="Orta Gölgeleme 1 - Vurgu 2122"/>
    <w:uiPriority w:val="99"/>
    <w:rsid w:val="00E62C54"/>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2">
    <w:name w:val="Orta Kılavuz 3 - Vurgu 212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2">
    <w:name w:val="Orta Kılavuz 3 - Vurgu 612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2">
    <w:name w:val="Orta Kılavuz 3 - Vurgu 312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2">
    <w:name w:val="Orta Kılavuz 3 - Vurgu 512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2">
    <w:name w:val="Orta Kılavuz 3 - Vurgu 112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2">
    <w:name w:val="Kılavuzu Tablo 4 - Vurgu 2112"/>
    <w:uiPriority w:val="99"/>
    <w:rsid w:val="00E62C54"/>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1">
    <w:name w:val="Açık Gölgeleme - Vurgu 1141"/>
    <w:uiPriority w:val="99"/>
    <w:rsid w:val="00E62C54"/>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1">
    <w:name w:val="Orta Gölgeleme 1 - Vurgu 241"/>
    <w:basedOn w:val="NormalTablo"/>
    <w:next w:val="OrtaGlgeleme1-Vurgu2"/>
    <w:uiPriority w:val="99"/>
    <w:rsid w:val="00E62C54"/>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1">
    <w:name w:val="Orta Kılavuz 3 - Vurgu 241"/>
    <w:basedOn w:val="NormalTablo"/>
    <w:next w:val="OrtaKlavuz3-Vurgu2"/>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1">
    <w:name w:val="Orta Kılavuz 3 - Vurgu 641"/>
    <w:basedOn w:val="NormalTablo"/>
    <w:next w:val="OrtaKlavuz3-Vurgu6"/>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1">
    <w:name w:val="Orta Kılavuz 3 - Vurgu 341"/>
    <w:basedOn w:val="NormalTablo"/>
    <w:next w:val="OrtaKlavuz3-Vurgu3"/>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1">
    <w:name w:val="Orta Kılavuz 3 - Vurgu 541"/>
    <w:basedOn w:val="NormalTablo"/>
    <w:next w:val="OrtaKlavuz3-Vurgu5"/>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1">
    <w:name w:val="Orta Kılavuz 3 - Vurgu 141"/>
    <w:basedOn w:val="NormalTablo"/>
    <w:next w:val="OrtaKlavuz3-Vurgu1"/>
    <w:uiPriority w:val="99"/>
    <w:rsid w:val="00E62C54"/>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1">
    <w:name w:val="Açık Gölgeleme - Vurgu 11131"/>
    <w:uiPriority w:val="99"/>
    <w:rsid w:val="00E62C54"/>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1">
    <w:name w:val="Orta Gölgeleme 1 - Vurgu 2131"/>
    <w:uiPriority w:val="99"/>
    <w:rsid w:val="00E62C54"/>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1">
    <w:name w:val="Orta Kılavuz 3 - Vurgu 2131"/>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1">
    <w:name w:val="Orta Kılavuz 3 - Vurgu 6131"/>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1">
    <w:name w:val="Orta Kılavuz 3 - Vurgu 3131"/>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1">
    <w:name w:val="Orta Kılavuz 3 - Vurgu 5131"/>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1">
    <w:name w:val="Orta Kılavuz 3 - Vurgu 1131"/>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OrtaGlgeleme1-Vurgu2212">
    <w:name w:val="Orta Gölgeleme 1 - Vurgu 2212"/>
    <w:uiPriority w:val="99"/>
    <w:rsid w:val="00E62C54"/>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2">
    <w:name w:val="Orta Kılavuz 3 - Vurgu 22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2">
    <w:name w:val="Orta Kılavuz 3 - Vurgu 62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2">
    <w:name w:val="Orta Kılavuz 3 - Vurgu 32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2">
    <w:name w:val="Orta Kılavuz 3 - Vurgu 52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2">
    <w:name w:val="Orta Kılavuz 3 - Vurgu 1212"/>
    <w:uiPriority w:val="99"/>
    <w:rsid w:val="00E62C54"/>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TabloKlavuzu111">
    <w:name w:val="Tablo Kılavuzu111"/>
    <w:uiPriority w:val="99"/>
    <w:rsid w:val="00E62C54"/>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KlavuzuTablo4-Vurgu311">
    <w:name w:val="Kılavuzu Tablo 4 - Vurgu 311"/>
    <w:uiPriority w:val="99"/>
    <w:rsid w:val="00E62C54"/>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numbering" w:customStyle="1" w:styleId="ListeYok31">
    <w:name w:val="Liste Yok31"/>
    <w:next w:val="ListeYok"/>
    <w:uiPriority w:val="99"/>
    <w:semiHidden/>
    <w:unhideWhenUsed/>
    <w:rsid w:val="00E62C54"/>
  </w:style>
  <w:style w:type="table" w:customStyle="1" w:styleId="TabloKlavuzu42">
    <w:name w:val="Tablo Kılavuzu42"/>
    <w:basedOn w:val="NormalTablo"/>
    <w:next w:val="TabloKlavuzu"/>
    <w:uiPriority w:val="59"/>
    <w:rsid w:val="00E62C54"/>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21">
    <w:name w:val="Liste Yok121"/>
    <w:next w:val="ListeYok"/>
    <w:uiPriority w:val="99"/>
    <w:semiHidden/>
    <w:unhideWhenUsed/>
    <w:rsid w:val="00E62C54"/>
  </w:style>
  <w:style w:type="numbering" w:customStyle="1" w:styleId="ListeYok1112">
    <w:name w:val="Liste Yok1112"/>
    <w:next w:val="ListeYok"/>
    <w:uiPriority w:val="99"/>
    <w:semiHidden/>
    <w:unhideWhenUsed/>
    <w:rsid w:val="00E62C54"/>
  </w:style>
  <w:style w:type="character" w:styleId="DipnotBavurusu">
    <w:name w:val="footnote reference"/>
    <w:uiPriority w:val="99"/>
    <w:semiHidden/>
    <w:rsid w:val="00E62C54"/>
    <w:rPr>
      <w:rFonts w:cs="Times New Roman"/>
      <w:vertAlign w:val="superscript"/>
    </w:rPr>
  </w:style>
  <w:style w:type="character" w:customStyle="1" w:styleId="style10">
    <w:name w:val="style10"/>
    <w:rsid w:val="00E62C54"/>
  </w:style>
  <w:style w:type="character" w:customStyle="1" w:styleId="style101">
    <w:name w:val="style101"/>
    <w:rsid w:val="00E62C54"/>
    <w:rPr>
      <w:rFonts w:ascii="Verdana" w:hAnsi="Verdana" w:hint="default"/>
      <w:sz w:val="14"/>
      <w:szCs w:val="14"/>
    </w:rPr>
  </w:style>
  <w:style w:type="paragraph" w:customStyle="1" w:styleId="2-ortabaslk0">
    <w:name w:val="2-ortabaslk"/>
    <w:basedOn w:val="Normal"/>
    <w:rsid w:val="00E62C54"/>
    <w:pPr>
      <w:spacing w:before="100" w:beforeAutospacing="1" w:after="100" w:afterAutospacing="1" w:line="240" w:lineRule="auto"/>
      <w:jc w:val="both"/>
    </w:pPr>
    <w:rPr>
      <w:rFonts w:ascii="Times New Roman" w:hAnsi="Times New Roman"/>
      <w:sz w:val="24"/>
      <w:szCs w:val="24"/>
    </w:rPr>
  </w:style>
  <w:style w:type="character" w:customStyle="1" w:styleId="style11">
    <w:name w:val="style11"/>
    <w:rsid w:val="00E62C54"/>
    <w:rPr>
      <w:color w:val="FF0000"/>
    </w:rPr>
  </w:style>
  <w:style w:type="character" w:customStyle="1" w:styleId="paraf1">
    <w:name w:val="paraf1"/>
    <w:rsid w:val="00E62C54"/>
    <w:rPr>
      <w:rFonts w:ascii="Verdana" w:hAnsi="Verdana" w:hint="default"/>
      <w:sz w:val="16"/>
      <w:szCs w:val="16"/>
    </w:rPr>
  </w:style>
  <w:style w:type="paragraph" w:customStyle="1" w:styleId="ortabalkbold">
    <w:name w:val="ortabalkbold"/>
    <w:basedOn w:val="Normal"/>
    <w:rsid w:val="00E62C54"/>
    <w:pPr>
      <w:spacing w:before="100" w:beforeAutospacing="1" w:after="100" w:afterAutospacing="1" w:line="240" w:lineRule="auto"/>
    </w:pPr>
    <w:rPr>
      <w:rFonts w:ascii="Times New Roman" w:hAnsi="Times New Roman"/>
      <w:sz w:val="24"/>
      <w:szCs w:val="24"/>
    </w:rPr>
  </w:style>
  <w:style w:type="character" w:styleId="AklamaBavurusu">
    <w:name w:val="annotation reference"/>
    <w:uiPriority w:val="99"/>
    <w:semiHidden/>
    <w:unhideWhenUsed/>
    <w:rsid w:val="00E62C54"/>
    <w:rPr>
      <w:sz w:val="16"/>
      <w:szCs w:val="16"/>
    </w:rPr>
  </w:style>
  <w:style w:type="paragraph" w:styleId="AklamaMetni">
    <w:name w:val="annotation text"/>
    <w:basedOn w:val="Normal"/>
    <w:link w:val="AklamaMetniChar"/>
    <w:uiPriority w:val="99"/>
    <w:semiHidden/>
    <w:unhideWhenUsed/>
    <w:rsid w:val="00E62C5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62C54"/>
  </w:style>
  <w:style w:type="paragraph" w:styleId="AklamaKonusu">
    <w:name w:val="annotation subject"/>
    <w:basedOn w:val="AklamaMetni"/>
    <w:next w:val="AklamaMetni"/>
    <w:link w:val="AklamaKonusuChar"/>
    <w:uiPriority w:val="99"/>
    <w:semiHidden/>
    <w:unhideWhenUsed/>
    <w:rsid w:val="00E62C54"/>
    <w:rPr>
      <w:b/>
      <w:bCs/>
    </w:rPr>
  </w:style>
  <w:style w:type="character" w:customStyle="1" w:styleId="AklamaKonusuChar">
    <w:name w:val="Açıklama Konusu Char"/>
    <w:link w:val="AklamaKonusu"/>
    <w:uiPriority w:val="99"/>
    <w:semiHidden/>
    <w:rsid w:val="00E62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18"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elektrik%20y&#246;netmelik.doc" TargetMode="External"/><Relationship Id="rId26"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246;&#287;retmenevi,%20&#246;&#287;retmenevi%20aso%20y&#246;nerge.docx" TargetMode="External"/><Relationship Id="rId39"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ta&#351;&#305;n&#305;r%20mal%20y&#246;netmeli&#287;i%20ve%20tebli&#287;i.doc" TargetMode="External"/><Relationship Id="rId21"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2008-6%20BBGenelgesi.docx" TargetMode="External"/><Relationship Id="rId34"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246;&#287;retmenevi,%20&#246;&#287;retmenevi%20aso%20y&#246;nerge.docx"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9" Type="http://schemas.openxmlformats.org/officeDocument/2006/relationships/hyperlink" Target="file:///C:\Murat%20UCAK\Downloads\ANTALYA%20REHBER%20&#199;ALI&#350;MALARI%20CD%20son%20hali%206%20Aral&#305;k%202017\ME&#304;L&#304;K\Desktop\&#214;&#287;retmenevleri\Downloads\mevzuat\kimlik%20bildirimi%20kanunun.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4"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i&#351;%20kanunu.doc" TargetMode="External"/><Relationship Id="rId32"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i&#351;%20kanunu.doc" TargetMode="External"/><Relationship Id="rId37"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9%20s&#305;ra%20nolu%20kdv%20genel%20tebli&#287;i.docx"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3"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t&#252;t&#252;n%20tebli&#287;i%20.docx" TargetMode="External"/><Relationship Id="rId28"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246;&#287;retmenevi,%20&#246;&#287;retmenevi%20aso%20y&#246;nerge.docx" TargetMode="External"/><Relationship Id="rId36"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Kurumlar%20Vergisi%20Kanunu.doc" TargetMode="External"/><Relationship Id="rId10"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19"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kuvvetli%20ak&#305;m%20&#351;emas&#305;%20y&#246;netmeli&#287;i.docx" TargetMode="External"/><Relationship Id="rId31"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246;&#287;retmenevi,%20&#246;&#287;retmenevi%20aso%20y&#246;nerge.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Murat%20UCAK\Downloads\ANTALYA%20REHBER%20&#199;ALI&#350;MALARI%20CD%20son%20hali%206%20Aral&#305;k%202017\ME&#304;L&#304;K\Desktop\&#214;&#287;retmenevleri\Downloads\mevzuat\MEB%20Yang&#305;n%20&#214;nleme%20ve%20S&#246;nd&#252;rme%20Y&#246;nergesi.docx" TargetMode="External"/><Relationship Id="rId14"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2"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t&#252;t&#252;n%20piyasas&#305;%20karar.docx" TargetMode="External"/><Relationship Id="rId27"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umumi%20h&#305;fz&#305;s&#305;ha%20kanunu.doc" TargetMode="External"/><Relationship Id="rId30"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vergi%20usul%20kanunu.doc" TargetMode="External"/><Relationship Id="rId35"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damga%20vergisi.doc"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17"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5"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t&#252;rkiye%20i&#351;%20kurumu%20i&#351;e%20yerle&#351;tirmne%20y&#246;netmeli&#287;i.docx" TargetMode="External"/><Relationship Id="rId33" Type="http://schemas.openxmlformats.org/officeDocument/2006/relationships/hyperlink" Target="file://C:\Users\Mumtaz%20KARADAG\Bakanl&#305;k%20Denetim%20ve%20&#304;ncelemeler\Denetimler\2022%20Denetimler\1.%20Turne%20(Erzincan-Erzurum%20&#214;&#287;retmenevleri)\&#214;&#287;retmenevi%20ASO%20Denetim%20Rehberi%2021%20May&#305;s%202020\&#214;&#287;retmenevleri%20Denetim%20Rehberi%20may&#305;s%202020\ANTALYA%20REHBER%20&#199;ALI&#350;MALARI%20CD%20son%20hali%206%20Aral&#305;k%202017\ME&#304;L&#304;K\Desktop\&#214;&#287;retmenevleri\&#214;&#286;RETMENEVLER&#304;,%20&#214;&#286;RETMENEV&#304;%20VE%20AK&#350;AM%20SANAT%20OKULLARI,%20&#214;&#286;RETMEN%20LOKALLER&#304;%20VE%20SOSYAL%20TES&#304;SLER%20DENET&#304;M%20REHBER&#304;\mevzuat\HARCIRAH%20KANUNU.doc" TargetMode="External"/><Relationship Id="rId38"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Gelir%20Vergisi%20Kanunu.doc" TargetMode="External"/><Relationship Id="rId20" Type="http://schemas.openxmlformats.org/officeDocument/2006/relationships/hyperlink" Target="file://C:\..\..\Murat%20UCAK\Downloads\ANTALYA%20REHBER%20&#199;ALI&#350;MALARI%20CD%20son%20hali%206%20Aral&#305;k%202017\ME&#304;L&#304;K\Desktop\&#214;&#287;retmenevleri\&#214;&#286;RETMENEVLER&#304;,%20&#214;&#286;RETMENEV&#304;%20VE%20AK&#350;AM%20SANAT%20OKULLARI,%20&#214;&#286;RETMEN%20LOKALLER&#304;%20VE%20SOSYAL%20TES&#304;SLER%20DENET&#304;M%20REHBER&#304;\mevzuat\t&#252;t&#252;n%20mam&#252;llerinin%20zararlar&#305;n&#305;n%20&#246;nlenmesi%20kanunu.docx" TargetMode="External"/><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995EF-74B2-4C4C-AA06-12C3235A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24</Pages>
  <Words>12090</Words>
  <Characters>68917</Characters>
  <Application>Microsoft Office Word</Application>
  <DocSecurity>0</DocSecurity>
  <Lines>574</Lines>
  <Paragraphs>161</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57</vt:i4>
      </vt:variant>
    </vt:vector>
  </HeadingPairs>
  <TitlesOfParts>
    <vt:vector size="59" baseType="lpstr">
      <vt:lpstr/>
      <vt:lpstr/>
      <vt:lpstr>    1.GİRİŞ </vt:lpstr>
      <vt:lpstr>    2.HİZMET FAALİYETLERİ</vt:lpstr>
      <vt:lpstr>    2.1.Kurumun Hizmet Faaliyetleri ve Genel Durumu </vt:lpstr>
      <vt:lpstr>    2.1.1.Konaklama Hizmeti</vt:lpstr>
      <vt:lpstr>    2.1.2.Yiyecek-İçecek Hizmetleri</vt:lpstr>
      <vt:lpstr>    2.1.3.Salon Hizmetleri / Diğer Sosyal ve Kültürel Hizmetler </vt:lpstr>
      <vt:lpstr>    2.1.4. Destek Hizmet Ortamları </vt:lpstr>
      <vt:lpstr>    2.2. Kurumun Güvenlik Önlemlerine İlişkin Yapılan Çalışmalar </vt:lpstr>
      <vt:lpstr>    2.2.1. Sivil Savunma Önlemleri</vt:lpstr>
      <vt:lpstr>    2.2.2.Sığınak </vt:lpstr>
      <vt:lpstr>    2.2.3.Kazan Dairesi </vt:lpstr>
      <vt:lpstr>    2.2.5. Yangın Söndürme, Algılama ve Uyarı Sistemleri </vt:lpstr>
      <vt:lpstr>    2.2.6. Elektrik Tesisatı </vt:lpstr>
      <vt:lpstr>    2.2.7. İş Sağlığı ve Güvenliği</vt:lpstr>
      <vt:lpstr>    2.2.8. Diğer Önlemler </vt:lpstr>
      <vt:lpstr>    2.3. Hizmet Faaliyetlerinin Sonuçları</vt:lpstr>
      <vt:lpstr>    2.3.1.Konaklama Ünitesi</vt:lpstr>
      <vt:lpstr>    2.3.2.Yiyecek-İçecek Üniteleri</vt:lpstr>
      <vt:lpstr>    2.3.3.Salon,  Toplantı ve Diğer Sosyal ve Kültürel Hizmet Ortamları </vt:lpstr>
      <vt:lpstr>    2.3.4.Destek Hizmet Ortamları </vt:lpstr>
      <vt:lpstr>    2.3.5. Ünitelerin Kapasite Kullanım Durumu</vt:lpstr>
      <vt:lpstr>    2.4. Sorunlar</vt:lpstr>
      <vt:lpstr>    2.5. Çözüm Önerileri </vt:lpstr>
      <vt:lpstr>    </vt:lpstr>
      <vt:lpstr>    3. YÖNETİM FAALİYETLERİ</vt:lpstr>
      <vt:lpstr>    3.1.Büro Hizmetleri ve Dosyalama Sistemi</vt:lpstr>
      <vt:lpstr>    3.2. Personel İşleri</vt:lpstr>
      <vt:lpstr>    3.3. Konaklama Ünitesi ve İşletilmesi</vt:lpstr>
      <vt:lpstr>    Rezervasyon defteri, konaklama defteri ve kayıt kartlarının (konaklama belgesi) </vt:lpstr>
      <vt:lpstr>    3.4. Kurumsal Amaç Çerçevesinde Yürütülen Faaliyetler</vt:lpstr>
      <vt:lpstr>    3.5. Bilişim Sistemleri </vt:lpstr>
      <vt:lpstr>    3.6. Yönetim Faaliyetlerinin Sonuçları</vt:lpstr>
      <vt:lpstr>    3.7. Sorunlar</vt:lpstr>
      <vt:lpstr>    3.8. Çözüm Önerileri </vt:lpstr>
      <vt:lpstr>    4. MALİ İŞ VE İŞLEMLER</vt:lpstr>
      <vt:lpstr>    4.1.Mali Kaynaklar ve Kullanımı</vt:lpstr>
      <vt:lpstr>    4.1.1.Gelir-Gider ve Muhasebe İşlemleri</vt:lpstr>
      <vt:lpstr>    4.1.2. Kasa-Banka Durumu</vt:lpstr>
      <vt:lpstr>    4.1.3.Alım ve İhale İşlemleri</vt:lpstr>
      <vt:lpstr>    4.1.4.Kurumun Vergi Yükümlülüğü İle İlgili İş ve İşlemler</vt:lpstr>
      <vt:lpstr>    4.1.5.Taşınır Mal ve Depo İşlemleri</vt:lpstr>
      <vt:lpstr>    4.2. Sorunlar</vt:lpstr>
      <vt:lpstr>    4.3. Çözüm Önerileri </vt:lpstr>
      <vt:lpstr>    5. COVİD -19 TEDBİRLERİ KAPSAMINDA YAPILAN ÇALIŞMALAR</vt:lpstr>
      <vt:lpstr>    5.1. Sorunlar</vt:lpstr>
      <vt:lpstr>    5.2. Çözüm Önerileri </vt:lpstr>
      <vt:lpstr>6. İL/İLÇE MİLLİ EĞİTİM MÜDÜRLÜKLERİ TARAFINDAN YAPILMASI GEREKEN ÇALIŞMALAR</vt:lpstr>
      <vt:lpstr>    6.1. Yönetim İş ve İşlemlerine Yönelik Çalışmalar</vt:lpstr>
      <vt:lpstr>    6.2. Mali İş ve İşlemlere Yönelik Çalışmalar</vt:lpstr>
      <vt:lpstr>    6.3.Sorunlar</vt:lpstr>
      <vt:lpstr>    6.4.Çözüm Önerileri</vt:lpstr>
      <vt:lpstr>    </vt:lpstr>
      <vt:lpstr>    7. İZLEME VE DEĞERLENDİRME</vt:lpstr>
      <vt:lpstr>    8. YÖNETİCİ BİLGİLERİ </vt:lpstr>
      <vt:lpstr>    9. ÖRNEK UYGULAMALAR</vt:lpstr>
      <vt:lpstr>    10. GENEL DEĞERLENDİRME</vt:lpstr>
      <vt:lpstr>    </vt:lpstr>
    </vt:vector>
  </TitlesOfParts>
  <Company/>
  <LinksUpToDate>false</LinksUpToDate>
  <CharactersWithSpaces>80846</CharactersWithSpaces>
  <SharedDoc>false</SharedDoc>
  <HLinks>
    <vt:vector size="204" baseType="variant">
      <vt:variant>
        <vt:i4>1376615</vt:i4>
      </vt:variant>
      <vt:variant>
        <vt:i4>99</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REHBERİ/mevzuat/taşınır mal yönetmeliği ve tebliği.doc</vt:lpwstr>
      </vt:variant>
      <vt:variant>
        <vt:lpwstr/>
      </vt:variant>
      <vt:variant>
        <vt:i4>65745</vt:i4>
      </vt:variant>
      <vt:variant>
        <vt:i4>96</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REHBERİ/mevzuat/Gelir Vergisi Kanunu.doc</vt:lpwstr>
      </vt:variant>
      <vt:variant>
        <vt:lpwstr/>
      </vt:variant>
      <vt:variant>
        <vt:i4>1507541</vt:i4>
      </vt:variant>
      <vt:variant>
        <vt:i4>93</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REHBERİ/mevzuat/117 sayılı KDV genel tebliği.docx</vt:lpwstr>
      </vt:variant>
      <vt:variant>
        <vt:lpwstr/>
      </vt:variant>
      <vt:variant>
        <vt:i4>5767583</vt:i4>
      </vt:variant>
      <vt:variant>
        <vt:i4>90</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REHBERİ/mevzuat/9 sıra nolu kdv genel tebliği.docx</vt:lpwstr>
      </vt:variant>
      <vt:variant>
        <vt:lpwstr/>
      </vt:variant>
      <vt:variant>
        <vt:i4>5439704</vt:i4>
      </vt:variant>
      <vt:variant>
        <vt:i4>87</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REHBERİ/mevzuat/Kurumlar Vergisi Kanunu.doc</vt:lpwstr>
      </vt:variant>
      <vt:variant>
        <vt:lpwstr/>
      </vt:variant>
      <vt:variant>
        <vt:i4>3997887</vt:i4>
      </vt:variant>
      <vt:variant>
        <vt:i4>84</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REHBERİ/mevzuat/damga vergisi.doc</vt:lpwstr>
      </vt:variant>
      <vt:variant>
        <vt:lpwstr/>
      </vt:variant>
      <vt:variant>
        <vt:i4>19988985</vt:i4>
      </vt:variant>
      <vt:variant>
        <vt:i4>81</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REHBERİ/mevzuat/öğretmenevi, öğretmenevi aso yönerge.docx</vt:lpwstr>
      </vt:variant>
      <vt:variant>
        <vt:lpwstr/>
      </vt:variant>
      <vt:variant>
        <vt:i4>14876860</vt:i4>
      </vt:variant>
      <vt:variant>
        <vt:i4>78</vt:i4>
      </vt:variant>
      <vt:variant>
        <vt:i4>0</vt:i4>
      </vt:variant>
      <vt:variant>
        <vt:i4>5</vt:i4>
      </vt:variant>
      <vt:variant>
        <vt:lpwstr>../Bakanlık Denetim ve İncelemeler/Denetimler/2022 Denetimler/1. Turne (Erzincan-Erzurum Öğretmenevleri)/Öğretmenevi ASO Denetim Rehberi 21 Mayıs 2020/Öğretmenevleri Denetim Rehberi mayıs 2020/ANTALYA REHBER ÇALIŞMALARI CD son hali 6 Aralık 2017/MEİLİK/Desktop/Öğretmenevleri/ÖĞRETMENEVLERİ, ÖĞRETMENEVİ VE AKŞAM SANAT OKULLARI, ÖĞRETMEN LOKALLERİ VE SOSYAL TESİSLER DENETİM REHBERİ/mevzuat/HARCIRAH KANUNU.doc</vt:lpwstr>
      </vt:variant>
      <vt:variant>
        <vt:lpwstr/>
      </vt:variant>
      <vt:variant>
        <vt:i4>2883690</vt:i4>
      </vt:variant>
      <vt:variant>
        <vt:i4>75</vt:i4>
      </vt:variant>
      <vt:variant>
        <vt:i4>0</vt:i4>
      </vt:variant>
      <vt:variant>
        <vt:i4>5</vt:i4>
      </vt:variant>
      <vt:variant>
        <vt:lpwstr>https://www.mevzuat.gov.tr/mevzuat?MevzuatNo=79493&amp;MevzuatTur=3&amp;MevzuatTertip=5</vt:lpwstr>
      </vt:variant>
      <vt:variant>
        <vt:lpwstr/>
      </vt:variant>
      <vt:variant>
        <vt:i4>19988985</vt:i4>
      </vt:variant>
      <vt:variant>
        <vt:i4>72</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REHBERİ/mevzuat/öğretmenevi, öğretmenevi aso yönerge.docx</vt:lpwstr>
      </vt:variant>
      <vt:variant>
        <vt:lpwstr/>
      </vt:variant>
      <vt:variant>
        <vt:i4>7930332</vt:i4>
      </vt:variant>
      <vt:variant>
        <vt:i4>69</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REHBERİ/mevzuat/iş kanunu.doc</vt:lpwstr>
      </vt:variant>
      <vt:variant>
        <vt:lpwstr/>
      </vt:variant>
      <vt:variant>
        <vt:i4>19988985</vt:i4>
      </vt:variant>
      <vt:variant>
        <vt:i4>66</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REHBERİ/mevzuat/öğretmenevi, öğretmenevi aso yönerge.docx</vt:lpwstr>
      </vt:variant>
      <vt:variant>
        <vt:lpwstr/>
      </vt:variant>
      <vt:variant>
        <vt:i4>8192190</vt:i4>
      </vt:variant>
      <vt:variant>
        <vt:i4>63</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REHBERİ/mevzuat/vergi usul kanunu.doc</vt:lpwstr>
      </vt:variant>
      <vt:variant>
        <vt:lpwstr/>
      </vt:variant>
      <vt:variant>
        <vt:i4>33423538</vt:i4>
      </vt:variant>
      <vt:variant>
        <vt:i4>60</vt:i4>
      </vt:variant>
      <vt:variant>
        <vt:i4>0</vt:i4>
      </vt:variant>
      <vt:variant>
        <vt:i4>5</vt:i4>
      </vt:variant>
      <vt:variant>
        <vt:lpwstr>../../../../Murat UCAK/Downloads/ANTALYA REHBER ÇALIŞMALARI CD son hali 6 Aralık 2017/MEİLİK/Desktop/Öğretmenevleri/Downloads/mevzuat/kimlik bildirimi kanunun.doc</vt:lpwstr>
      </vt:variant>
      <vt:variant>
        <vt:lpwstr/>
      </vt:variant>
      <vt:variant>
        <vt:i4>19988985</vt:i4>
      </vt:variant>
      <vt:variant>
        <vt:i4>57</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REHBERİ/mevzuat/öğretmenevi, öğretmenevi aso yönerge.docx</vt:lpwstr>
      </vt:variant>
      <vt:variant>
        <vt:lpwstr/>
      </vt:variant>
      <vt:variant>
        <vt:i4>1376664</vt:i4>
      </vt:variant>
      <vt:variant>
        <vt:i4>54</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REHBERİ/mevzuat/umumi hıfzısıha kanunu.doc</vt:lpwstr>
      </vt:variant>
      <vt:variant>
        <vt:lpwstr/>
      </vt:variant>
      <vt:variant>
        <vt:i4>19988985</vt:i4>
      </vt:variant>
      <vt:variant>
        <vt:i4>51</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REHBERİ/mevzuat/öğretmenevi, öğretmenevi aso yönerge.docx</vt:lpwstr>
      </vt:variant>
      <vt:variant>
        <vt:lpwstr/>
      </vt:variant>
      <vt:variant>
        <vt:i4>1900552</vt:i4>
      </vt:variant>
      <vt:variant>
        <vt:i4>48</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REHBERİ/mevzuat/türkiye iş kurumu işe yerleştirmne yönetmeliği.docx</vt:lpwstr>
      </vt:variant>
      <vt:variant>
        <vt:lpwstr/>
      </vt:variant>
      <vt:variant>
        <vt:i4>7930332</vt:i4>
      </vt:variant>
      <vt:variant>
        <vt:i4>45</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REHBERİ/mevzuat/iş kanunu.doc</vt:lpwstr>
      </vt:variant>
      <vt:variant>
        <vt:lpwstr/>
      </vt:variant>
      <vt:variant>
        <vt:i4>1507768</vt:i4>
      </vt:variant>
      <vt:variant>
        <vt:i4>42</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REHBERİ/mevzuat/tütün tebliği .docx</vt:lpwstr>
      </vt:variant>
      <vt:variant>
        <vt:lpwstr/>
      </vt:variant>
      <vt:variant>
        <vt:i4>5243358</vt:i4>
      </vt:variant>
      <vt:variant>
        <vt:i4>39</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REHBERİ/mevzuat/tütün piyasası karar.docx</vt:lpwstr>
      </vt:variant>
      <vt:variant>
        <vt:lpwstr/>
      </vt:variant>
      <vt:variant>
        <vt:i4>1441947</vt:i4>
      </vt:variant>
      <vt:variant>
        <vt:i4>36</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REHBERİ/mevzuat/2008-6 BBGenelgesi.docx</vt:lpwstr>
      </vt:variant>
      <vt:variant>
        <vt:lpwstr/>
      </vt:variant>
      <vt:variant>
        <vt:i4>6160400</vt:i4>
      </vt:variant>
      <vt:variant>
        <vt:i4>33</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REHBERİ/mevzuat/tütün mamüllerinin zararlarının önlenmesi kanunu.docx</vt:lpwstr>
      </vt:variant>
      <vt:variant>
        <vt:lpwstr/>
      </vt:variant>
      <vt:variant>
        <vt:i4>14418212</vt:i4>
      </vt:variant>
      <vt:variant>
        <vt:i4>30</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REHBERİ/mevzuat/kuvvetli akım şeması yönetmeliği.docx</vt:lpwstr>
      </vt:variant>
      <vt:variant>
        <vt:lpwstr/>
      </vt:variant>
      <vt:variant>
        <vt:i4>9765017</vt:i4>
      </vt:variant>
      <vt:variant>
        <vt:i4>27</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REHBERİ/mevzuat/elektrik yönetmelik.doc</vt:lpwstr>
      </vt:variant>
      <vt:variant>
        <vt:lpwstr/>
      </vt:variant>
      <vt:variant>
        <vt:i4>1573190</vt:i4>
      </vt:variant>
      <vt:variant>
        <vt:i4>24</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1573190</vt:i4>
      </vt:variant>
      <vt:variant>
        <vt:i4>21</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1573190</vt:i4>
      </vt:variant>
      <vt:variant>
        <vt:i4>18</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1573190</vt:i4>
      </vt:variant>
      <vt:variant>
        <vt:i4>15</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1573190</vt:i4>
      </vt:variant>
      <vt:variant>
        <vt:i4>12</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1573190</vt:i4>
      </vt:variant>
      <vt:variant>
        <vt:i4>9</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1573190</vt:i4>
      </vt:variant>
      <vt:variant>
        <vt:i4>6</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1573190</vt:i4>
      </vt:variant>
      <vt:variant>
        <vt:i4>3</vt:i4>
      </vt:variant>
      <vt:variant>
        <vt:i4>0</vt:i4>
      </vt:variant>
      <vt:variant>
        <vt:i4>5</vt:i4>
      </vt:variant>
      <vt:variant>
        <vt:lpwstr>../../../../../Murat UCAK/Downloads/ANTALYA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24641845</vt:i4>
      </vt:variant>
      <vt:variant>
        <vt:i4>0</vt:i4>
      </vt:variant>
      <vt:variant>
        <vt:i4>0</vt:i4>
      </vt:variant>
      <vt:variant>
        <vt:i4>5</vt:i4>
      </vt:variant>
      <vt:variant>
        <vt:lpwstr>../../../../Murat UCAK/Downloads/ANTALYA REHBER ÇALIŞMALARI CD son hali 6 Aralık 2017/MEİLİK/Desktop/Öğretmenevleri/Downloads/mevzuat/MEB Yangın Önleme ve Söndürme Yönergesi.docx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ÇELİK</dc:creator>
  <cp:keywords/>
  <cp:lastModifiedBy>Mumtaz KARADAG</cp:lastModifiedBy>
  <cp:revision>10</cp:revision>
  <cp:lastPrinted>2024-06-10T11:03:00Z</cp:lastPrinted>
  <dcterms:created xsi:type="dcterms:W3CDTF">2024-06-12T14:03:00Z</dcterms:created>
  <dcterms:modified xsi:type="dcterms:W3CDTF">2024-11-18T13:40:00Z</dcterms:modified>
</cp:coreProperties>
</file>