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0854D" w14:textId="77777777" w:rsidR="00D8784C" w:rsidRPr="00D8784C" w:rsidRDefault="00D8784C" w:rsidP="0093685D">
      <w:pPr>
        <w:pStyle w:val="rnekB3"/>
        <w:rPr>
          <w:lang w:eastAsia="tr-TR"/>
        </w:rPr>
      </w:pPr>
      <w:bookmarkStart w:id="0" w:name="_Toc98319032"/>
      <w:bookmarkStart w:id="1" w:name="_Toc77169042"/>
      <w:r w:rsidRPr="00D8784C">
        <w:rPr>
          <w:lang w:eastAsia="tr-TR"/>
        </w:rPr>
        <w:t>22/1. Disiplin Amirlerince Verilen Disiplin Cezalarına İlişkin Karar Tutanağı</w:t>
      </w:r>
      <w:bookmarkEnd w:id="0"/>
    </w:p>
    <w:tbl>
      <w:tblPr>
        <w:tblW w:w="9029"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29"/>
      </w:tblGrid>
      <w:tr w:rsidR="00D8784C" w:rsidRPr="00D8784C" w14:paraId="1E0A103A" w14:textId="77777777" w:rsidTr="00A022A8">
        <w:trPr>
          <w:trHeight w:val="12714"/>
        </w:trPr>
        <w:tc>
          <w:tcPr>
            <w:tcW w:w="9029" w:type="dxa"/>
          </w:tcPr>
          <w:p w14:paraId="2446CEF7" w14:textId="77777777" w:rsidR="00D8784C" w:rsidRPr="00D8784C" w:rsidRDefault="00D8784C" w:rsidP="00D8784C">
            <w:pPr>
              <w:spacing w:after="0"/>
              <w:jc w:val="center"/>
              <w:rPr>
                <w:rFonts w:eastAsia="Times New Roman"/>
                <w:b/>
                <w:sz w:val="19"/>
                <w:szCs w:val="19"/>
                <w:lang w:eastAsia="tr-TR"/>
              </w:rPr>
            </w:pPr>
          </w:p>
          <w:p w14:paraId="4B7E9419" w14:textId="77777777" w:rsidR="00D8784C" w:rsidRPr="00D8784C" w:rsidRDefault="00D8784C" w:rsidP="00D8784C">
            <w:pPr>
              <w:spacing w:after="0"/>
              <w:jc w:val="center"/>
              <w:rPr>
                <w:rFonts w:eastAsia="Times New Roman"/>
                <w:b/>
                <w:sz w:val="20"/>
                <w:szCs w:val="20"/>
                <w:lang w:eastAsia="tr-TR"/>
              </w:rPr>
            </w:pPr>
            <w:r w:rsidRPr="00D8784C">
              <w:rPr>
                <w:rFonts w:eastAsia="Times New Roman"/>
                <w:b/>
                <w:sz w:val="20"/>
                <w:szCs w:val="20"/>
                <w:lang w:eastAsia="tr-TR"/>
              </w:rPr>
              <w:t>T.C.</w:t>
            </w:r>
          </w:p>
          <w:p w14:paraId="52047007" w14:textId="77777777" w:rsidR="00D8784C" w:rsidRPr="00D8784C" w:rsidRDefault="00D8784C" w:rsidP="00D8784C">
            <w:pPr>
              <w:spacing w:after="0"/>
              <w:jc w:val="center"/>
              <w:rPr>
                <w:rFonts w:eastAsia="Times New Roman"/>
                <w:b/>
                <w:sz w:val="20"/>
                <w:szCs w:val="20"/>
                <w:lang w:eastAsia="tr-TR"/>
              </w:rPr>
            </w:pPr>
            <w:r w:rsidRPr="00D8784C">
              <w:rPr>
                <w:rFonts w:eastAsia="Times New Roman"/>
                <w:b/>
                <w:sz w:val="20"/>
                <w:szCs w:val="20"/>
                <w:lang w:eastAsia="tr-TR"/>
              </w:rPr>
              <w:t>..... VALİLİĞİ/KAYMAKAMLIĞI</w:t>
            </w:r>
          </w:p>
          <w:p w14:paraId="0F4A9A6E" w14:textId="77777777" w:rsidR="00D8784C" w:rsidRPr="00D8784C" w:rsidRDefault="00D8784C" w:rsidP="00D8784C">
            <w:pPr>
              <w:spacing w:after="0"/>
              <w:jc w:val="center"/>
              <w:rPr>
                <w:rFonts w:eastAsia="Times New Roman"/>
                <w:b/>
                <w:sz w:val="20"/>
                <w:szCs w:val="20"/>
                <w:lang w:eastAsia="tr-TR"/>
              </w:rPr>
            </w:pPr>
            <w:r w:rsidRPr="00D8784C">
              <w:rPr>
                <w:rFonts w:eastAsia="Times New Roman"/>
                <w:b/>
                <w:sz w:val="20"/>
                <w:szCs w:val="20"/>
                <w:lang w:eastAsia="tr-TR"/>
              </w:rPr>
              <w:t>..... ..... ..... Müdürlüğü</w:t>
            </w:r>
          </w:p>
          <w:p w14:paraId="3C13384A" w14:textId="77777777" w:rsidR="00D8784C" w:rsidRPr="00D8784C" w:rsidRDefault="00D8784C" w:rsidP="00D8784C">
            <w:pPr>
              <w:spacing w:after="0"/>
              <w:jc w:val="center"/>
              <w:rPr>
                <w:rFonts w:eastAsia="Times New Roman"/>
                <w:sz w:val="20"/>
                <w:szCs w:val="20"/>
                <w:lang w:eastAsia="tr-TR"/>
              </w:rPr>
            </w:pPr>
          </w:p>
          <w:p w14:paraId="48634FEA" w14:textId="2DB3E8C0" w:rsidR="00D8784C" w:rsidRPr="00D8784C" w:rsidRDefault="00D8784C" w:rsidP="00D8784C">
            <w:pPr>
              <w:widowControl w:val="0"/>
              <w:tabs>
                <w:tab w:val="left" w:pos="204"/>
              </w:tabs>
              <w:overflowPunct w:val="0"/>
              <w:autoSpaceDE w:val="0"/>
              <w:autoSpaceDN w:val="0"/>
              <w:adjustRightInd w:val="0"/>
              <w:spacing w:after="0"/>
              <w:textAlignment w:val="baseline"/>
              <w:rPr>
                <w:rFonts w:eastAsia="Times New Roman"/>
                <w:sz w:val="20"/>
                <w:szCs w:val="20"/>
                <w:lang w:eastAsia="tr-TR" w:bidi="si-LK"/>
              </w:rPr>
            </w:pPr>
            <w:r w:rsidRPr="00D8784C">
              <w:rPr>
                <w:rFonts w:eastAsia="Times New Roman"/>
                <w:b/>
                <w:bCs/>
                <w:sz w:val="20"/>
                <w:szCs w:val="20"/>
                <w:lang w:eastAsia="tr-TR" w:bidi="si-LK"/>
              </w:rPr>
              <w:t>Sayı   :</w:t>
            </w:r>
            <w:r w:rsidRPr="00D8784C">
              <w:rPr>
                <w:rFonts w:eastAsia="Times New Roman"/>
                <w:sz w:val="20"/>
                <w:szCs w:val="20"/>
                <w:lang w:eastAsia="tr-TR" w:bidi="si-LK"/>
              </w:rPr>
              <w:t xml:space="preserve"> ...…/…..                             </w:t>
            </w:r>
            <w:r w:rsidR="00A022A8">
              <w:rPr>
                <w:rFonts w:eastAsia="Times New Roman"/>
                <w:sz w:val="20"/>
                <w:szCs w:val="20"/>
                <w:lang w:eastAsia="tr-TR" w:bidi="si-LK"/>
              </w:rPr>
              <w:t xml:space="preserve"> </w:t>
            </w:r>
            <w:r w:rsidRPr="00D8784C">
              <w:rPr>
                <w:rFonts w:eastAsia="Times New Roman"/>
                <w:sz w:val="20"/>
                <w:szCs w:val="20"/>
                <w:lang w:eastAsia="tr-TR" w:bidi="si-LK"/>
              </w:rPr>
              <w:t xml:space="preserve">                                                                                  </w:t>
            </w:r>
            <w:r w:rsidR="004458EA">
              <w:rPr>
                <w:rFonts w:eastAsia="Times New Roman"/>
                <w:sz w:val="20"/>
                <w:szCs w:val="20"/>
                <w:lang w:eastAsia="tr-TR" w:bidi="si-LK"/>
              </w:rPr>
              <w:t xml:space="preserve"> </w:t>
            </w:r>
            <w:r w:rsidRPr="00D8784C">
              <w:rPr>
                <w:rFonts w:eastAsia="Times New Roman"/>
                <w:sz w:val="20"/>
                <w:szCs w:val="20"/>
                <w:lang w:eastAsia="tr-TR" w:bidi="si-LK"/>
              </w:rPr>
              <w:t xml:space="preserve">gg.aa.yyyy    </w:t>
            </w:r>
          </w:p>
          <w:p w14:paraId="24FDA677" w14:textId="77777777" w:rsidR="00D8784C" w:rsidRPr="00D8784C" w:rsidRDefault="00D8784C" w:rsidP="00D8784C">
            <w:pPr>
              <w:widowControl w:val="0"/>
              <w:tabs>
                <w:tab w:val="left" w:pos="5521"/>
              </w:tabs>
              <w:overflowPunct w:val="0"/>
              <w:autoSpaceDE w:val="0"/>
              <w:autoSpaceDN w:val="0"/>
              <w:adjustRightInd w:val="0"/>
              <w:spacing w:after="0"/>
              <w:textAlignment w:val="baseline"/>
              <w:rPr>
                <w:rFonts w:eastAsia="Times New Roman"/>
                <w:color w:val="FF0000"/>
                <w:sz w:val="20"/>
                <w:szCs w:val="20"/>
                <w:lang w:eastAsia="tr-TR" w:bidi="si-LK"/>
              </w:rPr>
            </w:pPr>
            <w:r w:rsidRPr="00D8784C">
              <w:rPr>
                <w:rFonts w:eastAsia="Times New Roman"/>
                <w:b/>
                <w:bCs/>
                <w:sz w:val="20"/>
                <w:szCs w:val="20"/>
                <w:lang w:eastAsia="tr-TR" w:bidi="si-LK"/>
              </w:rPr>
              <w:t>Konu :</w:t>
            </w:r>
            <w:r w:rsidRPr="00D8784C">
              <w:rPr>
                <w:rFonts w:eastAsia="Times New Roman"/>
                <w:sz w:val="20"/>
                <w:szCs w:val="20"/>
                <w:lang w:eastAsia="tr-TR" w:bidi="si-LK"/>
              </w:rPr>
              <w:t xml:space="preserve"> Tecziye Kararı</w:t>
            </w:r>
            <w:r w:rsidRPr="00D8784C">
              <w:rPr>
                <w:rFonts w:eastAsia="Times New Roman"/>
                <w:color w:val="FF0000"/>
                <w:sz w:val="20"/>
                <w:szCs w:val="20"/>
                <w:lang w:eastAsia="tr-TR" w:bidi="si-LK"/>
              </w:rPr>
              <w:t xml:space="preserve"> </w:t>
            </w:r>
          </w:p>
          <w:p w14:paraId="31E7F0A2" w14:textId="77777777" w:rsidR="00D8784C" w:rsidRPr="00D8784C" w:rsidRDefault="00D8784C" w:rsidP="00D8784C">
            <w:pPr>
              <w:widowControl w:val="0"/>
              <w:tabs>
                <w:tab w:val="left" w:pos="5521"/>
              </w:tabs>
              <w:overflowPunct w:val="0"/>
              <w:autoSpaceDE w:val="0"/>
              <w:autoSpaceDN w:val="0"/>
              <w:adjustRightInd w:val="0"/>
              <w:spacing w:after="0"/>
              <w:textAlignment w:val="baseline"/>
              <w:rPr>
                <w:rFonts w:eastAsia="Times New Roman"/>
                <w:sz w:val="20"/>
                <w:szCs w:val="20"/>
                <w:lang w:eastAsia="tr-TR" w:bidi="si-LK"/>
              </w:rPr>
            </w:pPr>
          </w:p>
          <w:p w14:paraId="2A0742AE" w14:textId="77777777" w:rsidR="00D8784C" w:rsidRPr="00D8784C" w:rsidRDefault="00D8784C" w:rsidP="00D8784C">
            <w:pPr>
              <w:widowControl w:val="0"/>
              <w:tabs>
                <w:tab w:val="left" w:pos="5521"/>
              </w:tabs>
              <w:overflowPunct w:val="0"/>
              <w:autoSpaceDE w:val="0"/>
              <w:autoSpaceDN w:val="0"/>
              <w:adjustRightInd w:val="0"/>
              <w:spacing w:after="0"/>
              <w:textAlignment w:val="baseline"/>
              <w:rPr>
                <w:rFonts w:eastAsia="Times New Roman"/>
                <w:sz w:val="20"/>
                <w:szCs w:val="20"/>
                <w:lang w:eastAsia="tr-TR" w:bidi="si-LK"/>
              </w:rPr>
            </w:pPr>
          </w:p>
          <w:p w14:paraId="7395E027" w14:textId="77777777" w:rsidR="00D8784C" w:rsidRPr="00D8784C" w:rsidRDefault="00D8784C" w:rsidP="00D8784C">
            <w:pPr>
              <w:jc w:val="center"/>
              <w:rPr>
                <w:b/>
                <w:bCs/>
                <w:sz w:val="20"/>
                <w:szCs w:val="20"/>
              </w:rPr>
            </w:pPr>
            <w:r w:rsidRPr="00D8784C">
              <w:rPr>
                <w:b/>
                <w:bCs/>
                <w:sz w:val="20"/>
                <w:szCs w:val="20"/>
              </w:rPr>
              <w:t>DİSİPLİN AMİRLERİNCE VERİLEN DİSİPLİN CEZASI KARAR TUTANAĞI</w:t>
            </w:r>
          </w:p>
          <w:p w14:paraId="57C53B4B" w14:textId="77777777" w:rsidR="00D8784C" w:rsidRPr="00D8784C" w:rsidRDefault="00D8784C" w:rsidP="00D8784C">
            <w:pPr>
              <w:spacing w:after="0"/>
              <w:jc w:val="both"/>
              <w:rPr>
                <w:rFonts w:cs="Times New Roman"/>
                <w:sz w:val="20"/>
                <w:szCs w:val="20"/>
              </w:rPr>
            </w:pPr>
            <w:r w:rsidRPr="00D8784C">
              <w:rPr>
                <w:rFonts w:cs="Times New Roman"/>
                <w:sz w:val="20"/>
                <w:szCs w:val="20"/>
              </w:rPr>
              <w:t xml:space="preserve">                                                      </w:t>
            </w:r>
          </w:p>
          <w:p w14:paraId="4480814A" w14:textId="77777777" w:rsidR="00D8784C" w:rsidRPr="00D8784C" w:rsidRDefault="00D8784C" w:rsidP="00D8784C">
            <w:pPr>
              <w:spacing w:after="0"/>
              <w:jc w:val="both"/>
              <w:rPr>
                <w:rFonts w:cs="Times New Roman"/>
                <w:b/>
                <w:bCs/>
                <w:sz w:val="20"/>
                <w:szCs w:val="20"/>
              </w:rPr>
            </w:pPr>
            <w:r w:rsidRPr="00D8784C">
              <w:rPr>
                <w:rFonts w:cs="Times New Roman"/>
                <w:b/>
                <w:bCs/>
                <w:sz w:val="20"/>
                <w:szCs w:val="20"/>
              </w:rPr>
              <w:t>HAKKINDA DİSİPLİN CEZASI KARARI VERİLEN PERSONELİN</w:t>
            </w:r>
            <w:r w:rsidRPr="00D8784C">
              <w:rPr>
                <w:rFonts w:cs="Times New Roman"/>
                <w:sz w:val="20"/>
                <w:szCs w:val="20"/>
              </w:rPr>
              <w:t xml:space="preserve"> </w:t>
            </w:r>
          </w:p>
          <w:p w14:paraId="10ECD3F2" w14:textId="77777777" w:rsidR="00D8784C" w:rsidRPr="00D8784C" w:rsidRDefault="00D8784C" w:rsidP="00D8784C">
            <w:pPr>
              <w:spacing w:after="0"/>
              <w:jc w:val="both"/>
              <w:rPr>
                <w:rFonts w:cs="Times New Roman"/>
                <w:b/>
                <w:bCs/>
                <w:sz w:val="20"/>
                <w:szCs w:val="20"/>
              </w:rPr>
            </w:pPr>
            <w:r w:rsidRPr="00D8784C">
              <w:rPr>
                <w:rFonts w:cs="Times New Roman"/>
                <w:b/>
                <w:bCs/>
                <w:sz w:val="20"/>
                <w:szCs w:val="20"/>
              </w:rPr>
              <w:tab/>
            </w:r>
          </w:p>
          <w:p w14:paraId="688B9925" w14:textId="77777777" w:rsidR="00D8784C" w:rsidRPr="00D8784C" w:rsidRDefault="00D8784C" w:rsidP="00D8784C">
            <w:pPr>
              <w:tabs>
                <w:tab w:val="left" w:pos="3682"/>
              </w:tabs>
              <w:spacing w:after="0"/>
              <w:jc w:val="both"/>
              <w:rPr>
                <w:rFonts w:cs="Times New Roman"/>
                <w:b/>
                <w:bCs/>
                <w:sz w:val="20"/>
                <w:szCs w:val="20"/>
              </w:rPr>
            </w:pPr>
            <w:r w:rsidRPr="00D8784C">
              <w:rPr>
                <w:rFonts w:cs="Times New Roman"/>
                <w:b/>
                <w:bCs/>
                <w:sz w:val="20"/>
                <w:szCs w:val="20"/>
              </w:rPr>
              <w:t xml:space="preserve">Adı Soyadı                                                    : </w:t>
            </w:r>
            <w:r w:rsidRPr="00D8784C">
              <w:rPr>
                <w:rFonts w:cs="Times New Roman"/>
                <w:bCs/>
                <w:sz w:val="20"/>
                <w:szCs w:val="20"/>
              </w:rPr>
              <w:t>….. …..</w:t>
            </w:r>
          </w:p>
          <w:p w14:paraId="4E7EFD0D" w14:textId="77777777" w:rsidR="00D8784C" w:rsidRPr="00D8784C" w:rsidRDefault="00D8784C" w:rsidP="00D8784C">
            <w:pPr>
              <w:spacing w:after="0"/>
              <w:jc w:val="both"/>
              <w:rPr>
                <w:rFonts w:cs="Times New Roman"/>
                <w:sz w:val="20"/>
                <w:szCs w:val="20"/>
              </w:rPr>
            </w:pPr>
            <w:r w:rsidRPr="00D8784C">
              <w:rPr>
                <w:rFonts w:cs="Times New Roman"/>
                <w:b/>
                <w:sz w:val="20"/>
                <w:szCs w:val="20"/>
              </w:rPr>
              <w:t xml:space="preserve">Görevi                                                           : </w:t>
            </w:r>
            <w:r w:rsidRPr="00D8784C">
              <w:rPr>
                <w:rFonts w:cs="Times New Roman"/>
                <w:sz w:val="20"/>
                <w:szCs w:val="20"/>
              </w:rPr>
              <w:t xml:space="preserve">….. ….. ….. Lisesi Müdürü                                               </w:t>
            </w:r>
          </w:p>
          <w:p w14:paraId="78BEC90A" w14:textId="77777777" w:rsidR="00D8784C" w:rsidRPr="00D8784C" w:rsidRDefault="00D8784C" w:rsidP="00D8784C">
            <w:pPr>
              <w:spacing w:after="0"/>
              <w:jc w:val="both"/>
              <w:rPr>
                <w:rFonts w:cs="Times New Roman"/>
                <w:sz w:val="20"/>
                <w:szCs w:val="20"/>
              </w:rPr>
            </w:pPr>
            <w:r w:rsidRPr="00D8784C">
              <w:rPr>
                <w:rFonts w:cs="Times New Roman"/>
                <w:b/>
                <w:sz w:val="20"/>
                <w:szCs w:val="20"/>
              </w:rPr>
              <w:t xml:space="preserve">T.C. Kimlik No                                               : </w:t>
            </w:r>
            <w:r w:rsidRPr="00D8784C">
              <w:rPr>
                <w:rFonts w:cs="Times New Roman"/>
                <w:sz w:val="20"/>
                <w:szCs w:val="20"/>
              </w:rPr>
              <w:t>4*********6</w:t>
            </w:r>
            <w:r w:rsidRPr="00D8784C">
              <w:rPr>
                <w:rFonts w:cs="Times New Roman"/>
                <w:sz w:val="20"/>
                <w:szCs w:val="20"/>
              </w:rPr>
              <w:tab/>
            </w:r>
          </w:p>
          <w:p w14:paraId="4A33855C" w14:textId="77777777" w:rsidR="00D8784C" w:rsidRPr="00D8784C" w:rsidRDefault="00D8784C" w:rsidP="00D8784C">
            <w:pPr>
              <w:spacing w:after="0"/>
              <w:jc w:val="both"/>
              <w:rPr>
                <w:rFonts w:cs="Times New Roman"/>
                <w:sz w:val="20"/>
                <w:szCs w:val="20"/>
              </w:rPr>
            </w:pPr>
            <w:r w:rsidRPr="00D8784C">
              <w:rPr>
                <w:rFonts w:cs="Times New Roman"/>
                <w:sz w:val="20"/>
                <w:szCs w:val="20"/>
              </w:rPr>
              <w:tab/>
            </w:r>
            <w:r w:rsidRPr="00D8784C">
              <w:rPr>
                <w:rFonts w:cs="Times New Roman"/>
                <w:sz w:val="20"/>
                <w:szCs w:val="20"/>
              </w:rPr>
              <w:tab/>
              <w:t xml:space="preserve"> </w:t>
            </w:r>
          </w:p>
          <w:p w14:paraId="358FF6A9" w14:textId="77777777" w:rsidR="00D8784C" w:rsidRPr="00D8784C" w:rsidRDefault="00D8784C" w:rsidP="00D8784C">
            <w:pPr>
              <w:spacing w:after="0"/>
              <w:jc w:val="both"/>
              <w:rPr>
                <w:rFonts w:cs="Times New Roman"/>
                <w:b/>
                <w:sz w:val="20"/>
                <w:szCs w:val="20"/>
              </w:rPr>
            </w:pPr>
            <w:r w:rsidRPr="00D8784C">
              <w:rPr>
                <w:rFonts w:cs="Times New Roman"/>
                <w:b/>
                <w:sz w:val="20"/>
                <w:szCs w:val="20"/>
              </w:rPr>
              <w:t xml:space="preserve">DİSİPLİN CEZASI TEKLİFİ GETİRİLEN SORUŞTURMA RAPORUNUN                      </w:t>
            </w:r>
          </w:p>
          <w:p w14:paraId="6EF67BDF" w14:textId="77777777" w:rsidR="00D8784C" w:rsidRPr="00D8784C" w:rsidRDefault="00D8784C" w:rsidP="00D8784C">
            <w:pPr>
              <w:spacing w:after="0"/>
              <w:jc w:val="both"/>
              <w:rPr>
                <w:rFonts w:cs="Times New Roman"/>
                <w:sz w:val="20"/>
                <w:szCs w:val="20"/>
              </w:rPr>
            </w:pPr>
            <w:r w:rsidRPr="00D8784C">
              <w:rPr>
                <w:rFonts w:cs="Times New Roman"/>
                <w:b/>
                <w:sz w:val="20"/>
                <w:szCs w:val="20"/>
              </w:rPr>
              <w:t xml:space="preserve">Tarihi                                                              : </w:t>
            </w:r>
            <w:r w:rsidRPr="00D8784C">
              <w:rPr>
                <w:rFonts w:cs="Times New Roman"/>
                <w:sz w:val="20"/>
                <w:szCs w:val="20"/>
              </w:rPr>
              <w:t>gg.aa.yyyy</w:t>
            </w:r>
            <w:r w:rsidRPr="00D8784C">
              <w:rPr>
                <w:rFonts w:cs="Times New Roman"/>
                <w:sz w:val="20"/>
                <w:szCs w:val="20"/>
              </w:rPr>
              <w:tab/>
            </w:r>
            <w:r w:rsidRPr="00D8784C">
              <w:rPr>
                <w:rFonts w:cs="Times New Roman"/>
                <w:sz w:val="20"/>
                <w:szCs w:val="20"/>
              </w:rPr>
              <w:tab/>
            </w:r>
            <w:r w:rsidRPr="00D8784C">
              <w:rPr>
                <w:rFonts w:cs="Times New Roman"/>
                <w:sz w:val="20"/>
                <w:szCs w:val="20"/>
              </w:rPr>
              <w:tab/>
            </w:r>
            <w:r w:rsidRPr="00D8784C">
              <w:rPr>
                <w:rFonts w:cs="Times New Roman"/>
                <w:sz w:val="20"/>
                <w:szCs w:val="20"/>
              </w:rPr>
              <w:tab/>
            </w:r>
            <w:r w:rsidRPr="00D8784C">
              <w:rPr>
                <w:rFonts w:cs="Times New Roman"/>
                <w:sz w:val="20"/>
                <w:szCs w:val="20"/>
              </w:rPr>
              <w:tab/>
              <w:t xml:space="preserve"> </w:t>
            </w:r>
          </w:p>
          <w:p w14:paraId="00FB08FC" w14:textId="77777777" w:rsidR="00D8784C" w:rsidRPr="00D8784C" w:rsidRDefault="00D8784C" w:rsidP="00D8784C">
            <w:pPr>
              <w:spacing w:after="0"/>
              <w:jc w:val="both"/>
              <w:rPr>
                <w:rFonts w:cs="Times New Roman"/>
                <w:sz w:val="20"/>
                <w:szCs w:val="20"/>
              </w:rPr>
            </w:pPr>
            <w:r w:rsidRPr="00D8784C">
              <w:rPr>
                <w:rFonts w:cs="Times New Roman"/>
                <w:b/>
                <w:sz w:val="20"/>
                <w:szCs w:val="20"/>
              </w:rPr>
              <w:t xml:space="preserve">Sayısı                                                             : </w:t>
            </w:r>
            <w:r w:rsidRPr="00D8784C">
              <w:rPr>
                <w:rFonts w:cs="Times New Roman"/>
                <w:sz w:val="20"/>
                <w:szCs w:val="20"/>
              </w:rPr>
              <w:t>…../…..</w:t>
            </w:r>
            <w:r w:rsidRPr="00D8784C">
              <w:rPr>
                <w:rFonts w:cs="Times New Roman"/>
                <w:b/>
                <w:sz w:val="20"/>
                <w:szCs w:val="20"/>
              </w:rPr>
              <w:tab/>
            </w:r>
            <w:r w:rsidRPr="00D8784C">
              <w:rPr>
                <w:rFonts w:cs="Times New Roman"/>
                <w:sz w:val="20"/>
                <w:szCs w:val="20"/>
              </w:rPr>
              <w:tab/>
            </w:r>
            <w:r w:rsidRPr="00D8784C">
              <w:rPr>
                <w:rFonts w:cs="Times New Roman"/>
                <w:sz w:val="20"/>
                <w:szCs w:val="20"/>
              </w:rPr>
              <w:tab/>
            </w:r>
            <w:r w:rsidRPr="00D8784C">
              <w:rPr>
                <w:rFonts w:cs="Times New Roman"/>
                <w:sz w:val="20"/>
                <w:szCs w:val="20"/>
              </w:rPr>
              <w:tab/>
            </w:r>
            <w:r w:rsidRPr="00D8784C">
              <w:rPr>
                <w:rFonts w:cs="Times New Roman"/>
                <w:sz w:val="20"/>
                <w:szCs w:val="20"/>
              </w:rPr>
              <w:tab/>
              <w:t xml:space="preserve"> </w:t>
            </w:r>
          </w:p>
          <w:p w14:paraId="39945F79" w14:textId="77777777" w:rsidR="00D8784C" w:rsidRPr="00D8784C" w:rsidRDefault="00D8784C" w:rsidP="00D8784C">
            <w:pPr>
              <w:spacing w:after="0"/>
              <w:jc w:val="both"/>
              <w:rPr>
                <w:rFonts w:cs="Times New Roman"/>
                <w:sz w:val="20"/>
                <w:szCs w:val="20"/>
              </w:rPr>
            </w:pPr>
          </w:p>
          <w:tbl>
            <w:tblPr>
              <w:tblW w:w="0" w:type="auto"/>
              <w:tblLook w:val="04A0" w:firstRow="1" w:lastRow="0" w:firstColumn="1" w:lastColumn="0" w:noHBand="0" w:noVBand="1"/>
            </w:tblPr>
            <w:tblGrid>
              <w:gridCol w:w="4377"/>
              <w:gridCol w:w="4377"/>
            </w:tblGrid>
            <w:tr w:rsidR="00D8784C" w:rsidRPr="00D8784C" w14:paraId="0FC37426" w14:textId="77777777" w:rsidTr="00A022A8">
              <w:trPr>
                <w:trHeight w:val="527"/>
              </w:trPr>
              <w:tc>
                <w:tcPr>
                  <w:tcW w:w="4377" w:type="dxa"/>
                </w:tcPr>
                <w:p w14:paraId="0C1F7A15" w14:textId="77777777" w:rsidR="00D8784C" w:rsidRPr="00D8784C" w:rsidRDefault="00D8784C" w:rsidP="00D8784C">
                  <w:pPr>
                    <w:spacing w:after="0"/>
                    <w:jc w:val="both"/>
                    <w:rPr>
                      <w:rFonts w:cs="Times New Roman"/>
                      <w:b/>
                      <w:sz w:val="20"/>
                      <w:szCs w:val="20"/>
                    </w:rPr>
                  </w:pPr>
                  <w:r w:rsidRPr="00D8784C">
                    <w:rPr>
                      <w:rFonts w:cs="Times New Roman"/>
                      <w:b/>
                      <w:sz w:val="20"/>
                      <w:szCs w:val="20"/>
                    </w:rPr>
                    <w:t>DİSİPLİN CEZASI TEKLİFİ GETİRİLEN FİİL VE HÂLLER</w:t>
                  </w:r>
                </w:p>
              </w:tc>
              <w:tc>
                <w:tcPr>
                  <w:tcW w:w="4377" w:type="dxa"/>
                </w:tcPr>
                <w:p w14:paraId="2E9B1D65" w14:textId="77777777" w:rsidR="00D8784C" w:rsidRPr="00D8784C" w:rsidRDefault="00D8784C" w:rsidP="00D8784C">
                  <w:pPr>
                    <w:spacing w:after="0"/>
                    <w:jc w:val="both"/>
                    <w:rPr>
                      <w:rFonts w:cs="Times New Roman"/>
                      <w:b/>
                      <w:sz w:val="20"/>
                      <w:szCs w:val="20"/>
                    </w:rPr>
                  </w:pPr>
                  <w:r w:rsidRPr="00D8784C">
                    <w:rPr>
                      <w:rFonts w:cs="Times New Roman"/>
                      <w:b/>
                      <w:sz w:val="20"/>
                      <w:szCs w:val="20"/>
                    </w:rPr>
                    <w:t>TEKLİF EDİLEN DİSİPLİN CEZALARI</w:t>
                  </w:r>
                </w:p>
              </w:tc>
            </w:tr>
            <w:tr w:rsidR="00D8784C" w:rsidRPr="00D8784C" w14:paraId="57406837" w14:textId="77777777" w:rsidTr="00A022A8">
              <w:trPr>
                <w:trHeight w:val="527"/>
              </w:trPr>
              <w:tc>
                <w:tcPr>
                  <w:tcW w:w="4377" w:type="dxa"/>
                </w:tcPr>
                <w:p w14:paraId="584BA215" w14:textId="77777777" w:rsidR="00D8784C" w:rsidRPr="00D8784C" w:rsidRDefault="00D8784C" w:rsidP="00D8784C">
                  <w:pPr>
                    <w:shd w:val="clear" w:color="auto" w:fill="FFFFFF"/>
                    <w:spacing w:after="0"/>
                    <w:ind w:left="11" w:right="6"/>
                    <w:jc w:val="both"/>
                    <w:rPr>
                      <w:rFonts w:cs="Times New Roman"/>
                      <w:sz w:val="20"/>
                      <w:szCs w:val="20"/>
                    </w:rPr>
                  </w:pPr>
                  <w:r w:rsidRPr="00D8784C">
                    <w:rPr>
                      <w:rFonts w:cs="Times New Roman"/>
                      <w:b/>
                      <w:sz w:val="20"/>
                      <w:szCs w:val="20"/>
                    </w:rPr>
                    <w:t>1-</w:t>
                  </w:r>
                  <w:r w:rsidRPr="00D8784C">
                    <w:rPr>
                      <w:rFonts w:cs="Times New Roman"/>
                      <w:sz w:val="20"/>
                      <w:szCs w:val="20"/>
                    </w:rPr>
                    <w:t xml:space="preserve"> </w:t>
                  </w:r>
                  <w:r w:rsidRPr="00D8784C">
                    <w:rPr>
                      <w:sz w:val="20"/>
                      <w:szCs w:val="20"/>
                    </w:rPr>
                    <w:t>Özürsüz olarak bir veya iki gün göreve   gelmemek</w:t>
                  </w:r>
                </w:p>
              </w:tc>
              <w:tc>
                <w:tcPr>
                  <w:tcW w:w="4377" w:type="dxa"/>
                </w:tcPr>
                <w:p w14:paraId="6895D605" w14:textId="77777777" w:rsidR="00D8784C" w:rsidRPr="00D8784C" w:rsidRDefault="00D8784C" w:rsidP="00D8784C">
                  <w:pPr>
                    <w:shd w:val="clear" w:color="auto" w:fill="FFFFFF"/>
                    <w:spacing w:after="0"/>
                    <w:jc w:val="both"/>
                    <w:rPr>
                      <w:rFonts w:cs="Times New Roman"/>
                      <w:sz w:val="20"/>
                      <w:szCs w:val="20"/>
                    </w:rPr>
                  </w:pPr>
                  <w:r w:rsidRPr="00D8784C">
                    <w:rPr>
                      <w:sz w:val="20"/>
                      <w:szCs w:val="20"/>
                    </w:rPr>
                    <w:t>657 sayılı Devlet Memurları Kanunu’nunun 125 C/b maddesi gereğince Aylıktan Kesme</w:t>
                  </w:r>
                  <w:r w:rsidRPr="00D8784C">
                    <w:rPr>
                      <w:rFonts w:cs="Times New Roman"/>
                      <w:sz w:val="20"/>
                      <w:szCs w:val="20"/>
                    </w:rPr>
                    <w:t xml:space="preserve"> </w:t>
                  </w:r>
                </w:p>
              </w:tc>
            </w:tr>
          </w:tbl>
          <w:p w14:paraId="5CEADD1F" w14:textId="77777777" w:rsidR="00D8784C" w:rsidRPr="00D8784C" w:rsidRDefault="00D8784C" w:rsidP="00D8784C">
            <w:pPr>
              <w:spacing w:after="0"/>
              <w:jc w:val="both"/>
              <w:rPr>
                <w:rFonts w:cs="Times New Roman"/>
                <w:sz w:val="20"/>
                <w:szCs w:val="20"/>
              </w:rPr>
            </w:pPr>
          </w:p>
          <w:p w14:paraId="3931D19E" w14:textId="77777777" w:rsidR="00D8784C" w:rsidRPr="00D8784C" w:rsidRDefault="00D8784C" w:rsidP="00D8784C">
            <w:pPr>
              <w:shd w:val="clear" w:color="auto" w:fill="FFFFFF"/>
              <w:spacing w:after="0"/>
              <w:ind w:right="7"/>
              <w:jc w:val="both"/>
              <w:rPr>
                <w:rFonts w:cs="Times New Roman"/>
                <w:bCs/>
                <w:sz w:val="20"/>
                <w:szCs w:val="20"/>
              </w:rPr>
            </w:pPr>
            <w:r w:rsidRPr="00D8784C">
              <w:rPr>
                <w:rFonts w:cs="Times New Roman"/>
                <w:b/>
                <w:bCs/>
                <w:sz w:val="20"/>
                <w:szCs w:val="20"/>
              </w:rPr>
              <w:t xml:space="preserve">İLGİLİNİN SAVUNMA TARİHİ  : </w:t>
            </w:r>
            <w:r w:rsidRPr="00D8784C">
              <w:rPr>
                <w:rFonts w:cs="Times New Roman"/>
                <w:sz w:val="20"/>
                <w:szCs w:val="20"/>
              </w:rPr>
              <w:t>gg.aa.yyyy</w:t>
            </w:r>
            <w:r w:rsidRPr="00D8784C">
              <w:rPr>
                <w:rFonts w:cs="Times New Roman"/>
                <w:b/>
                <w:bCs/>
                <w:sz w:val="20"/>
                <w:szCs w:val="20"/>
              </w:rPr>
              <w:tab/>
            </w:r>
          </w:p>
          <w:p w14:paraId="47436EB1" w14:textId="77777777" w:rsidR="00D8784C" w:rsidRPr="00D8784C" w:rsidRDefault="00D8784C" w:rsidP="00D8784C">
            <w:pPr>
              <w:shd w:val="clear" w:color="auto" w:fill="FFFFFF"/>
              <w:spacing w:after="0"/>
              <w:ind w:right="7"/>
              <w:jc w:val="both"/>
              <w:rPr>
                <w:rFonts w:cs="Times New Roman"/>
                <w:b/>
                <w:bCs/>
                <w:sz w:val="20"/>
                <w:szCs w:val="20"/>
              </w:rPr>
            </w:pPr>
            <w:r w:rsidRPr="00D8784C">
              <w:rPr>
                <w:rFonts w:cs="Times New Roman"/>
                <w:b/>
                <w:bCs/>
                <w:sz w:val="20"/>
                <w:szCs w:val="20"/>
              </w:rPr>
              <w:t xml:space="preserve">İLGİLİNİN SAVUNMA SAYISI  : </w:t>
            </w:r>
            <w:r w:rsidRPr="00D8784C">
              <w:rPr>
                <w:rFonts w:cs="Times New Roman"/>
                <w:bCs/>
                <w:sz w:val="20"/>
                <w:szCs w:val="20"/>
              </w:rPr>
              <w:t>…../…..</w:t>
            </w:r>
            <w:r w:rsidRPr="00D8784C">
              <w:rPr>
                <w:rFonts w:cs="Times New Roman"/>
                <w:b/>
                <w:bCs/>
                <w:sz w:val="20"/>
                <w:szCs w:val="20"/>
              </w:rPr>
              <w:tab/>
            </w:r>
          </w:p>
          <w:p w14:paraId="00FA6368" w14:textId="77777777" w:rsidR="00D8784C" w:rsidRPr="00D8784C" w:rsidRDefault="00D8784C" w:rsidP="00D8784C">
            <w:pPr>
              <w:shd w:val="clear" w:color="auto" w:fill="FFFFFF"/>
              <w:spacing w:after="0"/>
              <w:ind w:right="7"/>
              <w:jc w:val="both"/>
              <w:rPr>
                <w:rFonts w:cs="Times New Roman"/>
                <w:b/>
                <w:bCs/>
                <w:sz w:val="20"/>
                <w:szCs w:val="20"/>
              </w:rPr>
            </w:pPr>
            <w:r w:rsidRPr="00D8784C">
              <w:rPr>
                <w:rFonts w:cs="Times New Roman"/>
                <w:b/>
                <w:bCs/>
                <w:sz w:val="20"/>
                <w:szCs w:val="20"/>
              </w:rPr>
              <w:t xml:space="preserve">İLGİLİNİN SAVUNMA ÖZETİ    : </w:t>
            </w:r>
            <w:r w:rsidRPr="00D8784C">
              <w:rPr>
                <w:rFonts w:cs="Times New Roman"/>
                <w:bCs/>
                <w:sz w:val="20"/>
                <w:szCs w:val="20"/>
              </w:rPr>
              <w:t>….. ….. …. …. …. ….. …. …..</w:t>
            </w:r>
            <w:r w:rsidRPr="00D8784C">
              <w:rPr>
                <w:rFonts w:cs="Times New Roman"/>
                <w:b/>
                <w:bCs/>
                <w:sz w:val="20"/>
                <w:szCs w:val="20"/>
              </w:rPr>
              <w:t xml:space="preserve"> </w:t>
            </w:r>
          </w:p>
          <w:p w14:paraId="20C43DDD" w14:textId="77777777" w:rsidR="00D8784C" w:rsidRPr="00D8784C" w:rsidRDefault="00D8784C" w:rsidP="00D8784C">
            <w:pPr>
              <w:shd w:val="clear" w:color="auto" w:fill="FFFFFF"/>
              <w:spacing w:after="0"/>
              <w:ind w:right="7"/>
              <w:jc w:val="both"/>
              <w:rPr>
                <w:rFonts w:cs="Times New Roman"/>
                <w:b/>
                <w:bCs/>
                <w:sz w:val="20"/>
                <w:szCs w:val="20"/>
              </w:rPr>
            </w:pPr>
          </w:p>
          <w:p w14:paraId="2385F9CA" w14:textId="77777777" w:rsidR="00D8784C" w:rsidRPr="00D8784C" w:rsidRDefault="00D8784C" w:rsidP="00D8784C">
            <w:pPr>
              <w:shd w:val="clear" w:color="auto" w:fill="FFFFFF"/>
              <w:spacing w:after="0"/>
              <w:ind w:right="7"/>
              <w:jc w:val="both"/>
              <w:rPr>
                <w:rFonts w:cs="Times New Roman"/>
                <w:b/>
                <w:bCs/>
                <w:sz w:val="20"/>
                <w:szCs w:val="20"/>
              </w:rPr>
            </w:pPr>
          </w:p>
          <w:p w14:paraId="65CC89B1" w14:textId="33B12124" w:rsidR="00D8784C" w:rsidRPr="00D8784C" w:rsidRDefault="00D8784C" w:rsidP="00D8784C">
            <w:pPr>
              <w:shd w:val="clear" w:color="auto" w:fill="FFFFFF"/>
              <w:spacing w:after="0"/>
              <w:ind w:right="7"/>
              <w:jc w:val="both"/>
              <w:rPr>
                <w:sz w:val="20"/>
                <w:szCs w:val="20"/>
              </w:rPr>
            </w:pPr>
            <w:r w:rsidRPr="00D8784C">
              <w:rPr>
                <w:rFonts w:cs="Times New Roman"/>
                <w:b/>
                <w:bCs/>
                <w:sz w:val="20"/>
                <w:szCs w:val="20"/>
              </w:rPr>
              <w:t xml:space="preserve">KARAR : </w:t>
            </w:r>
            <w:r w:rsidRPr="00D8784C">
              <w:rPr>
                <w:sz w:val="20"/>
                <w:szCs w:val="20"/>
              </w:rPr>
              <w:t xml:space="preserve">….. ….. ….. Lisesi Müdürü ….. ….. hakkında yapılan soruşturma sonucunda düzenlenen rapor ve ilgilinin savunması değerlendirilmiş, sübuta eren “Özürsüz olarak bir veya iki gün göreve gelmemek” fiili nedeniyle adı geçenin 657 sayılı Devlet Memurları  Kanunu’nun 125 C/b maddesi gereğince 1/30 oranında Aylıktan Kesme cezası ile tecziyesine karar verilmiştir. </w:t>
            </w:r>
            <w:r w:rsidR="00B847E5">
              <w:rPr>
                <w:sz w:val="20"/>
                <w:szCs w:val="20"/>
              </w:rPr>
              <w:t xml:space="preserve">Kararın tebliğinden itibaren 657 sayılı Devlet Memurları Kanunu’nun 135 nci maddesi kapsamında 7 gün içerisinde ilgili disiplin kuruluna itiraz hakkı bulunmaktadır, süresinde itiraz edilmediği takdirde karar kesinleşecektir. Ayrıca söz konusu karara karşı 2577 sayılı İdari Yargılama Usulü Kanunu’nun 2 ve 7 nci maddeleri kapsamında idari yargı yoluna başvurulabilir. </w:t>
            </w:r>
            <w:r w:rsidRPr="00D8784C">
              <w:rPr>
                <w:sz w:val="20"/>
                <w:szCs w:val="20"/>
              </w:rPr>
              <w:t xml:space="preserve">gg.aa.yyyy                           </w:t>
            </w:r>
            <w:r w:rsidRPr="00D8784C">
              <w:rPr>
                <w:rFonts w:cs="Times New Roman"/>
                <w:b/>
                <w:bCs/>
                <w:sz w:val="20"/>
                <w:szCs w:val="20"/>
              </w:rPr>
              <w:t xml:space="preserve">     </w:t>
            </w:r>
          </w:p>
          <w:p w14:paraId="72CB428C" w14:textId="77777777" w:rsidR="00D8784C" w:rsidRPr="00D8784C" w:rsidRDefault="00D8784C" w:rsidP="00D8784C">
            <w:pPr>
              <w:shd w:val="clear" w:color="auto" w:fill="FFFFFF"/>
              <w:spacing w:after="0"/>
              <w:ind w:right="7"/>
              <w:jc w:val="both"/>
              <w:rPr>
                <w:sz w:val="20"/>
                <w:szCs w:val="20"/>
              </w:rPr>
            </w:pPr>
            <w:r w:rsidRPr="00D8784C">
              <w:rPr>
                <w:rFonts w:cs="Times New Roman"/>
                <w:b/>
                <w:bCs/>
                <w:sz w:val="20"/>
                <w:szCs w:val="20"/>
              </w:rPr>
              <w:t xml:space="preserve">                                                                         </w:t>
            </w:r>
          </w:p>
          <w:p w14:paraId="7AC4E4F3" w14:textId="77777777" w:rsidR="00D8784C" w:rsidRPr="00D8784C" w:rsidRDefault="00D8784C" w:rsidP="00D8784C">
            <w:pPr>
              <w:tabs>
                <w:tab w:val="left" w:pos="6981"/>
              </w:tabs>
              <w:rPr>
                <w:sz w:val="20"/>
                <w:szCs w:val="20"/>
              </w:rPr>
            </w:pPr>
            <w:bookmarkStart w:id="2" w:name="_GoBack"/>
            <w:bookmarkEnd w:id="2"/>
            <w:r w:rsidRPr="00D8784C">
              <w:rPr>
                <w:sz w:val="20"/>
                <w:szCs w:val="20"/>
              </w:rPr>
              <w:tab/>
              <w:t xml:space="preserve"> </w:t>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tblGrid>
            <w:tr w:rsidR="00D8784C" w:rsidRPr="00D8784C" w14:paraId="12960944" w14:textId="77777777" w:rsidTr="00A022A8">
              <w:trPr>
                <w:trHeight w:val="250"/>
                <w:jc w:val="right"/>
              </w:trPr>
              <w:tc>
                <w:tcPr>
                  <w:tcW w:w="3166" w:type="dxa"/>
                </w:tcPr>
                <w:p w14:paraId="6E903449" w14:textId="77777777" w:rsidR="00D8784C" w:rsidRPr="00D8784C" w:rsidRDefault="00D8784C" w:rsidP="00D8784C">
                  <w:pPr>
                    <w:jc w:val="center"/>
                    <w:rPr>
                      <w:rFonts w:cs="Times New Roman"/>
                      <w:bCs/>
                      <w:sz w:val="20"/>
                      <w:szCs w:val="20"/>
                    </w:rPr>
                  </w:pPr>
                  <w:r w:rsidRPr="00D8784C">
                    <w:rPr>
                      <w:rFonts w:cs="Times New Roman"/>
                      <w:bCs/>
                      <w:sz w:val="20"/>
                      <w:szCs w:val="20"/>
                    </w:rPr>
                    <w:t>İmza</w:t>
                  </w:r>
                </w:p>
                <w:p w14:paraId="2D32D805" w14:textId="77777777" w:rsidR="00D8784C" w:rsidRPr="00D8784C" w:rsidRDefault="00D8784C" w:rsidP="00D8784C">
                  <w:pPr>
                    <w:rPr>
                      <w:sz w:val="20"/>
                      <w:szCs w:val="20"/>
                    </w:rPr>
                  </w:pPr>
                  <w:r w:rsidRPr="00D8784C">
                    <w:rPr>
                      <w:rFonts w:cs="Times New Roman"/>
                      <w:b/>
                      <w:bCs/>
                      <w:sz w:val="20"/>
                      <w:szCs w:val="20"/>
                    </w:rPr>
                    <w:t xml:space="preserve">                             </w:t>
                  </w:r>
                  <w:r w:rsidRPr="00D8784C">
                    <w:rPr>
                      <w:sz w:val="20"/>
                      <w:szCs w:val="20"/>
                    </w:rPr>
                    <w:t xml:space="preserve">    </w:t>
                  </w:r>
                </w:p>
              </w:tc>
            </w:tr>
            <w:tr w:rsidR="00D8784C" w:rsidRPr="00D8784C" w14:paraId="6E3B1E06" w14:textId="77777777" w:rsidTr="00A022A8">
              <w:trPr>
                <w:trHeight w:val="250"/>
                <w:jc w:val="right"/>
              </w:trPr>
              <w:tc>
                <w:tcPr>
                  <w:tcW w:w="3166" w:type="dxa"/>
                </w:tcPr>
                <w:p w14:paraId="20EE3A31" w14:textId="77777777" w:rsidR="00D8784C" w:rsidRPr="00D8784C" w:rsidRDefault="00D8784C" w:rsidP="00D8784C">
                  <w:pPr>
                    <w:jc w:val="center"/>
                    <w:rPr>
                      <w:sz w:val="20"/>
                      <w:szCs w:val="20"/>
                    </w:rPr>
                  </w:pPr>
                  <w:r w:rsidRPr="00D8784C">
                    <w:rPr>
                      <w:sz w:val="20"/>
                      <w:szCs w:val="20"/>
                    </w:rPr>
                    <w:t>Adı SOYADI</w:t>
                  </w:r>
                </w:p>
              </w:tc>
            </w:tr>
            <w:tr w:rsidR="00D8784C" w:rsidRPr="00D8784C" w14:paraId="10951788" w14:textId="77777777" w:rsidTr="00A022A8">
              <w:trPr>
                <w:trHeight w:val="241"/>
                <w:jc w:val="right"/>
              </w:trPr>
              <w:tc>
                <w:tcPr>
                  <w:tcW w:w="3166" w:type="dxa"/>
                </w:tcPr>
                <w:p w14:paraId="6CFBBD2B" w14:textId="5656C3CB" w:rsidR="00D8784C" w:rsidRPr="00D8784C" w:rsidRDefault="00D8784C" w:rsidP="00D8784C">
                  <w:pPr>
                    <w:jc w:val="center"/>
                    <w:rPr>
                      <w:sz w:val="20"/>
                      <w:szCs w:val="20"/>
                    </w:rPr>
                  </w:pPr>
                  <w:r w:rsidRPr="00D8784C">
                    <w:rPr>
                      <w:sz w:val="20"/>
                      <w:szCs w:val="20"/>
                    </w:rPr>
                    <w:t>Disiplin Amir</w:t>
                  </w:r>
                  <w:r w:rsidR="000C6519">
                    <w:rPr>
                      <w:sz w:val="20"/>
                      <w:szCs w:val="20"/>
                    </w:rPr>
                    <w:t>i</w:t>
                  </w:r>
                </w:p>
              </w:tc>
            </w:tr>
          </w:tbl>
          <w:p w14:paraId="42B46817" w14:textId="77777777" w:rsidR="00D8784C" w:rsidRPr="00D8784C" w:rsidRDefault="00D8784C" w:rsidP="00D8784C">
            <w:pPr>
              <w:tabs>
                <w:tab w:val="left" w:pos="6981"/>
              </w:tabs>
              <w:rPr>
                <w:sz w:val="20"/>
                <w:szCs w:val="20"/>
              </w:rPr>
            </w:pPr>
          </w:p>
        </w:tc>
      </w:tr>
      <w:bookmarkEnd w:id="1"/>
    </w:tbl>
    <w:p w14:paraId="39980AC2" w14:textId="77777777" w:rsidR="00441F82" w:rsidRPr="0015190C" w:rsidRDefault="00441F82" w:rsidP="005F39AE">
      <w:pPr>
        <w:spacing w:before="40" w:after="0"/>
        <w:rPr>
          <w:b/>
          <w:bCs/>
          <w:sz w:val="44"/>
          <w:szCs w:val="44"/>
        </w:rPr>
      </w:pPr>
    </w:p>
    <w:sectPr w:rsidR="00441F82" w:rsidRPr="0015190C"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939A0" w14:textId="77777777" w:rsidR="00C65774" w:rsidRDefault="00C65774" w:rsidP="000D43E9">
      <w:pPr>
        <w:spacing w:after="0" w:line="240" w:lineRule="auto"/>
      </w:pPr>
      <w:r>
        <w:separator/>
      </w:r>
    </w:p>
  </w:endnote>
  <w:endnote w:type="continuationSeparator" w:id="0">
    <w:p w14:paraId="20B0D5C6" w14:textId="77777777" w:rsidR="00C65774" w:rsidRDefault="00C65774"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5F39AE">
          <w:rPr>
            <w:rStyle w:val="sayfanoChar"/>
          </w:rPr>
          <w:t>4</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B847E5">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8890E" w14:textId="77777777" w:rsidR="00C65774" w:rsidRDefault="00C65774" w:rsidP="000D43E9">
      <w:pPr>
        <w:spacing w:after="0" w:line="240" w:lineRule="auto"/>
      </w:pPr>
      <w:r>
        <w:separator/>
      </w:r>
    </w:p>
  </w:footnote>
  <w:footnote w:type="continuationSeparator" w:id="0">
    <w:p w14:paraId="0BAEE797" w14:textId="77777777" w:rsidR="00C65774" w:rsidRDefault="00C65774"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07306"/>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72A"/>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39AE"/>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05B"/>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7E5"/>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5774"/>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1B7C"/>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938"/>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D934-780E-419D-8609-641EE48A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Mehmet Kemal GENCER</cp:lastModifiedBy>
  <cp:revision>2</cp:revision>
  <cp:lastPrinted>2022-03-14T14:57:00Z</cp:lastPrinted>
  <dcterms:created xsi:type="dcterms:W3CDTF">2024-02-20T10:50:00Z</dcterms:created>
  <dcterms:modified xsi:type="dcterms:W3CDTF">2024-02-20T10:50:00Z</dcterms:modified>
</cp:coreProperties>
</file>