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FB34" w14:textId="77777777" w:rsidR="00D8784C" w:rsidRPr="00D8784C" w:rsidRDefault="00D8784C" w:rsidP="00C82CF0">
      <w:pPr>
        <w:pStyle w:val="rnekB3"/>
        <w:rPr>
          <w:lang w:eastAsia="tr-TR"/>
        </w:rPr>
      </w:pPr>
      <w:bookmarkStart w:id="0" w:name="_Toc98318970"/>
      <w:bookmarkStart w:id="1" w:name="_Toc77169009"/>
      <w:bookmarkStart w:id="2" w:name="_Toc91067731"/>
      <w:r w:rsidRPr="00D8784C">
        <w:rPr>
          <w:lang w:eastAsia="tr-TR"/>
        </w:rPr>
        <w:t>8/9.Müdafi Seçebilecek Durumda Olmadığının Beyan Edilerek Müdafi Görevlendirilmesi İstenildiğinde Düzenlenecek İfade Tutanağı</w:t>
      </w:r>
      <w:bookmarkEnd w:id="0"/>
    </w:p>
    <w:tbl>
      <w:tblPr>
        <w:tblW w:w="9086"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97"/>
      </w:tblGrid>
      <w:tr w:rsidR="00D8784C" w:rsidRPr="00D8784C" w14:paraId="3ECB44B1" w14:textId="77777777" w:rsidTr="008A036A">
        <w:trPr>
          <w:trHeight w:val="13485"/>
        </w:trPr>
        <w:tc>
          <w:tcPr>
            <w:tcW w:w="9086" w:type="dxa"/>
          </w:tcPr>
          <w:p w14:paraId="4F79E543" w14:textId="77777777" w:rsidR="00D8784C" w:rsidRPr="00D8784C" w:rsidRDefault="00D8784C" w:rsidP="00D8784C">
            <w:pPr>
              <w:keepNext/>
              <w:keepLines/>
              <w:spacing w:after="0" w:line="240" w:lineRule="auto"/>
              <w:ind w:left="426" w:hanging="426"/>
              <w:jc w:val="both"/>
              <w:outlineLvl w:val="2"/>
              <w:rPr>
                <w:rFonts w:eastAsiaTheme="majorEastAsia" w:cstheme="majorBidi"/>
                <w:b/>
                <w:color w:val="8DB3E2" w:themeColor="text2" w:themeTint="66"/>
                <w:sz w:val="16"/>
                <w:szCs w:val="20"/>
                <w:lang w:eastAsia="tr-TR" w:bidi="si-LK"/>
              </w:rPr>
            </w:pPr>
          </w:p>
          <w:tbl>
            <w:tblPr>
              <w:tblW w:w="4964" w:type="pct"/>
              <w:tblCellMar>
                <w:left w:w="57" w:type="dxa"/>
                <w:right w:w="57" w:type="dxa"/>
              </w:tblCellMar>
              <w:tblLook w:val="04A0" w:firstRow="1" w:lastRow="0" w:firstColumn="1" w:lastColumn="0" w:noHBand="0" w:noVBand="1"/>
            </w:tblPr>
            <w:tblGrid>
              <w:gridCol w:w="2665"/>
              <w:gridCol w:w="139"/>
              <w:gridCol w:w="6013"/>
            </w:tblGrid>
            <w:tr w:rsidR="00D8784C" w:rsidRPr="00D8784C" w14:paraId="19AEA41E" w14:textId="77777777" w:rsidTr="008A036A">
              <w:trPr>
                <w:trHeight w:val="238"/>
              </w:trPr>
              <w:tc>
                <w:tcPr>
                  <w:tcW w:w="5000" w:type="pct"/>
                  <w:gridSpan w:val="3"/>
                  <w:hideMark/>
                </w:tcPr>
                <w:p w14:paraId="125D2059" w14:textId="77777777" w:rsidR="00D8784C" w:rsidRPr="00D8784C" w:rsidRDefault="00D8784C" w:rsidP="00D8784C">
                  <w:pPr>
                    <w:autoSpaceDE w:val="0"/>
                    <w:autoSpaceDN w:val="0"/>
                    <w:adjustRightInd w:val="0"/>
                    <w:spacing w:after="0" w:line="25" w:lineRule="atLeast"/>
                    <w:jc w:val="center"/>
                    <w:rPr>
                      <w:b/>
                      <w:bCs/>
                      <w:sz w:val="20"/>
                      <w:szCs w:val="20"/>
                    </w:rPr>
                  </w:pPr>
                  <w:r w:rsidRPr="00D8784C">
                    <w:rPr>
                      <w:b/>
                      <w:bCs/>
                      <w:sz w:val="20"/>
                      <w:szCs w:val="20"/>
                    </w:rPr>
                    <w:t>İFADE TUTANAĞI</w:t>
                  </w:r>
                </w:p>
              </w:tc>
            </w:tr>
            <w:tr w:rsidR="00D8784C" w:rsidRPr="00D8784C" w14:paraId="6FDF49A6" w14:textId="77777777" w:rsidTr="008A036A">
              <w:trPr>
                <w:trHeight w:val="238"/>
              </w:trPr>
              <w:tc>
                <w:tcPr>
                  <w:tcW w:w="1511" w:type="pct"/>
                  <w:vAlign w:val="center"/>
                  <w:hideMark/>
                </w:tcPr>
                <w:p w14:paraId="5BDAC5B3" w14:textId="77777777" w:rsidR="00D8784C" w:rsidRPr="00D8784C" w:rsidRDefault="00D8784C" w:rsidP="00D8784C">
                  <w:pPr>
                    <w:autoSpaceDE w:val="0"/>
                    <w:autoSpaceDN w:val="0"/>
                    <w:adjustRightInd w:val="0"/>
                    <w:spacing w:after="0" w:line="25" w:lineRule="atLeast"/>
                    <w:rPr>
                      <w:bCs/>
                      <w:sz w:val="20"/>
                      <w:szCs w:val="20"/>
                      <w:u w:val="single"/>
                    </w:rPr>
                  </w:pPr>
                  <w:r w:rsidRPr="00D8784C">
                    <w:rPr>
                      <w:sz w:val="20"/>
                      <w:szCs w:val="20"/>
                    </w:rPr>
                    <w:t>Adı ve Soyadı</w:t>
                  </w:r>
                </w:p>
              </w:tc>
              <w:tc>
                <w:tcPr>
                  <w:tcW w:w="79" w:type="pct"/>
                  <w:tcMar>
                    <w:top w:w="0" w:type="dxa"/>
                    <w:left w:w="57" w:type="dxa"/>
                    <w:bottom w:w="0" w:type="dxa"/>
                    <w:right w:w="0" w:type="dxa"/>
                  </w:tcMar>
                  <w:vAlign w:val="center"/>
                  <w:hideMark/>
                </w:tcPr>
                <w:p w14:paraId="72DF43B5"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9" w:type="pct"/>
                  <w:vAlign w:val="center"/>
                </w:tcPr>
                <w:p w14:paraId="7A35753B" w14:textId="77777777" w:rsidR="00D8784C" w:rsidRPr="00D8784C" w:rsidRDefault="00D8784C" w:rsidP="00D8784C">
                  <w:pPr>
                    <w:autoSpaceDE w:val="0"/>
                    <w:autoSpaceDN w:val="0"/>
                    <w:adjustRightInd w:val="0"/>
                    <w:spacing w:after="0" w:line="25" w:lineRule="atLeast"/>
                    <w:rPr>
                      <w:bCs/>
                      <w:sz w:val="20"/>
                      <w:szCs w:val="20"/>
                    </w:rPr>
                  </w:pPr>
                </w:p>
              </w:tc>
            </w:tr>
            <w:tr w:rsidR="00D8784C" w:rsidRPr="00D8784C" w14:paraId="441FB911" w14:textId="77777777" w:rsidTr="008A036A">
              <w:trPr>
                <w:trHeight w:val="238"/>
              </w:trPr>
              <w:tc>
                <w:tcPr>
                  <w:tcW w:w="1511" w:type="pct"/>
                  <w:vAlign w:val="center"/>
                  <w:hideMark/>
                </w:tcPr>
                <w:p w14:paraId="641950D3"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T.C. Kimlik No/Uyruğu</w:t>
                  </w:r>
                </w:p>
              </w:tc>
              <w:tc>
                <w:tcPr>
                  <w:tcW w:w="79" w:type="pct"/>
                  <w:tcMar>
                    <w:top w:w="0" w:type="dxa"/>
                    <w:left w:w="57" w:type="dxa"/>
                    <w:bottom w:w="0" w:type="dxa"/>
                    <w:right w:w="0" w:type="dxa"/>
                  </w:tcMar>
                  <w:vAlign w:val="center"/>
                  <w:hideMark/>
                </w:tcPr>
                <w:p w14:paraId="3A3EA1AB"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9" w:type="pct"/>
                  <w:vAlign w:val="center"/>
                </w:tcPr>
                <w:p w14:paraId="0FCCEFFF"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0786F074" w14:textId="77777777" w:rsidTr="008A036A">
              <w:trPr>
                <w:trHeight w:val="238"/>
              </w:trPr>
              <w:tc>
                <w:tcPr>
                  <w:tcW w:w="1511" w:type="pct"/>
                  <w:vAlign w:val="center"/>
                  <w:hideMark/>
                </w:tcPr>
                <w:p w14:paraId="100B9A32"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Ana ve Baba Adı </w:t>
                  </w:r>
                </w:p>
              </w:tc>
              <w:tc>
                <w:tcPr>
                  <w:tcW w:w="79" w:type="pct"/>
                  <w:tcMar>
                    <w:top w:w="0" w:type="dxa"/>
                    <w:left w:w="57" w:type="dxa"/>
                    <w:bottom w:w="0" w:type="dxa"/>
                    <w:right w:w="0" w:type="dxa"/>
                  </w:tcMar>
                  <w:vAlign w:val="center"/>
                  <w:hideMark/>
                </w:tcPr>
                <w:p w14:paraId="28271B8D"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9" w:type="pct"/>
                  <w:vAlign w:val="center"/>
                </w:tcPr>
                <w:p w14:paraId="7F58AA37"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2F5A02C9" w14:textId="77777777" w:rsidTr="008A036A">
              <w:trPr>
                <w:trHeight w:val="238"/>
              </w:trPr>
              <w:tc>
                <w:tcPr>
                  <w:tcW w:w="1511" w:type="pct"/>
                  <w:vAlign w:val="center"/>
                  <w:hideMark/>
                </w:tcPr>
                <w:p w14:paraId="5EC337FA"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Doğum Yeri ve Tarihi </w:t>
                  </w:r>
                </w:p>
              </w:tc>
              <w:tc>
                <w:tcPr>
                  <w:tcW w:w="79" w:type="pct"/>
                  <w:tcMar>
                    <w:top w:w="0" w:type="dxa"/>
                    <w:left w:w="57" w:type="dxa"/>
                    <w:bottom w:w="0" w:type="dxa"/>
                    <w:right w:w="0" w:type="dxa"/>
                  </w:tcMar>
                  <w:vAlign w:val="center"/>
                  <w:hideMark/>
                </w:tcPr>
                <w:p w14:paraId="0247679D"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9" w:type="pct"/>
                  <w:vAlign w:val="center"/>
                </w:tcPr>
                <w:p w14:paraId="085E93D5"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542F26EF" w14:textId="77777777" w:rsidTr="008A036A">
              <w:trPr>
                <w:trHeight w:val="238"/>
              </w:trPr>
              <w:tc>
                <w:tcPr>
                  <w:tcW w:w="1511" w:type="pct"/>
                  <w:vAlign w:val="center"/>
                  <w:hideMark/>
                </w:tcPr>
                <w:p w14:paraId="2B29B087"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Görevi/İşi/Mesleği </w:t>
                  </w:r>
                </w:p>
              </w:tc>
              <w:tc>
                <w:tcPr>
                  <w:tcW w:w="79" w:type="pct"/>
                  <w:tcMar>
                    <w:top w:w="0" w:type="dxa"/>
                    <w:left w:w="57" w:type="dxa"/>
                    <w:bottom w:w="0" w:type="dxa"/>
                    <w:right w:w="0" w:type="dxa"/>
                  </w:tcMar>
                  <w:vAlign w:val="center"/>
                  <w:hideMark/>
                </w:tcPr>
                <w:p w14:paraId="7965FBA0"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9" w:type="pct"/>
                  <w:vAlign w:val="center"/>
                </w:tcPr>
                <w:p w14:paraId="587323BE"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3599B24B" w14:textId="77777777" w:rsidTr="008A036A">
              <w:trPr>
                <w:trHeight w:val="238"/>
              </w:trPr>
              <w:tc>
                <w:tcPr>
                  <w:tcW w:w="1511" w:type="pct"/>
                  <w:vAlign w:val="center"/>
                  <w:hideMark/>
                </w:tcPr>
                <w:p w14:paraId="2FF582C8"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Görev/İş yeri Adresi </w:t>
                  </w:r>
                </w:p>
              </w:tc>
              <w:tc>
                <w:tcPr>
                  <w:tcW w:w="79" w:type="pct"/>
                  <w:tcMar>
                    <w:top w:w="0" w:type="dxa"/>
                    <w:left w:w="57" w:type="dxa"/>
                    <w:bottom w:w="0" w:type="dxa"/>
                    <w:right w:w="0" w:type="dxa"/>
                  </w:tcMar>
                  <w:vAlign w:val="center"/>
                  <w:hideMark/>
                </w:tcPr>
                <w:p w14:paraId="78A6F1F8"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9" w:type="pct"/>
                  <w:vAlign w:val="center"/>
                </w:tcPr>
                <w:p w14:paraId="379DA397"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2D93B9F9" w14:textId="77777777" w:rsidTr="008A036A">
              <w:trPr>
                <w:trHeight w:val="238"/>
              </w:trPr>
              <w:tc>
                <w:tcPr>
                  <w:tcW w:w="1511" w:type="pct"/>
                  <w:vAlign w:val="center"/>
                  <w:hideMark/>
                </w:tcPr>
                <w:p w14:paraId="6459CA4D"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İkametgâh Adresi </w:t>
                  </w:r>
                </w:p>
              </w:tc>
              <w:tc>
                <w:tcPr>
                  <w:tcW w:w="79" w:type="pct"/>
                  <w:tcMar>
                    <w:top w:w="0" w:type="dxa"/>
                    <w:left w:w="57" w:type="dxa"/>
                    <w:bottom w:w="0" w:type="dxa"/>
                    <w:right w:w="0" w:type="dxa"/>
                  </w:tcMar>
                  <w:vAlign w:val="center"/>
                  <w:hideMark/>
                </w:tcPr>
                <w:p w14:paraId="63B2CAC1" w14:textId="77777777" w:rsidR="00D8784C" w:rsidRPr="00D8784C" w:rsidRDefault="00D8784C" w:rsidP="00D8784C">
                  <w:pPr>
                    <w:autoSpaceDE w:val="0"/>
                    <w:autoSpaceDN w:val="0"/>
                    <w:adjustRightInd w:val="0"/>
                    <w:spacing w:after="0" w:line="25" w:lineRule="atLeast"/>
                    <w:rPr>
                      <w:sz w:val="20"/>
                      <w:szCs w:val="20"/>
                    </w:rPr>
                  </w:pPr>
                  <w:r w:rsidRPr="00D8784C">
                    <w:rPr>
                      <w:bCs/>
                      <w:sz w:val="20"/>
                      <w:szCs w:val="20"/>
                    </w:rPr>
                    <w:t xml:space="preserve">: </w:t>
                  </w:r>
                </w:p>
              </w:tc>
              <w:tc>
                <w:tcPr>
                  <w:tcW w:w="3409" w:type="pct"/>
                  <w:vAlign w:val="center"/>
                </w:tcPr>
                <w:p w14:paraId="5D1945B3"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696AE3C0" w14:textId="77777777" w:rsidTr="008A036A">
              <w:trPr>
                <w:trHeight w:val="238"/>
              </w:trPr>
              <w:tc>
                <w:tcPr>
                  <w:tcW w:w="1511" w:type="pct"/>
                  <w:vAlign w:val="center"/>
                  <w:hideMark/>
                </w:tcPr>
                <w:p w14:paraId="1752460C" w14:textId="77777777" w:rsidR="00D8784C" w:rsidRPr="00D8784C" w:rsidRDefault="00D8784C" w:rsidP="00D8784C">
                  <w:pPr>
                    <w:autoSpaceDE w:val="0"/>
                    <w:autoSpaceDN w:val="0"/>
                    <w:adjustRightInd w:val="0"/>
                    <w:spacing w:after="0" w:line="25" w:lineRule="atLeast"/>
                    <w:rPr>
                      <w:sz w:val="20"/>
                      <w:szCs w:val="20"/>
                    </w:rPr>
                  </w:pPr>
                  <w:r w:rsidRPr="00D8784C">
                    <w:rPr>
                      <w:sz w:val="20"/>
                      <w:szCs w:val="20"/>
                    </w:rPr>
                    <w:t xml:space="preserve">Telefon (Cep-Ev-İş yeri ) </w:t>
                  </w:r>
                </w:p>
              </w:tc>
              <w:tc>
                <w:tcPr>
                  <w:tcW w:w="79" w:type="pct"/>
                  <w:tcMar>
                    <w:top w:w="0" w:type="dxa"/>
                    <w:left w:w="57" w:type="dxa"/>
                    <w:bottom w:w="0" w:type="dxa"/>
                    <w:right w:w="0" w:type="dxa"/>
                  </w:tcMar>
                  <w:vAlign w:val="center"/>
                  <w:hideMark/>
                </w:tcPr>
                <w:p w14:paraId="4A5603DD" w14:textId="77777777" w:rsidR="00D8784C" w:rsidRPr="00D8784C" w:rsidRDefault="00D8784C" w:rsidP="00D8784C">
                  <w:pPr>
                    <w:autoSpaceDE w:val="0"/>
                    <w:autoSpaceDN w:val="0"/>
                    <w:adjustRightInd w:val="0"/>
                    <w:spacing w:after="0" w:line="25" w:lineRule="atLeast"/>
                    <w:rPr>
                      <w:bCs/>
                      <w:sz w:val="20"/>
                      <w:szCs w:val="20"/>
                    </w:rPr>
                  </w:pPr>
                  <w:r w:rsidRPr="00D8784C">
                    <w:rPr>
                      <w:bCs/>
                      <w:sz w:val="20"/>
                      <w:szCs w:val="20"/>
                    </w:rPr>
                    <w:t>:</w:t>
                  </w:r>
                </w:p>
              </w:tc>
              <w:tc>
                <w:tcPr>
                  <w:tcW w:w="3409" w:type="pct"/>
                  <w:vAlign w:val="center"/>
                </w:tcPr>
                <w:p w14:paraId="60DF1664" w14:textId="77777777" w:rsidR="00D8784C" w:rsidRPr="00D8784C" w:rsidRDefault="00D8784C" w:rsidP="00D8784C">
                  <w:pPr>
                    <w:autoSpaceDE w:val="0"/>
                    <w:autoSpaceDN w:val="0"/>
                    <w:adjustRightInd w:val="0"/>
                    <w:spacing w:after="0" w:line="25" w:lineRule="atLeast"/>
                    <w:rPr>
                      <w:sz w:val="20"/>
                      <w:szCs w:val="20"/>
                    </w:rPr>
                  </w:pPr>
                </w:p>
              </w:tc>
            </w:tr>
            <w:tr w:rsidR="00D8784C" w:rsidRPr="00D8784C" w14:paraId="3177CF8E" w14:textId="77777777" w:rsidTr="008A036A">
              <w:trPr>
                <w:trHeight w:val="238"/>
              </w:trPr>
              <w:tc>
                <w:tcPr>
                  <w:tcW w:w="1511" w:type="pct"/>
                  <w:tcMar>
                    <w:top w:w="0" w:type="dxa"/>
                    <w:left w:w="57" w:type="dxa"/>
                    <w:bottom w:w="0" w:type="dxa"/>
                    <w:right w:w="0" w:type="dxa"/>
                  </w:tcMar>
                  <w:vAlign w:val="center"/>
                  <w:hideMark/>
                </w:tcPr>
                <w:p w14:paraId="44B02C65" w14:textId="77777777" w:rsidR="00D8784C" w:rsidRPr="00D8784C" w:rsidRDefault="00D8784C" w:rsidP="00D8784C">
                  <w:pPr>
                    <w:spacing w:after="0" w:line="25" w:lineRule="atLeast"/>
                    <w:rPr>
                      <w:rFonts w:eastAsia="Times New Roman"/>
                      <w:sz w:val="20"/>
                      <w:szCs w:val="20"/>
                    </w:rPr>
                  </w:pPr>
                  <w:r w:rsidRPr="00D8784C">
                    <w:rPr>
                      <w:rFonts w:eastAsia="Times New Roman"/>
                      <w:sz w:val="20"/>
                      <w:szCs w:val="20"/>
                    </w:rPr>
                    <w:t>İfadenin Tarih ve Saati</w:t>
                  </w:r>
                </w:p>
              </w:tc>
              <w:tc>
                <w:tcPr>
                  <w:tcW w:w="79" w:type="pct"/>
                  <w:tcMar>
                    <w:top w:w="0" w:type="dxa"/>
                    <w:left w:w="57" w:type="dxa"/>
                    <w:bottom w:w="0" w:type="dxa"/>
                    <w:right w:w="0" w:type="dxa"/>
                  </w:tcMar>
                  <w:vAlign w:val="center"/>
                  <w:hideMark/>
                </w:tcPr>
                <w:p w14:paraId="35A3EAE5" w14:textId="77777777" w:rsidR="00D8784C" w:rsidRPr="00D8784C" w:rsidRDefault="00D8784C" w:rsidP="00D8784C">
                  <w:pPr>
                    <w:widowControl w:val="0"/>
                    <w:tabs>
                      <w:tab w:val="left" w:pos="4784"/>
                    </w:tabs>
                    <w:spacing w:after="0" w:line="25" w:lineRule="atLeast"/>
                    <w:rPr>
                      <w:rFonts w:eastAsia="Times New Roman"/>
                      <w:sz w:val="20"/>
                      <w:szCs w:val="20"/>
                    </w:rPr>
                  </w:pPr>
                  <w:r w:rsidRPr="00D8784C">
                    <w:rPr>
                      <w:rFonts w:eastAsia="Times New Roman"/>
                      <w:sz w:val="20"/>
                      <w:szCs w:val="20"/>
                    </w:rPr>
                    <w:t>:</w:t>
                  </w:r>
                </w:p>
              </w:tc>
              <w:tc>
                <w:tcPr>
                  <w:tcW w:w="3409" w:type="pct"/>
                  <w:vAlign w:val="center"/>
                  <w:hideMark/>
                </w:tcPr>
                <w:p w14:paraId="6C77229D" w14:textId="77777777" w:rsidR="00D8784C" w:rsidRPr="00D8784C" w:rsidRDefault="00D8784C" w:rsidP="00D8784C">
                  <w:pPr>
                    <w:widowControl w:val="0"/>
                    <w:tabs>
                      <w:tab w:val="left" w:pos="4784"/>
                    </w:tabs>
                    <w:spacing w:after="0" w:line="25" w:lineRule="atLeast"/>
                    <w:rPr>
                      <w:rFonts w:eastAsia="Times New Roman"/>
                      <w:sz w:val="20"/>
                      <w:szCs w:val="20"/>
                      <w:lang w:eastAsia="tr-TR"/>
                    </w:rPr>
                  </w:pPr>
                  <w:r w:rsidRPr="00D8784C">
                    <w:rPr>
                      <w:sz w:val="20"/>
                      <w:szCs w:val="20"/>
                    </w:rPr>
                    <w:t>gg.aa.yyyy</w:t>
                  </w:r>
                  <w:r w:rsidRPr="00D8784C">
                    <w:rPr>
                      <w:rFonts w:eastAsia="Times New Roman"/>
                      <w:sz w:val="20"/>
                      <w:szCs w:val="20"/>
                    </w:rPr>
                    <w:t xml:space="preserve"> -  Saat: ss.dd</w:t>
                  </w:r>
                </w:p>
              </w:tc>
            </w:tr>
          </w:tbl>
          <w:p w14:paraId="5C62516D" w14:textId="77777777" w:rsidR="00D8784C" w:rsidRPr="00D8784C" w:rsidRDefault="00D8784C" w:rsidP="00D8784C">
            <w:pPr>
              <w:spacing w:after="0"/>
              <w:rPr>
                <w:color w:val="0070C0"/>
                <w:sz w:val="20"/>
                <w:szCs w:val="20"/>
              </w:rPr>
            </w:pPr>
          </w:p>
          <w:p w14:paraId="42DAB071" w14:textId="2950771D" w:rsidR="00D8784C" w:rsidRPr="00D8784C" w:rsidRDefault="00D8784C" w:rsidP="00D8784C">
            <w:pPr>
              <w:widowControl w:val="0"/>
              <w:tabs>
                <w:tab w:val="left" w:pos="720"/>
                <w:tab w:val="left" w:pos="5096"/>
                <w:tab w:val="left" w:pos="6604"/>
              </w:tabs>
              <w:overflowPunct w:val="0"/>
              <w:autoSpaceDE w:val="0"/>
              <w:autoSpaceDN w:val="0"/>
              <w:adjustRightInd w:val="0"/>
              <w:spacing w:after="0" w:line="25" w:lineRule="atLeast"/>
              <w:jc w:val="both"/>
              <w:textAlignment w:val="baseline"/>
              <w:rPr>
                <w:rFonts w:eastAsia="Times New Roman"/>
                <w:sz w:val="20"/>
                <w:szCs w:val="20"/>
                <w:lang w:eastAsia="tr-TR" w:bidi="si-LK"/>
              </w:rPr>
            </w:pPr>
            <w:r w:rsidRPr="00D8784C">
              <w:rPr>
                <w:sz w:val="20"/>
                <w:szCs w:val="20"/>
              </w:rPr>
              <w:t xml:space="preserve">Yukarıda açık kimlik ve diğer bilgileri yer alan </w:t>
            </w:r>
            <w:r w:rsidRPr="00D8784C">
              <w:rPr>
                <w:b/>
                <w:sz w:val="20"/>
                <w:szCs w:val="20"/>
              </w:rPr>
              <w:t xml:space="preserve">….. ….. </w:t>
            </w:r>
            <w:r w:rsidR="00ED1EDC">
              <w:rPr>
                <w:b/>
                <w:sz w:val="20"/>
                <w:szCs w:val="20"/>
              </w:rPr>
              <w:t>;</w:t>
            </w:r>
            <w:r w:rsidRPr="00D8784C">
              <w:rPr>
                <w:sz w:val="20"/>
                <w:szCs w:val="20"/>
              </w:rPr>
              <w:t xml:space="preserve"> belirtilen tarih ve saatte ….. ….. </w:t>
            </w:r>
            <w:r w:rsidRPr="00D8784C">
              <w:rPr>
                <w:rFonts w:eastAsia="Times New Roman"/>
                <w:sz w:val="20"/>
                <w:szCs w:val="20"/>
                <w:lang w:eastAsia="tr-TR" w:bidi="si-LK"/>
              </w:rPr>
              <w:t>Müdürlüğündeki/Ortaokulundaki/Lisesindeki/Kurumundaki Müfettişliğimiz çalışma odasına “</w:t>
            </w:r>
            <w:r w:rsidRPr="00D8784C">
              <w:rPr>
                <w:rFonts w:eastAsia="Times New Roman"/>
                <w:b/>
                <w:bCs/>
                <w:sz w:val="20"/>
                <w:szCs w:val="20"/>
                <w:lang w:eastAsia="tr-TR" w:bidi="si-LK"/>
              </w:rPr>
              <w:t>hakkında ön inceleme yapılan</w:t>
            </w:r>
            <w:r w:rsidRPr="00D8784C">
              <w:rPr>
                <w:rFonts w:eastAsia="Times New Roman"/>
                <w:sz w:val="20"/>
                <w:szCs w:val="20"/>
                <w:lang w:eastAsia="tr-TR" w:bidi="si-LK"/>
              </w:rPr>
              <w:t xml:space="preserve">” </w:t>
            </w:r>
            <w:r w:rsidRPr="00D8784C">
              <w:rPr>
                <w:sz w:val="20"/>
                <w:szCs w:val="20"/>
              </w:rPr>
              <w:t xml:space="preserve">konumunda davet edildi. Davet edilme gerekçesi belirtilerek ve kendisine yüklenen fiiller/iddialar anlatılarak, </w:t>
            </w:r>
            <w:r w:rsidRPr="00D8784C">
              <w:rPr>
                <w:rFonts w:eastAsia="Times New Roman"/>
                <w:sz w:val="20"/>
                <w:szCs w:val="20"/>
                <w:lang w:eastAsia="tr-TR" w:bidi="si-LK"/>
              </w:rPr>
              <w:t xml:space="preserve"> 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w:t>
            </w:r>
            <w:r w:rsidRPr="00D8784C">
              <w:rPr>
                <w:rFonts w:eastAsia="Times New Roman"/>
                <w:color w:val="339966"/>
                <w:sz w:val="20"/>
                <w:szCs w:val="20"/>
                <w:lang w:eastAsia="tr-TR" w:bidi="si-LK"/>
              </w:rPr>
              <w:t>i</w:t>
            </w:r>
            <w:r w:rsidRPr="00D8784C">
              <w:rPr>
                <w:rFonts w:eastAsia="Times New Roman"/>
                <w:sz w:val="20"/>
                <w:szCs w:val="20"/>
                <w:lang w:eastAsia="tr-TR" w:bidi="si-LK"/>
              </w:rPr>
              <w:t xml:space="preserve">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bir müdafinin hukuki yardımından yararlanmak suretiyle cevap vermek istediğini, ancak  müdafi seçecek durumda olmadığını beyan etmesi üzerine</w:t>
            </w:r>
            <w:r w:rsidR="00ED1EDC">
              <w:rPr>
                <w:rFonts w:eastAsia="Times New Roman"/>
                <w:sz w:val="20"/>
                <w:szCs w:val="20"/>
                <w:lang w:eastAsia="tr-TR" w:bidi="si-LK"/>
              </w:rPr>
              <w:t>;</w:t>
            </w:r>
            <w:r w:rsidRPr="00D8784C">
              <w:rPr>
                <w:rFonts w:eastAsia="Times New Roman"/>
                <w:sz w:val="20"/>
                <w:szCs w:val="20"/>
                <w:lang w:eastAsia="tr-TR" w:bidi="si-LK"/>
              </w:rPr>
              <w:t xml:space="preserve"> Tarafımızca, kendisine baro tarafından bir müdafi görevlendirilmesi için yazılı girişimde bulunulacağı belirtilerek, birlikte belirlenen </w:t>
            </w:r>
            <w:r w:rsidRPr="00D8784C">
              <w:rPr>
                <w:sz w:val="20"/>
                <w:szCs w:val="20"/>
              </w:rPr>
              <w:t>gg.aa.yyyy</w:t>
            </w:r>
            <w:r w:rsidRPr="00D8784C">
              <w:rPr>
                <w:b/>
                <w:sz w:val="20"/>
                <w:szCs w:val="20"/>
              </w:rPr>
              <w:t xml:space="preserve"> </w:t>
            </w:r>
            <w:r w:rsidRPr="00D8784C">
              <w:rPr>
                <w:rFonts w:eastAsia="Times New Roman"/>
                <w:sz w:val="20"/>
                <w:szCs w:val="20"/>
                <w:lang w:eastAsia="tr-TR" w:bidi="si-LK"/>
              </w:rPr>
              <w:t xml:space="preserve">tarihine tesadüf eden ….. günü saat ss.dd’te veya Baro ile yapılan görüşmede belirlenen gün ve saatte, ifadesine başvurulacağı kararlaştırıldı. Belirlenen veya bildirilen gün ve saatte, yukarıda belirtilen müfettişlik adresinde hazır bulunması istenildi. Belirtilen gün ve saatte bulunmadığı takdirde, “açıklamada bulunmama hakkını” kullandığının anlaşılacağı söylendi. Bu hususları da anladığını ve kabul ettiğini beyan etti. </w:t>
            </w:r>
          </w:p>
          <w:p w14:paraId="5AAFC3D4" w14:textId="77777777" w:rsidR="00D8784C" w:rsidRPr="00D8784C" w:rsidRDefault="00D8784C" w:rsidP="00D8784C">
            <w:pPr>
              <w:spacing w:after="0" w:line="25" w:lineRule="atLeast"/>
              <w:jc w:val="both"/>
              <w:rPr>
                <w:sz w:val="20"/>
                <w:szCs w:val="20"/>
              </w:rPr>
            </w:pPr>
            <w:r w:rsidRPr="00D8784C">
              <w:rPr>
                <w:rFonts w:eastAsia="Times New Roman"/>
                <w:sz w:val="20"/>
                <w:szCs w:val="20"/>
                <w:lang w:eastAsia="tr-TR" w:bidi="si-LK"/>
              </w:rPr>
              <w:t xml:space="preserve">Yazılanlar okundu, kendisinin okumasına fırsat verildi. Yukarıda talebinin aynen yazıldığını, başka diyeceğinin de olmadığını, ifadesinin özgür iradesine dayalı olduğunu beyan etmesi üzerine, bu ifade tutanağı birlikte imzalandı. </w:t>
            </w:r>
            <w:r w:rsidRPr="00D8784C">
              <w:rPr>
                <w:sz w:val="20"/>
                <w:szCs w:val="20"/>
              </w:rPr>
              <w:t>gg.aa.yyyy</w:t>
            </w:r>
            <w:r w:rsidRPr="00D8784C">
              <w:rPr>
                <w:rFonts w:eastAsia="Times New Roman"/>
                <w:szCs w:val="24"/>
              </w:rPr>
              <w:t xml:space="preserve"> -  </w:t>
            </w:r>
            <w:r w:rsidRPr="00D8784C">
              <w:rPr>
                <w:rFonts w:eastAsia="Times New Roman"/>
                <w:sz w:val="20"/>
                <w:szCs w:val="20"/>
              </w:rPr>
              <w:t>Saat: ss.dd</w:t>
            </w:r>
          </w:p>
          <w:p w14:paraId="23F8819F" w14:textId="77777777" w:rsidR="00D8784C" w:rsidRPr="00D8784C" w:rsidRDefault="00D8784C" w:rsidP="00D8784C">
            <w:pPr>
              <w:spacing w:after="0" w:line="25" w:lineRule="atLeast"/>
              <w:rPr>
                <w:sz w:val="20"/>
                <w:szCs w:val="20"/>
              </w:rPr>
            </w:pPr>
          </w:p>
          <w:p w14:paraId="0F916FEE" w14:textId="77777777" w:rsidR="00D8784C" w:rsidRPr="00D8784C" w:rsidRDefault="00D8784C" w:rsidP="00D8784C">
            <w:pPr>
              <w:spacing w:after="0" w:line="25" w:lineRule="atLeast"/>
              <w:rPr>
                <w:sz w:val="20"/>
                <w:szCs w:val="20"/>
              </w:rPr>
            </w:pPr>
          </w:p>
          <w:p w14:paraId="597FB5A8" w14:textId="77777777" w:rsidR="00D8784C" w:rsidRPr="00D8784C" w:rsidRDefault="00D8784C" w:rsidP="00D8784C">
            <w:pPr>
              <w:spacing w:after="0" w:line="25" w:lineRule="atLeast"/>
              <w:rPr>
                <w:sz w:val="20"/>
                <w:szCs w:val="20"/>
              </w:rPr>
            </w:pPr>
          </w:p>
          <w:tbl>
            <w:tblPr>
              <w:tblW w:w="8881" w:type="dxa"/>
              <w:jc w:val="center"/>
              <w:tblLook w:val="00A0" w:firstRow="1" w:lastRow="0" w:firstColumn="1" w:lastColumn="0" w:noHBand="0" w:noVBand="0"/>
            </w:tblPr>
            <w:tblGrid>
              <w:gridCol w:w="3159"/>
              <w:gridCol w:w="2947"/>
              <w:gridCol w:w="2775"/>
            </w:tblGrid>
            <w:tr w:rsidR="00D8784C" w:rsidRPr="00D8784C" w14:paraId="79DF4F3F" w14:textId="77777777" w:rsidTr="008A036A">
              <w:trPr>
                <w:trHeight w:val="198"/>
                <w:jc w:val="center"/>
              </w:trPr>
              <w:tc>
                <w:tcPr>
                  <w:tcW w:w="3159" w:type="dxa"/>
                  <w:vAlign w:val="center"/>
                </w:tcPr>
                <w:p w14:paraId="1368D0B7"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 xml:space="preserve">İmza </w:t>
                  </w:r>
                </w:p>
                <w:p w14:paraId="371BB86D"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2947" w:type="dxa"/>
                  <w:vAlign w:val="center"/>
                </w:tcPr>
                <w:p w14:paraId="3D7EED1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İmza</w:t>
                  </w:r>
                </w:p>
                <w:p w14:paraId="495952E2"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2775" w:type="dxa"/>
                  <w:vAlign w:val="center"/>
                </w:tcPr>
                <w:p w14:paraId="02CD7A4D"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r w:rsidRPr="00D8784C">
                    <w:rPr>
                      <w:rFonts w:eastAsia="Times New Roman"/>
                      <w:bCs/>
                      <w:sz w:val="20"/>
                      <w:szCs w:val="20"/>
                      <w:lang w:eastAsia="tr-TR" w:bidi="si-LK"/>
                    </w:rPr>
                    <w:t>İmza</w:t>
                  </w:r>
                </w:p>
                <w:p w14:paraId="1FD9996B"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p>
              </w:tc>
            </w:tr>
            <w:tr w:rsidR="00D8784C" w:rsidRPr="00D8784C" w14:paraId="5233912A" w14:textId="77777777" w:rsidTr="008A036A">
              <w:trPr>
                <w:trHeight w:val="32"/>
                <w:jc w:val="center"/>
              </w:trPr>
              <w:tc>
                <w:tcPr>
                  <w:tcW w:w="3159" w:type="dxa"/>
                  <w:vAlign w:val="center"/>
                  <w:hideMark/>
                </w:tcPr>
                <w:p w14:paraId="06F02FA2"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2947" w:type="dxa"/>
                  <w:vAlign w:val="center"/>
                  <w:hideMark/>
                </w:tcPr>
                <w:p w14:paraId="4760043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2775" w:type="dxa"/>
                  <w:vAlign w:val="center"/>
                  <w:hideMark/>
                </w:tcPr>
                <w:p w14:paraId="498D70F7"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bCs/>
                      <w:sz w:val="20"/>
                      <w:szCs w:val="20"/>
                      <w:lang w:eastAsia="tr-TR" w:bidi="si-LK"/>
                    </w:rPr>
                    <w:t>Adı SOYADI</w:t>
                  </w:r>
                </w:p>
              </w:tc>
            </w:tr>
            <w:tr w:rsidR="00D8784C" w:rsidRPr="00D8784C" w14:paraId="3175C8AE" w14:textId="77777777" w:rsidTr="008A036A">
              <w:trPr>
                <w:trHeight w:val="32"/>
                <w:jc w:val="center"/>
              </w:trPr>
              <w:tc>
                <w:tcPr>
                  <w:tcW w:w="3159" w:type="dxa"/>
                  <w:vAlign w:val="center"/>
                  <w:hideMark/>
                </w:tcPr>
                <w:p w14:paraId="1F54E581"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Ön incelemeci</w:t>
                  </w:r>
                </w:p>
              </w:tc>
              <w:tc>
                <w:tcPr>
                  <w:tcW w:w="2947" w:type="dxa"/>
                  <w:vAlign w:val="center"/>
                  <w:hideMark/>
                </w:tcPr>
                <w:p w14:paraId="16F55943"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Ön incelemeci</w:t>
                  </w:r>
                </w:p>
              </w:tc>
              <w:tc>
                <w:tcPr>
                  <w:tcW w:w="2775" w:type="dxa"/>
                  <w:vAlign w:val="center"/>
                  <w:hideMark/>
                </w:tcPr>
                <w:p w14:paraId="5D6E192F"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 xml:space="preserve">İfade Sahibi </w:t>
                  </w:r>
                </w:p>
                <w:p w14:paraId="63C9029A"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(Hakkında Ön İnceleme Yapılan)</w:t>
                  </w:r>
                </w:p>
              </w:tc>
            </w:tr>
          </w:tbl>
          <w:p w14:paraId="0EA082EC" w14:textId="77777777" w:rsidR="00D8784C" w:rsidRPr="00D8784C" w:rsidRDefault="00D8784C" w:rsidP="00D8784C">
            <w:pPr>
              <w:spacing w:after="0"/>
              <w:ind w:right="911"/>
              <w:jc w:val="right"/>
              <w:rPr>
                <w:sz w:val="20"/>
                <w:szCs w:val="20"/>
              </w:rPr>
            </w:pPr>
          </w:p>
        </w:tc>
      </w:tr>
    </w:tbl>
    <w:p w14:paraId="39980AC2" w14:textId="77777777" w:rsidR="00441F82" w:rsidRPr="00BD27B7" w:rsidRDefault="00441F82" w:rsidP="00BD27B7">
      <w:pPr>
        <w:pStyle w:val="rnekB3"/>
        <w:ind w:left="0" w:firstLine="0"/>
        <w:rPr>
          <w:b w:val="0"/>
          <w:bCs/>
          <w:szCs w:val="16"/>
        </w:rPr>
      </w:pPr>
      <w:bookmarkStart w:id="3" w:name="_GoBack"/>
      <w:bookmarkEnd w:id="1"/>
      <w:bookmarkEnd w:id="2"/>
      <w:bookmarkEnd w:id="3"/>
    </w:p>
    <w:sectPr w:rsidR="00441F82" w:rsidRPr="00BD27B7"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0D956" w14:textId="77777777" w:rsidR="005C5311" w:rsidRDefault="005C5311" w:rsidP="000D43E9">
      <w:pPr>
        <w:spacing w:after="0" w:line="240" w:lineRule="auto"/>
      </w:pPr>
      <w:r>
        <w:separator/>
      </w:r>
    </w:p>
  </w:endnote>
  <w:endnote w:type="continuationSeparator" w:id="0">
    <w:p w14:paraId="7158766F" w14:textId="77777777" w:rsidR="005C5311" w:rsidRDefault="005C5311"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BD27B7">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BD27B7">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55A5C" w14:textId="77777777" w:rsidR="005C5311" w:rsidRDefault="005C5311" w:rsidP="000D43E9">
      <w:pPr>
        <w:spacing w:after="0" w:line="240" w:lineRule="auto"/>
      </w:pPr>
      <w:r>
        <w:separator/>
      </w:r>
    </w:p>
  </w:footnote>
  <w:footnote w:type="continuationSeparator" w:id="0">
    <w:p w14:paraId="4E69FD28" w14:textId="77777777" w:rsidR="005C5311" w:rsidRDefault="005C5311"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5311"/>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288F"/>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7B7"/>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981"/>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814B-D4C2-4644-80FE-0790A2AE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2022-04-25T13:26:00Z</dcterms:created>
  <dcterms:modified xsi:type="dcterms:W3CDTF">2022-04-25T13:26:00Z</dcterms:modified>
</cp:coreProperties>
</file>