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C3" w:rsidRDefault="00173EFE" w:rsidP="00453BC3">
      <w:pPr>
        <w:pStyle w:val="Balk2"/>
        <w:spacing w:before="0" w:after="0" w:line="25" w:lineRule="atLeast"/>
        <w:ind w:left="426" w:hanging="426"/>
        <w:rPr>
          <w:rFonts w:ascii="Times New Roman" w:hAnsi="Times New Roman"/>
          <w:color w:val="0070C0"/>
          <w:szCs w:val="24"/>
          <w:lang w:eastAsia="tr-TR" w:bidi="si-LK"/>
        </w:rPr>
      </w:pPr>
      <w:r>
        <w:rPr>
          <w:rFonts w:ascii="Times New Roman" w:hAnsi="Times New Roman"/>
          <w:color w:val="0070C0"/>
          <w:szCs w:val="24"/>
          <w:lang w:val="tr-TR" w:eastAsia="tr-TR" w:bidi="si-LK"/>
        </w:rPr>
        <w:t>8</w:t>
      </w:r>
      <w:r w:rsidR="00453BC3">
        <w:rPr>
          <w:rFonts w:ascii="Times New Roman" w:hAnsi="Times New Roman"/>
          <w:color w:val="0070C0"/>
          <w:szCs w:val="24"/>
          <w:lang w:val="tr-TR" w:eastAsia="tr-TR" w:bidi="si-LK"/>
        </w:rPr>
        <w:t>.2</w:t>
      </w:r>
      <w:bookmarkStart w:id="0" w:name="_Hlk24849413"/>
      <w:r w:rsidR="00453BC3">
        <w:rPr>
          <w:rFonts w:ascii="Times New Roman" w:hAnsi="Times New Roman"/>
          <w:color w:val="0070C0"/>
          <w:szCs w:val="24"/>
          <w:lang w:val="tr-TR" w:eastAsia="tr-TR" w:bidi="si-LK"/>
        </w:rPr>
        <w:t xml:space="preserve">. </w:t>
      </w:r>
      <w:r w:rsidR="00453BC3">
        <w:rPr>
          <w:rFonts w:ascii="Times New Roman" w:hAnsi="Times New Roman"/>
          <w:color w:val="0070C0"/>
          <w:szCs w:val="24"/>
          <w:lang w:eastAsia="tr-TR" w:bidi="si-LK"/>
        </w:rPr>
        <w:t>İfade Alma Esasları</w:t>
      </w:r>
    </w:p>
    <w:bookmarkEnd w:id="0"/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bdr w:val="single" w:sz="2" w:space="0" w:color="auto" w:frame="1"/>
          <w:lang w:eastAsia="tr-TR" w:bidi="si-LK"/>
        </w:rPr>
        <w:t>ÖZEL</w:t>
      </w:r>
    </w:p>
    <w:p w:rsidR="00453BC3" w:rsidRPr="00BA3D04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 w:rsidRPr="00BA3D04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İFADE ALMA ESASLARI</w:t>
      </w: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tr-TR" w:bidi="si-LK"/>
        </w:rPr>
      </w:pPr>
    </w:p>
    <w:p w:rsidR="00453BC3" w:rsidRPr="00DC7A47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1.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 Bu Esaslar</w:t>
      </w:r>
      <w:r w:rsidRPr="00DC7A47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, </w:t>
      </w:r>
      <w:r w:rsidR="003F2CCF" w:rsidRPr="00DC7A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gg.aa.yyyy</w:t>
      </w:r>
      <w:r w:rsidR="003F2CCF" w:rsidRPr="00DC7A4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si-LK"/>
        </w:rPr>
        <w:t xml:space="preserve"> </w:t>
      </w:r>
      <w:r w:rsidRPr="00DC7A47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tarihli ve </w:t>
      </w:r>
      <w:proofErr w:type="gramStart"/>
      <w:r w:rsidR="00040ED0" w:rsidRPr="00DC7A47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…..</w:t>
      </w:r>
      <w:proofErr w:type="gramEnd"/>
      <w:r w:rsidRPr="00DC7A47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proofErr w:type="gramStart"/>
      <w:r w:rsidRPr="00DC7A47">
        <w:rPr>
          <w:rFonts w:ascii="Times New Roman" w:eastAsia="Times New Roman" w:hAnsi="Times New Roman"/>
          <w:sz w:val="24"/>
          <w:szCs w:val="24"/>
          <w:lang w:eastAsia="tr-TR" w:bidi="si-LK"/>
        </w:rPr>
        <w:t>sayılı</w:t>
      </w:r>
      <w:proofErr w:type="gramEnd"/>
      <w:r w:rsidRPr="00DC7A47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Yetkilendirme Kararı ekidir.</w:t>
      </w: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DC7A47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2. </w:t>
      </w:r>
      <w:r w:rsidRPr="00DC7A47">
        <w:rPr>
          <w:rFonts w:ascii="Times New Roman" w:eastAsia="Times New Roman" w:hAnsi="Times New Roman"/>
          <w:sz w:val="24"/>
          <w:szCs w:val="24"/>
          <w:lang w:eastAsia="tr-TR" w:bidi="si-LK"/>
        </w:rPr>
        <w:t>İfadesi alınacak görevlilerin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adı ve soyadı, görevi/unvanı, görev yeri ve ifade konumu (muhbir, müşteki,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tanık,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…) ile hangi konularda/iddialarda ifadesinin alınacağı aşağıdaki tabloda belirtilmektedir.</w:t>
      </w: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9"/>
        <w:gridCol w:w="1644"/>
        <w:gridCol w:w="2375"/>
        <w:gridCol w:w="1645"/>
        <w:gridCol w:w="1304"/>
      </w:tblGrid>
      <w:tr w:rsidR="00453BC3" w:rsidTr="00EF7F03">
        <w:trPr>
          <w:trHeight w:val="2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Sıra</w:t>
            </w:r>
          </w:p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No</w:t>
            </w:r>
          </w:p>
        </w:tc>
        <w:tc>
          <w:tcPr>
            <w:tcW w:w="75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İfadesi Alınacak Görevlinin/Kişinin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Konu/ İddia</w:t>
            </w:r>
          </w:p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No</w:t>
            </w:r>
          </w:p>
        </w:tc>
      </w:tr>
      <w:tr w:rsidR="00453BC3" w:rsidTr="00EF7F03">
        <w:trPr>
          <w:trHeight w:val="224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3BC3" w:rsidRDefault="00453BC3" w:rsidP="00EF7F03">
            <w:pPr>
              <w:spacing w:before="0" w:after="0" w:line="256" w:lineRule="auto"/>
              <w:ind w:firstLine="0"/>
              <w:jc w:val="left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Adı ve Soyadı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Görevi/</w:t>
            </w:r>
          </w:p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Unvanı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Görev Yeri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left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lang w:eastAsia="tr-TR" w:bidi="si-LK"/>
              </w:rPr>
              <w:t>İfade Konumu</w:t>
            </w: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3BC3" w:rsidRDefault="00453BC3" w:rsidP="00EF7F03">
            <w:pPr>
              <w:spacing w:before="0" w:after="0" w:line="256" w:lineRule="auto"/>
              <w:ind w:firstLine="0"/>
              <w:jc w:val="left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</w:tr>
      <w:tr w:rsidR="00453BC3" w:rsidTr="00EF7F03">
        <w:trPr>
          <w:trHeight w:val="3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right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right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b/>
                <w:lang w:eastAsia="tr-TR" w:bidi="si-LK"/>
              </w:rPr>
            </w:pPr>
          </w:p>
        </w:tc>
      </w:tr>
      <w:tr w:rsidR="00453BC3" w:rsidTr="00EF7F03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right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jc w:val="right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</w:tr>
      <w:tr w:rsidR="00453BC3" w:rsidTr="00EF7F03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BC3" w:rsidRDefault="00453BC3" w:rsidP="00EF7F03">
            <w:pPr>
              <w:overflowPunct w:val="0"/>
              <w:autoSpaceDE w:val="0"/>
              <w:autoSpaceDN w:val="0"/>
              <w:adjustRightInd w:val="0"/>
              <w:spacing w:before="0" w:after="0" w:line="256" w:lineRule="auto"/>
              <w:ind w:firstLine="0"/>
              <w:textAlignment w:val="baseline"/>
              <w:rPr>
                <w:rFonts w:ascii="Times New Roman" w:eastAsia="Times New Roman" w:hAnsi="Times New Roman"/>
                <w:lang w:eastAsia="tr-TR" w:bidi="si-LK"/>
              </w:rPr>
            </w:pPr>
          </w:p>
        </w:tc>
      </w:tr>
    </w:tbl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3. 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İfadesi alınacak görevlilere/kişilere; inceleme/soruşturma çalışmaları sırasında grubumuzca elde edilen veriler göz önünde bulundurularak, konular/iddialar bağlamında, konumlarının gerektirdiği sorular usulünce sorulacak, verdiği cevaplar ilgili ifade tutanağına aynen yazılacaktır. </w:t>
      </w: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4.  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İfadesi alınacakların yaptığı açıklamalar sonrasında ortaya çıkabilecek yeni durumlar ile ilgili olarak gerektiğinde ilgililere grubumuz adına ek sorular sorularak cevapları alınacaktır.                                                               </w:t>
      </w: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Yukarıdaki tabloda</w:t>
      </w:r>
      <w:r w:rsidR="00040ED0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belirtilen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...,</w:t>
      </w:r>
      <w:proofErr w:type="gramEnd"/>
      <w:r w:rsidR="00DC7A47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…,</w:t>
      </w:r>
      <w:r w:rsidR="00DC7A47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) sıra no</w:t>
      </w:r>
      <w:r w:rsidR="00040ED0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lu kişilerin/görevlilerin ifadeleri, </w:t>
      </w:r>
      <w:r w:rsidR="00040ED0">
        <w:rPr>
          <w:rFonts w:ascii="Times New Roman" w:eastAsia="Times New Roman" w:hAnsi="Times New Roman"/>
          <w:sz w:val="24"/>
          <w:szCs w:val="24"/>
          <w:lang w:eastAsia="tr-TR" w:bidi="si-LK"/>
        </w:rPr>
        <w:t>gurup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üyesi </w:t>
      </w:r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….. </w:t>
      </w:r>
      <w:proofErr w:type="gramStart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…..</w:t>
      </w:r>
      <w:proofErr w:type="gramEnd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tarafından; 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...,</w:t>
      </w:r>
      <w:proofErr w:type="gramEnd"/>
      <w:r w:rsidR="0007673F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…,</w:t>
      </w:r>
      <w:r w:rsidR="0007673F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) sıra no</w:t>
      </w:r>
      <w:r w:rsidR="00040ED0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lu kişilerin/görevlilerin ifadeleri ise </w:t>
      </w:r>
      <w:r w:rsidR="00040ED0">
        <w:rPr>
          <w:rFonts w:ascii="Times New Roman" w:eastAsia="Times New Roman" w:hAnsi="Times New Roman"/>
          <w:sz w:val="24"/>
          <w:szCs w:val="24"/>
          <w:lang w:eastAsia="tr-TR" w:bidi="si-LK"/>
        </w:rPr>
        <w:t>gurup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üyesi </w:t>
      </w:r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….. </w:t>
      </w:r>
      <w:proofErr w:type="gramStart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…..</w:t>
      </w:r>
      <w:proofErr w:type="gramEnd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tarafından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alınacaktır.</w:t>
      </w: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İfadelerin alınması sırasında, gerektiren bir durum oluştuğunda, heyetimiz başkanı ve üyeleri arasında telefonla görüşme yapılabilecektir.</w:t>
      </w:r>
    </w:p>
    <w:p w:rsidR="00453BC3" w:rsidRDefault="003F2CCF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 w:rsidRPr="003F2CCF">
        <w:rPr>
          <w:rFonts w:ascii="Times New Roman" w:eastAsia="Times New Roman" w:hAnsi="Times New Roman"/>
          <w:b/>
          <w:color w:val="FF0000"/>
        </w:rPr>
        <w:t>gg.aa.yyyy</w:t>
      </w:r>
      <w:r w:rsidRPr="003F2CCF">
        <w:rPr>
          <w:rFonts w:ascii="Times New Roman" w:eastAsia="Times New Roman" w:hAnsi="Times New Roman"/>
          <w:b/>
          <w:color w:val="FF0000"/>
          <w:sz w:val="24"/>
          <w:szCs w:val="24"/>
          <w:lang w:eastAsia="tr-TR" w:bidi="si-LK"/>
        </w:rPr>
        <w:t xml:space="preserve"> </w:t>
      </w:r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tarihli ve </w:t>
      </w:r>
      <w:proofErr w:type="gramStart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…..</w:t>
      </w:r>
      <w:proofErr w:type="gramEnd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proofErr w:type="gramStart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sayılı</w:t>
      </w:r>
      <w:proofErr w:type="gramEnd"/>
      <w:r w:rsidR="00040E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r w:rsidR="00453BC3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Yetkilendirme Kararı eki, (6) maddeden oluşan bu Esaslar grubumuzca tespit edilerek karar altına alınmıştır. </w:t>
      </w:r>
    </w:p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426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tbl>
      <w:tblPr>
        <w:tblpPr w:leftFromText="141" w:rightFromText="141" w:bottomFromText="160" w:vertAnchor="text" w:horzAnchor="margin" w:tblpXSpec="center" w:tblpY="282"/>
        <w:tblW w:w="9615" w:type="dxa"/>
        <w:tblLook w:val="01E0" w:firstRow="1" w:lastRow="1" w:firstColumn="1" w:lastColumn="1" w:noHBand="0" w:noVBand="0"/>
      </w:tblPr>
      <w:tblGrid>
        <w:gridCol w:w="3227"/>
        <w:gridCol w:w="3036"/>
        <w:gridCol w:w="3352"/>
      </w:tblGrid>
      <w:tr w:rsidR="00453BC3" w:rsidRPr="0086702D" w:rsidTr="00EF7F03">
        <w:trPr>
          <w:trHeight w:val="799"/>
        </w:trPr>
        <w:tc>
          <w:tcPr>
            <w:tcW w:w="3227" w:type="dxa"/>
            <w:hideMark/>
          </w:tcPr>
          <w:p w:rsidR="00316D36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İmza</w:t>
            </w:r>
          </w:p>
          <w:p w:rsidR="00453BC3" w:rsidRPr="0086702D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 xml:space="preserve"> </w:t>
            </w:r>
          </w:p>
          <w:p w:rsidR="00453BC3" w:rsidRPr="0086702D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453BC3" w:rsidRPr="0086702D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86702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453BC3" w:rsidRPr="0086702D" w:rsidRDefault="00040ED0" w:rsidP="00040ED0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 xml:space="preserve">Bakanlık </w:t>
            </w:r>
            <w:r w:rsidR="00453BC3"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 xml:space="preserve">Müfettişi </w:t>
            </w:r>
          </w:p>
        </w:tc>
        <w:tc>
          <w:tcPr>
            <w:tcW w:w="3036" w:type="dxa"/>
            <w:hideMark/>
          </w:tcPr>
          <w:p w:rsidR="00453BC3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İmza</w:t>
            </w:r>
          </w:p>
          <w:p w:rsidR="00316D36" w:rsidRPr="0086702D" w:rsidRDefault="00316D36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</w:p>
          <w:p w:rsidR="00453BC3" w:rsidRPr="0086702D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453BC3" w:rsidRPr="0086702D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86702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453BC3" w:rsidRPr="0086702D" w:rsidRDefault="00453BC3" w:rsidP="00040ED0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Bakanlık Müfettişi</w:t>
            </w:r>
          </w:p>
        </w:tc>
        <w:tc>
          <w:tcPr>
            <w:tcW w:w="3352" w:type="dxa"/>
            <w:hideMark/>
          </w:tcPr>
          <w:p w:rsidR="00453BC3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İmza</w:t>
            </w:r>
          </w:p>
          <w:p w:rsidR="00316D36" w:rsidRPr="0086702D" w:rsidRDefault="00316D36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</w:p>
          <w:p w:rsidR="00453BC3" w:rsidRPr="0086702D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453BC3" w:rsidRPr="0086702D" w:rsidRDefault="00453BC3" w:rsidP="00EF7F03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86702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453BC3" w:rsidRPr="0086702D" w:rsidRDefault="00453BC3" w:rsidP="00040ED0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8670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 xml:space="preserve">Bakanlık Müfettişi </w:t>
            </w:r>
          </w:p>
        </w:tc>
      </w:tr>
    </w:tbl>
    <w:p w:rsidR="00453BC3" w:rsidRDefault="00453BC3" w:rsidP="00453BC3">
      <w:pPr>
        <w:overflowPunct w:val="0"/>
        <w:autoSpaceDE w:val="0"/>
        <w:autoSpaceDN w:val="0"/>
        <w:adjustRightInd w:val="0"/>
        <w:spacing w:before="0" w:after="0" w:line="25" w:lineRule="atLeast"/>
        <w:ind w:firstLine="0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1872FE" w:rsidRDefault="001872FE" w:rsidP="00453BC3">
      <w:pPr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</w:pPr>
    </w:p>
    <w:p w:rsidR="001872FE" w:rsidRDefault="001872FE" w:rsidP="00453BC3">
      <w:pPr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</w:pPr>
    </w:p>
    <w:p w:rsidR="00453BC3" w:rsidRPr="001872FE" w:rsidRDefault="00453BC3" w:rsidP="00453BC3">
      <w:pPr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</w:pPr>
      <w:bookmarkStart w:id="1" w:name="_GoBack"/>
      <w:bookmarkEnd w:id="1"/>
      <w:r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 xml:space="preserve">Açıklama: </w:t>
      </w:r>
    </w:p>
    <w:p w:rsidR="00453BC3" w:rsidRPr="001872FE" w:rsidRDefault="00547ADA" w:rsidP="00453BC3">
      <w:pPr>
        <w:overflowPunct w:val="0"/>
        <w:autoSpaceDE w:val="0"/>
        <w:autoSpaceDN w:val="0"/>
        <w:adjustRightInd w:val="0"/>
        <w:spacing w:before="0" w:after="0"/>
        <w:ind w:firstLine="425"/>
        <w:textAlignment w:val="baseline"/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</w:pPr>
      <w:r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 xml:space="preserve">1. 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Yetkilendirme Kararı, Esasları içerecek şekilde de alınabilir.</w:t>
      </w:r>
    </w:p>
    <w:p w:rsidR="00453BC3" w:rsidRPr="001872FE" w:rsidRDefault="00547ADA" w:rsidP="00453BC3">
      <w:pPr>
        <w:overflowPunct w:val="0"/>
        <w:autoSpaceDE w:val="0"/>
        <w:autoSpaceDN w:val="0"/>
        <w:adjustRightInd w:val="0"/>
        <w:spacing w:before="0" w:after="0"/>
        <w:ind w:firstLine="425"/>
        <w:textAlignment w:val="baseline"/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</w:pPr>
      <w:r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 xml:space="preserve">2. 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Heyetimiz adına alınacak ifadelerde kişilere/görevlilere sorulacak ana sorular, önceden yazılı hâle getirilebilir. Bu ana sorular sorulduktan sonra, gerektiğinde ek sorular heyet adına ifadeyi alan heyet üyesi tarafından sorulabilir.</w:t>
      </w:r>
    </w:p>
    <w:p w:rsidR="00453BC3" w:rsidRPr="001872FE" w:rsidRDefault="00547ADA" w:rsidP="00453BC3">
      <w:pPr>
        <w:overflowPunct w:val="0"/>
        <w:autoSpaceDE w:val="0"/>
        <w:autoSpaceDN w:val="0"/>
        <w:adjustRightInd w:val="0"/>
        <w:spacing w:before="0" w:after="0"/>
        <w:ind w:firstLine="425"/>
        <w:textAlignment w:val="baseline"/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</w:pPr>
      <w:r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 xml:space="preserve">3. 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Kişilerin/görevlilerin konular/iddialar bağlamında konumları 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muhbir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”, 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müşteki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”, 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tanık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” ve 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sorumlu/itham edilen/hakkında soruşturma yapılan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” şeklinde olabilir.</w:t>
      </w:r>
    </w:p>
    <w:p w:rsidR="001523B7" w:rsidRPr="001872FE" w:rsidRDefault="00547ADA" w:rsidP="00453BC3">
      <w:pPr>
        <w:widowControl w:val="0"/>
        <w:tabs>
          <w:tab w:val="left" w:pos="5022"/>
        </w:tabs>
        <w:overflowPunct w:val="0"/>
        <w:autoSpaceDE w:val="0"/>
        <w:autoSpaceDN w:val="0"/>
        <w:adjustRightInd w:val="0"/>
        <w:spacing w:before="0" w:after="0"/>
        <w:ind w:firstLine="425"/>
        <w:textAlignment w:val="baseline"/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</w:pPr>
      <w:r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 xml:space="preserve">4. 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Muhbir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”, 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müşteki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” ve  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tanık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” konumunda olanların ifadeleri, gerektiren durumlarda -bu durum raporda açıklanmak suretiyle- heyet adına bir üye tarafından alınabilir. Ancak; “</w:t>
      </w:r>
      <w:r w:rsidR="00453BC3" w:rsidRPr="001872FE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 w:bidi="si-LK"/>
        </w:rPr>
        <w:t>sorumlu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 xml:space="preserve">” konumda bulunanın ifadesinin ise mümkünse heyet tarafından alınması esastır. Olağanüstü durumlarda (hastalık, diğer acil görevler, vb.) heyet başkanının </w:t>
      </w:r>
      <w:r w:rsidR="00040ED0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 xml:space="preserve">yer aldığı çoğunluk tarafından </w:t>
      </w:r>
      <w:r w:rsidR="00453BC3" w:rsidRPr="001872FE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 w:bidi="si-LK"/>
        </w:rPr>
        <w:t>belirlenen Esaslar dâhilinde alınabilir.</w:t>
      </w:r>
    </w:p>
    <w:sectPr w:rsidR="001523B7" w:rsidRPr="0018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C3"/>
    <w:rsid w:val="00022D44"/>
    <w:rsid w:val="00040ED0"/>
    <w:rsid w:val="0007673F"/>
    <w:rsid w:val="001523B7"/>
    <w:rsid w:val="00173EFE"/>
    <w:rsid w:val="001872FE"/>
    <w:rsid w:val="00316D36"/>
    <w:rsid w:val="003F2CCF"/>
    <w:rsid w:val="00453BC3"/>
    <w:rsid w:val="00530A38"/>
    <w:rsid w:val="00547ADA"/>
    <w:rsid w:val="00BA3D04"/>
    <w:rsid w:val="00BF5282"/>
    <w:rsid w:val="00DC7A47"/>
    <w:rsid w:val="00E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5B727-21DC-42BE-8702-26CF2E6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C3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3BC3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3BC3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2172</Characters>
  <Application>Microsoft Office Word</Application>
  <DocSecurity>0</DocSecurity>
  <Lines>18</Lines>
  <Paragraphs>5</Paragraphs>
  <ScaleCrop>false</ScaleCrop>
  <Company>.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</dc:creator>
  <cp:lastModifiedBy>Bekir YELOK</cp:lastModifiedBy>
  <cp:revision>14</cp:revision>
  <dcterms:created xsi:type="dcterms:W3CDTF">2020-01-21T13:20:00Z</dcterms:created>
  <dcterms:modified xsi:type="dcterms:W3CDTF">2022-03-07T11:25:00Z</dcterms:modified>
</cp:coreProperties>
</file>