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F2" w:rsidRPr="00531C52" w:rsidRDefault="00AD6DF2" w:rsidP="00AD6DF2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15"/>
      <w:bookmarkStart w:id="1" w:name="_GoBack"/>
      <w:r w:rsidRPr="00531C52">
        <w:rPr>
          <w:rFonts w:ascii="Times New Roman" w:hAnsi="Times New Roman"/>
          <w:color w:val="0070C0"/>
          <w:szCs w:val="24"/>
          <w:lang w:eastAsia="tr-TR"/>
        </w:rPr>
        <w:t>26. Bilirkişi Göreve Başlama Tutanağı</w:t>
      </w:r>
      <w:bookmarkEnd w:id="0"/>
      <w:bookmarkEnd w:id="1"/>
    </w:p>
    <w:p w:rsidR="00AD6DF2" w:rsidRPr="00F211DA" w:rsidRDefault="00AD6DF2" w:rsidP="00AD6DF2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BİLİRKİŞİ YEMİNİ VE GÖREVE BAŞLAMA TUTANAĞI</w:t>
      </w:r>
    </w:p>
    <w:p w:rsidR="00AD6DF2" w:rsidRPr="00F211DA" w:rsidRDefault="00AD6DF2" w:rsidP="00AD6DF2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567"/>
          <w:tab w:val="left" w:pos="3951"/>
          <w:tab w:val="left" w:pos="492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Maarif Müfettişliğinin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sayılı bilirkişi görevlen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dirme yazısı üzerine,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.................,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…………., …...….. öğretmenlerinden oluşan Bilirkişi Heyeti,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………..……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odasında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-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…..….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günü, saat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’de/da toplandı.</w:t>
      </w:r>
    </w:p>
    <w:p w:rsidR="00AD6DF2" w:rsidRPr="00F211DA" w:rsidRDefault="00AD6DF2" w:rsidP="00AD6DF2">
      <w:pPr>
        <w:widowControl w:val="0"/>
        <w:tabs>
          <w:tab w:val="left" w:pos="1281"/>
          <w:tab w:val="left" w:pos="3951"/>
          <w:tab w:val="left" w:pos="492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Bilirkişilerce, Müfettişliğimiz huzurunda 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CMK’nın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64. maddesi gereğince,  “</w:t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 xml:space="preserve">Görevimi adalete bağlı kalarak, bilim ve fenne uygun olarak, tarafsızlıkla yerine getireceğime namusum ve vicdanım üzerine yemin ederim.”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sözleri tekrarlanarak yemin edildi.  </w:t>
      </w: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Yeminden sonra, Bilirkişi Heyetine yapacağı görev aşağıdaki şekilde açıklandı:</w:t>
      </w: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1-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dersi sınavında,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sınıfında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numaralı öğrenci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’e ait sınav kâğıtlarının, ilgili cevap anahtarlarında belirtilen kriterler esas alınarak, usulünce değerlendirilip değerlendirilmediği;</w:t>
      </w: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2-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...........................................................................................................................</w:t>
      </w:r>
      <w:proofErr w:type="gramEnd"/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3-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..............................................................................................................</w:t>
      </w:r>
      <w:proofErr w:type="gramEnd"/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h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ususlarında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“bilirkişi görüşü” oluşturulacaktır. </w:t>
      </w: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Bilirkişi heyeti, bu görevi (...) günde bitireceklerini ve yapı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lan açıklamalara göre düzenleyecekleri “bilirkişi raporunu”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/…/…..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tarihinde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Müfettiş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liğimize verebileceklerini belirtti.</w:t>
      </w: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Bilirkişi Heyetine,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öğrencilerinden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……….…..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’a ait, sınav komisyonunun imzalarını taşıyan ( ....... ) adet sınav kağıdı ile (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) sayfadan ibaret soru-cevap anahtarı ve diğer belgeler teslim edildi.</w:t>
      </w:r>
    </w:p>
    <w:p w:rsidR="00AD6DF2" w:rsidRPr="00F211DA" w:rsidRDefault="00AD6DF2" w:rsidP="00AD6DF2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Bu tutanak taraflarca imza altına alındı.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…..;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saat:…..</w:t>
      </w:r>
    </w:p>
    <w:p w:rsidR="00AD6DF2" w:rsidRPr="00F211DA" w:rsidRDefault="00AD6DF2" w:rsidP="00AD6DF2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D6DF2" w:rsidRPr="00F211DA" w:rsidRDefault="00AD6DF2" w:rsidP="00AD6DF2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vertAnchor="text" w:horzAnchor="margin" w:tblpY="133"/>
        <w:tblW w:w="5610" w:type="pct"/>
        <w:tblLook w:val="01E0" w:firstRow="1" w:lastRow="1" w:firstColumn="1" w:lastColumn="1" w:noHBand="0" w:noVBand="0"/>
      </w:tblPr>
      <w:tblGrid>
        <w:gridCol w:w="2878"/>
        <w:gridCol w:w="3112"/>
        <w:gridCol w:w="2412"/>
        <w:gridCol w:w="2412"/>
      </w:tblGrid>
      <w:tr w:rsidR="00AD6DF2" w:rsidRPr="00F211DA" w:rsidTr="00B066C5">
        <w:trPr>
          <w:trHeight w:val="623"/>
        </w:trPr>
        <w:tc>
          <w:tcPr>
            <w:tcW w:w="1331" w:type="pct"/>
            <w:shd w:val="clear" w:color="auto" w:fill="auto"/>
          </w:tcPr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AD6DF2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Bakanlık Maarif Müfettişi </w:t>
            </w:r>
          </w:p>
        </w:tc>
        <w:tc>
          <w:tcPr>
            <w:tcW w:w="1439" w:type="pct"/>
          </w:tcPr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AD6DF2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115" w:type="pct"/>
            <w:shd w:val="clear" w:color="auto" w:fill="auto"/>
          </w:tcPr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Bilirkişi</w:t>
            </w:r>
          </w:p>
        </w:tc>
        <w:tc>
          <w:tcPr>
            <w:tcW w:w="1115" w:type="pct"/>
            <w:shd w:val="clear" w:color="auto" w:fill="auto"/>
          </w:tcPr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       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AD6DF2" w:rsidRPr="00F211DA" w:rsidRDefault="00AD6DF2" w:rsidP="00B066C5">
            <w:pPr>
              <w:widowControl w:val="0"/>
              <w:tabs>
                <w:tab w:val="left" w:pos="878"/>
                <w:tab w:val="left" w:pos="2420"/>
                <w:tab w:val="left" w:pos="4093"/>
                <w:tab w:val="left" w:pos="5816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     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Bilirkişi</w:t>
            </w:r>
          </w:p>
        </w:tc>
      </w:tr>
    </w:tbl>
    <w:p w:rsidR="00F15B43" w:rsidRPr="00AD6DF2" w:rsidRDefault="00F15B43" w:rsidP="00AD6DF2"/>
    <w:sectPr w:rsidR="00F15B43" w:rsidRPr="00AD6DF2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6100D"/>
    <w:rsid w:val="00271C9F"/>
    <w:rsid w:val="00376C42"/>
    <w:rsid w:val="00416370"/>
    <w:rsid w:val="0053707C"/>
    <w:rsid w:val="005E419F"/>
    <w:rsid w:val="00777A56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7065"/>
    <w:rsid w:val="00C60975"/>
    <w:rsid w:val="00D2522C"/>
    <w:rsid w:val="00DA012E"/>
    <w:rsid w:val="00E15BDB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2</cp:revision>
  <dcterms:created xsi:type="dcterms:W3CDTF">2017-11-05T18:49:00Z</dcterms:created>
  <dcterms:modified xsi:type="dcterms:W3CDTF">2017-11-05T18:49:00Z</dcterms:modified>
</cp:coreProperties>
</file>