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BC" w:rsidRDefault="006248BC" w:rsidP="00CE089A">
      <w:pPr>
        <w:pStyle w:val="Balk2"/>
        <w:spacing w:before="0" w:line="25" w:lineRule="atLeast"/>
        <w:ind w:left="567" w:hanging="567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07"/>
      <w:bookmarkStart w:id="1" w:name="_Hlk24845296"/>
      <w:r>
        <w:rPr>
          <w:rFonts w:ascii="Times New Roman" w:hAnsi="Times New Roman"/>
          <w:color w:val="0070C0"/>
          <w:szCs w:val="24"/>
          <w:lang w:eastAsia="tr-TR"/>
        </w:rPr>
        <w:t>1</w:t>
      </w:r>
      <w:r w:rsidR="009D5F82">
        <w:rPr>
          <w:rFonts w:ascii="Times New Roman" w:hAnsi="Times New Roman"/>
          <w:color w:val="0070C0"/>
          <w:szCs w:val="24"/>
          <w:lang w:val="tr-TR" w:eastAsia="tr-TR"/>
        </w:rPr>
        <w:t>5.6</w:t>
      </w:r>
      <w:r>
        <w:rPr>
          <w:rFonts w:ascii="Times New Roman" w:hAnsi="Times New Roman"/>
          <w:color w:val="0070C0"/>
          <w:szCs w:val="24"/>
          <w:lang w:eastAsia="tr-TR"/>
        </w:rPr>
        <w:t xml:space="preserve">.  4483 </w:t>
      </w:r>
      <w:r>
        <w:rPr>
          <w:rFonts w:ascii="Times New Roman" w:hAnsi="Times New Roman"/>
          <w:color w:val="0070C0"/>
          <w:szCs w:val="24"/>
          <w:lang w:val="tr-TR" w:eastAsia="tr-TR"/>
        </w:rPr>
        <w:t>s</w:t>
      </w:r>
      <w:r>
        <w:rPr>
          <w:rFonts w:ascii="Times New Roman" w:hAnsi="Times New Roman"/>
          <w:color w:val="0070C0"/>
          <w:szCs w:val="24"/>
          <w:lang w:eastAsia="tr-TR"/>
        </w:rPr>
        <w:t xml:space="preserve">ayılı Kanuna Göre Yetkili Mercie Yapılacak </w:t>
      </w:r>
      <w:bookmarkStart w:id="2" w:name="_GoBack"/>
      <w:bookmarkEnd w:id="2"/>
      <w:r>
        <w:rPr>
          <w:rFonts w:ascii="Times New Roman" w:hAnsi="Times New Roman"/>
          <w:color w:val="0070C0"/>
          <w:szCs w:val="24"/>
          <w:lang w:val="tr-TR" w:eastAsia="tr-TR"/>
        </w:rPr>
        <w:t>Tevdi</w:t>
      </w:r>
      <w:r>
        <w:rPr>
          <w:rFonts w:ascii="Times New Roman" w:hAnsi="Times New Roman"/>
          <w:color w:val="0070C0"/>
          <w:szCs w:val="24"/>
          <w:lang w:eastAsia="tr-TR"/>
        </w:rPr>
        <w:t xml:space="preserve"> Yazısı/Raporu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6248BC" w:rsidTr="00DE6B6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6248BC" w:rsidRDefault="006248BC" w:rsidP="00DE6B69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6248BC" w:rsidRPr="00AA7244" w:rsidRDefault="006248BC" w:rsidP="006248B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>T.C</w:t>
      </w:r>
    </w:p>
    <w:p w:rsidR="006248BC" w:rsidRPr="00AA7244" w:rsidRDefault="006248BC" w:rsidP="006248B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6248BC" w:rsidRPr="00AA7244" w:rsidRDefault="006248BC" w:rsidP="006248B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6248BC" w:rsidRDefault="006248BC" w:rsidP="006248B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E089A" w:rsidRPr="00AA7244" w:rsidRDefault="00CE089A" w:rsidP="006248B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248BC" w:rsidRPr="00AA7244" w:rsidRDefault="006248BC" w:rsidP="006248BC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 xml:space="preserve">Sayı   : </w:t>
      </w:r>
      <w:proofErr w:type="gramStart"/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>/…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 xml:space="preserve">…                                                                                                       </w:t>
      </w:r>
      <w:proofErr w:type="gramStart"/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>/…../…..</w:t>
      </w:r>
    </w:p>
    <w:p w:rsidR="006248BC" w:rsidRPr="00AA7244" w:rsidRDefault="006248BC" w:rsidP="006248BC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>Konu : Tevdi</w:t>
      </w:r>
      <w:proofErr w:type="gramEnd"/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 xml:space="preserve"> Yazısı/Suç Duyurusu</w:t>
      </w:r>
    </w:p>
    <w:p w:rsidR="006248BC" w:rsidRPr="00AA7244" w:rsidRDefault="006248BC" w:rsidP="006248BC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248BC" w:rsidRPr="00AA7244" w:rsidRDefault="006248BC" w:rsidP="006248BC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248BC" w:rsidRPr="00AA7244" w:rsidRDefault="006248BC" w:rsidP="00CE089A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AA7244">
        <w:rPr>
          <w:rFonts w:ascii="Times New Roman" w:eastAsia="Times New Roman" w:hAnsi="Times New Roman"/>
          <w:sz w:val="24"/>
          <w:szCs w:val="24"/>
          <w:lang w:eastAsia="tr-TR"/>
        </w:rPr>
        <w:t>(Tevdi Yazısının/Suç Duyurusunun Sunulduğu Yetkili Merciin Unvanı)</w:t>
      </w:r>
    </w:p>
    <w:p w:rsidR="006248BC" w:rsidRDefault="006248BC" w:rsidP="00CE089A">
      <w:pPr>
        <w:spacing w:before="0" w:after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248BC" w:rsidRDefault="006248BC" w:rsidP="00CE089A">
      <w:pPr>
        <w:spacing w:before="0" w:after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248BC" w:rsidRDefault="006248BC" w:rsidP="00CE089A">
      <w:pPr>
        <w:spacing w:before="0" w:after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I. GİRİŞ:</w:t>
      </w:r>
    </w:p>
    <w:p w:rsidR="006248BC" w:rsidRDefault="006248BC" w:rsidP="00CE089A">
      <w:pPr>
        <w:spacing w:before="0" w:after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(Bu bölümde; denetim ve/veya inceleme-soruşturma çalışmalarının yürütülmesine esas olur ve görev emirlerinin tarih ve sayıları, çalışmaların hangi kurumda/kuruluşta ve hangi tarihlerde yapıldığı, çalışmaların seyri, düzenlenen raporlar ve varsa başka mercilere yapılan diğer duyurular hakkında genel açıklamalar yapılarak,  suç duyurusu yapılması gerekçesi ve dayanağı kısaca belirtilir.)</w:t>
      </w:r>
    </w:p>
    <w:p w:rsidR="006248BC" w:rsidRDefault="006248BC" w:rsidP="006248BC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II. FİİL DUYURUSUNUN KONUSU:</w:t>
      </w:r>
    </w:p>
    <w:p w:rsidR="006248BC" w:rsidRDefault="006248BC" w:rsidP="006248BC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(Bu bölümde; suçun konusu, faili, işlendiği yer ve tarih ile varsa muhbirin/müştekinin adı, soyadı ve adresi alt başlıklar hâlinde açıklanacaktır.)</w:t>
      </w:r>
    </w:p>
    <w:p w:rsidR="006248BC" w:rsidRDefault="006248BC" w:rsidP="006248BC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III. FİİL DUYURUSU ÖNCESİ SÜREÇTE YAPILAN ÇALIŞMALAR:</w:t>
      </w:r>
    </w:p>
    <w:p w:rsidR="006248BC" w:rsidRDefault="006248BC" w:rsidP="006248BC">
      <w:pPr>
        <w:spacing w:before="0" w:after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Bu bölümde; denetim, inceleme</w:t>
      </w:r>
      <w:r>
        <w:rPr>
          <w:rFonts w:ascii="Times New Roman" w:eastAsia="Times New Roman" w:hAnsi="Times New Roman"/>
          <w:color w:val="FF99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soruşturma sürecinde yürütülen çalışmalar belirtilir. Duyuru yapılan konuda disiplin hukuku yönünden yapılan işlemlerin boyutu belirtilir. Düzenlenmiş rapor varsa belgeli veya belgesiz bir örneği bu duyuru yazısına/raporuna eklenir.</w:t>
      </w:r>
    </w:p>
    <w:p w:rsidR="006248BC" w:rsidRDefault="006248BC" w:rsidP="006248BC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Bu çalışmalar sürecinde elde edilen ve suç duyurusu konusuna esas olan delil ve emareler; bilgi, belge ve gerektiğinde - disiplin hukuku yönünden alınmış- ifadelere (*) dayalı olarak açıklanarak, ilgili mevzuat dâhilinde bir ön irdeleme ve değerlendirmeye tabi tutularak, duyuru yapılması sonucuna ulaştıran görev ve kanaat belirtilir.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proofErr w:type="gramEnd"/>
    </w:p>
    <w:p w:rsidR="006248BC" w:rsidRDefault="006248BC" w:rsidP="006248BC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IV. SONUÇ VE TEKLİF:</w:t>
      </w:r>
    </w:p>
    <w:p w:rsidR="006248BC" w:rsidRDefault="006248BC" w:rsidP="006248BC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(Bu bölümde; önceki bölümde yapılan açıklamalar sonucunda oluşan görüş ve kanaat ile ulaşılan sonuç belirtilerek, 4483 sayılı Kanuna göre “ön inceleme” yaptırılması gerektiği teklifine yer verilir.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</w:p>
    <w:p w:rsidR="00CE089A" w:rsidRDefault="00CE089A" w:rsidP="006248BC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248BC" w:rsidRDefault="006248BC" w:rsidP="006248BC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338" w:type="dxa"/>
        <w:jc w:val="center"/>
        <w:tblLook w:val="04A0" w:firstRow="1" w:lastRow="0" w:firstColumn="1" w:lastColumn="0" w:noHBand="0" w:noVBand="1"/>
      </w:tblPr>
      <w:tblGrid>
        <w:gridCol w:w="4669"/>
        <w:gridCol w:w="4669"/>
      </w:tblGrid>
      <w:tr w:rsidR="006248BC" w:rsidRPr="00C1406F" w:rsidTr="00DE6B69">
        <w:trPr>
          <w:trHeight w:val="820"/>
          <w:jc w:val="center"/>
        </w:trPr>
        <w:tc>
          <w:tcPr>
            <w:tcW w:w="4669" w:type="dxa"/>
            <w:hideMark/>
          </w:tcPr>
          <w:p w:rsidR="006248BC" w:rsidRPr="00C1406F" w:rsidRDefault="006248BC" w:rsidP="00CE089A">
            <w:pPr>
              <w:spacing w:before="0" w:after="0" w:line="25" w:lineRule="atLeast"/>
              <w:ind w:right="-67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1406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İmza</w:t>
            </w:r>
          </w:p>
          <w:p w:rsidR="006248BC" w:rsidRPr="00C1406F" w:rsidRDefault="006248BC" w:rsidP="00CE089A">
            <w:pPr>
              <w:spacing w:before="0" w:after="0" w:line="25" w:lineRule="atLeast"/>
              <w:ind w:right="-67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1406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Adı-SOYADI</w:t>
            </w:r>
          </w:p>
          <w:p w:rsidR="006248BC" w:rsidRPr="00C1406F" w:rsidRDefault="006248BC" w:rsidP="00CE089A">
            <w:pPr>
              <w:spacing w:before="0" w:after="0" w:line="25" w:lineRule="atLeast"/>
              <w:ind w:right="-67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1406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(KOD)</w:t>
            </w:r>
          </w:p>
          <w:p w:rsidR="006248BC" w:rsidRPr="00C1406F" w:rsidRDefault="006248BC" w:rsidP="00CE089A">
            <w:pPr>
              <w:spacing w:before="0" w:after="0" w:line="25" w:lineRule="atLeast"/>
              <w:ind w:right="-67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1406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Bakanlık Maarif Müfettişi</w:t>
            </w:r>
          </w:p>
        </w:tc>
        <w:tc>
          <w:tcPr>
            <w:tcW w:w="4669" w:type="dxa"/>
            <w:hideMark/>
          </w:tcPr>
          <w:p w:rsidR="006248BC" w:rsidRPr="00C1406F" w:rsidRDefault="006248BC" w:rsidP="00CE089A">
            <w:pPr>
              <w:spacing w:before="0" w:after="0" w:line="25" w:lineRule="atLeast"/>
              <w:ind w:right="-67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1406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İmza</w:t>
            </w:r>
          </w:p>
          <w:p w:rsidR="006248BC" w:rsidRPr="00C1406F" w:rsidRDefault="006248BC" w:rsidP="00CE089A">
            <w:pPr>
              <w:spacing w:before="0" w:after="0" w:line="25" w:lineRule="atLeast"/>
              <w:ind w:right="-67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1406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Adı-SOYADI</w:t>
            </w:r>
          </w:p>
          <w:p w:rsidR="006248BC" w:rsidRPr="00C1406F" w:rsidRDefault="006248BC" w:rsidP="00CE089A">
            <w:pPr>
              <w:spacing w:before="0" w:after="0" w:line="25" w:lineRule="atLeast"/>
              <w:ind w:right="-67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1406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(KOD)</w:t>
            </w:r>
          </w:p>
          <w:p w:rsidR="006248BC" w:rsidRPr="00C1406F" w:rsidRDefault="006248BC" w:rsidP="00CE089A">
            <w:pPr>
              <w:spacing w:before="0" w:after="0" w:line="25" w:lineRule="atLeast"/>
              <w:ind w:right="-67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1406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Bakanlık Maarif Müfettişi</w:t>
            </w:r>
          </w:p>
        </w:tc>
      </w:tr>
    </w:tbl>
    <w:p w:rsidR="006248BC" w:rsidRDefault="006248BC" w:rsidP="006248BC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6248BC" w:rsidRPr="00480C77" w:rsidRDefault="006248BC" w:rsidP="006248BC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Ek: Dizi Pusulasına Bağlı İşlemli Dosya (…sayfa/…adet)</w:t>
      </w:r>
    </w:p>
    <w:p w:rsidR="006248BC" w:rsidRDefault="006248BC" w:rsidP="006248BC">
      <w:pPr>
        <w:spacing w:before="0" w:line="25" w:lineRule="atLeast"/>
        <w:ind w:firstLine="0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</w:p>
    <w:p w:rsidR="006248BC" w:rsidRDefault="006248BC" w:rsidP="006248BC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Açıklamalar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: </w:t>
      </w:r>
    </w:p>
    <w:p w:rsidR="006248BC" w:rsidRDefault="006248BC" w:rsidP="006248BC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lastRenderedPageBreak/>
        <w:t>(*) Hakkında “ön inceleme” yapılması gerektiği ifade edilen görevlilerin (disiplin yönünden alınan ifadeleri hariç) 4483 sayılı Kanuna göre ifadelerinin alınmasına dikkat edilmelidir.</w:t>
      </w:r>
    </w:p>
    <w:p w:rsidR="006F49DE" w:rsidRDefault="006F49DE"/>
    <w:sectPr w:rsidR="006F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C"/>
    <w:rsid w:val="006248BC"/>
    <w:rsid w:val="006F49DE"/>
    <w:rsid w:val="009D5F82"/>
    <w:rsid w:val="00C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BC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48BC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48BC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BC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48BC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48BC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3</cp:revision>
  <dcterms:created xsi:type="dcterms:W3CDTF">2020-01-14T22:51:00Z</dcterms:created>
  <dcterms:modified xsi:type="dcterms:W3CDTF">2020-02-01T20:39:00Z</dcterms:modified>
</cp:coreProperties>
</file>