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11"/>
        <w:tblW w:w="992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61"/>
        <w:gridCol w:w="3576"/>
        <w:gridCol w:w="1286"/>
        <w:gridCol w:w="2200"/>
      </w:tblGrid>
      <w:tr w:rsidR="00134BD3" w:rsidRPr="00B25425" w:rsidTr="008C5656">
        <w:trPr>
          <w:trHeight w:val="779"/>
        </w:trPr>
        <w:tc>
          <w:tcPr>
            <w:tcW w:w="9923" w:type="dxa"/>
            <w:gridSpan w:val="4"/>
            <w:tcBorders>
              <w:top w:val="nil"/>
              <w:left w:val="nil"/>
              <w:bottom w:val="single" w:sz="18" w:space="0" w:color="auto"/>
              <w:right w:val="nil"/>
            </w:tcBorders>
            <w:shd w:val="clear" w:color="auto" w:fill="auto"/>
            <w:vAlign w:val="center"/>
          </w:tcPr>
          <w:p w:rsidR="00134BD3" w:rsidRPr="00B25425" w:rsidRDefault="00134BD3" w:rsidP="008C5656">
            <w:pPr>
              <w:spacing w:before="60" w:after="60"/>
              <w:jc w:val="right"/>
              <w:rPr>
                <w:rFonts w:ascii="Times New Roman" w:hAnsi="Times New Roman" w:cs="Times New Roman"/>
                <w:b/>
              </w:rPr>
            </w:pPr>
          </w:p>
        </w:tc>
      </w:tr>
      <w:tr w:rsidR="00134BD3" w:rsidRPr="00B25425" w:rsidTr="008C5656">
        <w:trPr>
          <w:trHeight w:val="779"/>
        </w:trPr>
        <w:tc>
          <w:tcPr>
            <w:tcW w:w="9923"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134BD3" w:rsidRPr="00B25425" w:rsidRDefault="00134BD3" w:rsidP="008C5656">
            <w:pPr>
              <w:spacing w:before="60" w:after="60"/>
              <w:jc w:val="center"/>
              <w:rPr>
                <w:rFonts w:ascii="Times New Roman" w:hAnsi="Times New Roman" w:cs="Times New Roman"/>
                <w:b/>
              </w:rPr>
            </w:pPr>
            <w:r w:rsidRPr="00B25425">
              <w:rPr>
                <w:rFonts w:ascii="Times New Roman" w:hAnsi="Times New Roman" w:cs="Times New Roman"/>
                <w:b/>
                <w:color w:val="FF0000"/>
              </w:rPr>
              <w:t>HARCIRAH ÖDEME SÜRECİ TANIMLAMA FORMU</w:t>
            </w:r>
          </w:p>
        </w:tc>
      </w:tr>
      <w:tr w:rsidR="00134BD3" w:rsidRPr="00B25425" w:rsidTr="008C5656">
        <w:trPr>
          <w:trHeight w:val="819"/>
        </w:trPr>
        <w:tc>
          <w:tcPr>
            <w:tcW w:w="2861" w:type="dxa"/>
            <w:tcBorders>
              <w:top w:val="single" w:sz="18" w:space="0" w:color="auto"/>
              <w:left w:val="single" w:sz="18" w:space="0" w:color="auto"/>
              <w:bottom w:val="single" w:sz="2" w:space="0" w:color="auto"/>
              <w:right w:val="single" w:sz="2" w:space="0" w:color="auto"/>
            </w:tcBorders>
            <w:vAlign w:val="center"/>
          </w:tcPr>
          <w:p w:rsidR="00134BD3" w:rsidRPr="00B25425" w:rsidRDefault="00134BD3" w:rsidP="008C5656">
            <w:pPr>
              <w:spacing w:before="60" w:after="60"/>
              <w:rPr>
                <w:rFonts w:ascii="Times New Roman" w:hAnsi="Times New Roman" w:cs="Times New Roman"/>
                <w:b/>
              </w:rPr>
            </w:pPr>
            <w:r w:rsidRPr="00B25425">
              <w:rPr>
                <w:rFonts w:ascii="Times New Roman" w:hAnsi="Times New Roman" w:cs="Times New Roman"/>
                <w:b/>
              </w:rPr>
              <w:t>Süreç Kodu ve Adı</w:t>
            </w:r>
          </w:p>
        </w:tc>
        <w:tc>
          <w:tcPr>
            <w:tcW w:w="7062" w:type="dxa"/>
            <w:gridSpan w:val="3"/>
            <w:tcBorders>
              <w:top w:val="single" w:sz="18" w:space="0" w:color="auto"/>
              <w:left w:val="single" w:sz="2" w:space="0" w:color="auto"/>
              <w:bottom w:val="single" w:sz="2" w:space="0" w:color="auto"/>
              <w:right w:val="single" w:sz="18" w:space="0" w:color="auto"/>
            </w:tcBorders>
            <w:vAlign w:val="center"/>
          </w:tcPr>
          <w:p w:rsidR="00134BD3" w:rsidRPr="0096075F" w:rsidRDefault="00134BD3" w:rsidP="008C5656">
            <w:pPr>
              <w:spacing w:before="60" w:after="60"/>
              <w:rPr>
                <w:rFonts w:ascii="Times New Roman" w:hAnsi="Times New Roman"/>
                <w:b/>
              </w:rPr>
            </w:pPr>
            <w:r>
              <w:rPr>
                <w:rFonts w:ascii="Times New Roman" w:hAnsi="Times New Roman"/>
                <w:b/>
              </w:rPr>
              <w:t>MEB RDB D.4</w:t>
            </w:r>
          </w:p>
          <w:p w:rsidR="00134BD3" w:rsidRPr="00B25425" w:rsidRDefault="00134BD3" w:rsidP="008C5656">
            <w:pPr>
              <w:spacing w:before="60" w:after="60"/>
              <w:rPr>
                <w:rFonts w:ascii="Times New Roman" w:hAnsi="Times New Roman" w:cs="Times New Roman"/>
                <w:b/>
              </w:rPr>
            </w:pPr>
            <w:r w:rsidRPr="00B25425">
              <w:rPr>
                <w:rFonts w:ascii="Times New Roman" w:hAnsi="Times New Roman" w:cs="Times New Roman"/>
                <w:b/>
              </w:rPr>
              <w:t>HARCIRAH ÖDEME SÜRECİ</w:t>
            </w:r>
          </w:p>
        </w:tc>
      </w:tr>
      <w:tr w:rsidR="00134BD3" w:rsidRPr="00B25425" w:rsidTr="008C5656">
        <w:trPr>
          <w:trHeight w:val="674"/>
        </w:trPr>
        <w:tc>
          <w:tcPr>
            <w:tcW w:w="2861" w:type="dxa"/>
            <w:tcBorders>
              <w:top w:val="single" w:sz="2" w:space="0" w:color="auto"/>
              <w:left w:val="single" w:sz="18" w:space="0" w:color="auto"/>
              <w:bottom w:val="single" w:sz="2" w:space="0" w:color="auto"/>
              <w:right w:val="single" w:sz="2" w:space="0" w:color="auto"/>
            </w:tcBorders>
            <w:vAlign w:val="center"/>
          </w:tcPr>
          <w:p w:rsidR="00134BD3" w:rsidRPr="00B25425" w:rsidRDefault="00134BD3" w:rsidP="008C5656">
            <w:pPr>
              <w:spacing w:before="60" w:after="60"/>
              <w:rPr>
                <w:rFonts w:ascii="Times New Roman" w:hAnsi="Times New Roman" w:cs="Times New Roman"/>
                <w:b/>
              </w:rPr>
            </w:pPr>
            <w:r w:rsidRPr="00B25425">
              <w:rPr>
                <w:rFonts w:ascii="Times New Roman" w:hAnsi="Times New Roman" w:cs="Times New Roman"/>
                <w:b/>
              </w:rPr>
              <w:t>Süreç Sahibi</w:t>
            </w:r>
          </w:p>
        </w:tc>
        <w:tc>
          <w:tcPr>
            <w:tcW w:w="3576" w:type="dxa"/>
            <w:tcBorders>
              <w:top w:val="single" w:sz="2" w:space="0" w:color="auto"/>
              <w:left w:val="single" w:sz="2" w:space="0" w:color="auto"/>
              <w:bottom w:val="single" w:sz="2" w:space="0" w:color="auto"/>
              <w:right w:val="single" w:sz="2" w:space="0" w:color="auto"/>
            </w:tcBorders>
            <w:vAlign w:val="center"/>
          </w:tcPr>
          <w:p w:rsidR="00134BD3" w:rsidRPr="00B25425" w:rsidRDefault="00134BD3" w:rsidP="008C5656">
            <w:pPr>
              <w:spacing w:before="60" w:after="60"/>
              <w:rPr>
                <w:rFonts w:ascii="Times New Roman" w:hAnsi="Times New Roman" w:cs="Times New Roman"/>
              </w:rPr>
            </w:pPr>
            <w:r w:rsidRPr="00B25425">
              <w:rPr>
                <w:rFonts w:ascii="Times New Roman" w:hAnsi="Times New Roman" w:cs="Times New Roman"/>
              </w:rPr>
              <w:t>Rehberlik ve Denetim Başkanlığı</w:t>
            </w:r>
          </w:p>
        </w:tc>
        <w:tc>
          <w:tcPr>
            <w:tcW w:w="1286" w:type="dxa"/>
            <w:vMerge w:val="restart"/>
            <w:tcBorders>
              <w:top w:val="single" w:sz="2" w:space="0" w:color="auto"/>
              <w:left w:val="single" w:sz="2" w:space="0" w:color="auto"/>
              <w:bottom w:val="single" w:sz="2" w:space="0" w:color="auto"/>
              <w:right w:val="single" w:sz="2" w:space="0" w:color="auto"/>
            </w:tcBorders>
            <w:vAlign w:val="center"/>
          </w:tcPr>
          <w:p w:rsidR="00134BD3" w:rsidRPr="00B25425" w:rsidRDefault="00134BD3" w:rsidP="008C5656">
            <w:pPr>
              <w:spacing w:before="60" w:after="60"/>
              <w:rPr>
                <w:rFonts w:ascii="Times New Roman" w:hAnsi="Times New Roman" w:cs="Times New Roman"/>
                <w:b/>
              </w:rPr>
            </w:pPr>
            <w:r w:rsidRPr="00B25425">
              <w:rPr>
                <w:rFonts w:ascii="Times New Roman" w:hAnsi="Times New Roman" w:cs="Times New Roman"/>
                <w:b/>
              </w:rPr>
              <w:t xml:space="preserve">Revizyon No/Tarih </w:t>
            </w:r>
          </w:p>
        </w:tc>
        <w:tc>
          <w:tcPr>
            <w:tcW w:w="2200" w:type="dxa"/>
            <w:vMerge w:val="restart"/>
            <w:tcBorders>
              <w:top w:val="single" w:sz="2" w:space="0" w:color="auto"/>
              <w:left w:val="single" w:sz="2" w:space="0" w:color="auto"/>
              <w:bottom w:val="single" w:sz="2" w:space="0" w:color="auto"/>
              <w:right w:val="single" w:sz="18" w:space="0" w:color="auto"/>
            </w:tcBorders>
            <w:vAlign w:val="center"/>
          </w:tcPr>
          <w:p w:rsidR="00134BD3" w:rsidRPr="00B25425" w:rsidRDefault="00134BD3" w:rsidP="008C5656">
            <w:pPr>
              <w:spacing w:before="60" w:after="60"/>
              <w:rPr>
                <w:rFonts w:ascii="Times New Roman" w:hAnsi="Times New Roman" w:cs="Times New Roman"/>
              </w:rPr>
            </w:pPr>
          </w:p>
        </w:tc>
      </w:tr>
      <w:tr w:rsidR="00134BD3" w:rsidRPr="00B25425" w:rsidTr="008C5656">
        <w:trPr>
          <w:trHeight w:val="720"/>
        </w:trPr>
        <w:tc>
          <w:tcPr>
            <w:tcW w:w="2861" w:type="dxa"/>
            <w:tcBorders>
              <w:top w:val="single" w:sz="2" w:space="0" w:color="auto"/>
              <w:left w:val="single" w:sz="18" w:space="0" w:color="auto"/>
              <w:bottom w:val="single" w:sz="2" w:space="0" w:color="auto"/>
              <w:right w:val="single" w:sz="2" w:space="0" w:color="auto"/>
            </w:tcBorders>
            <w:vAlign w:val="center"/>
          </w:tcPr>
          <w:p w:rsidR="00134BD3" w:rsidRPr="00B25425" w:rsidRDefault="00134BD3" w:rsidP="008C5656">
            <w:pPr>
              <w:spacing w:before="60" w:after="60"/>
              <w:rPr>
                <w:rFonts w:ascii="Times New Roman" w:hAnsi="Times New Roman" w:cs="Times New Roman"/>
                <w:b/>
              </w:rPr>
            </w:pPr>
            <w:r w:rsidRPr="00B25425">
              <w:rPr>
                <w:rFonts w:ascii="Times New Roman" w:hAnsi="Times New Roman" w:cs="Times New Roman"/>
                <w:b/>
              </w:rPr>
              <w:t>Dokümantasyon Sahibi Birim</w:t>
            </w:r>
          </w:p>
        </w:tc>
        <w:tc>
          <w:tcPr>
            <w:tcW w:w="3576" w:type="dxa"/>
            <w:tcBorders>
              <w:top w:val="single" w:sz="2" w:space="0" w:color="auto"/>
              <w:left w:val="single" w:sz="2" w:space="0" w:color="auto"/>
              <w:bottom w:val="single" w:sz="2" w:space="0" w:color="auto"/>
              <w:right w:val="single" w:sz="2" w:space="0" w:color="auto"/>
            </w:tcBorders>
            <w:vAlign w:val="center"/>
          </w:tcPr>
          <w:p w:rsidR="00134BD3" w:rsidRPr="00B25425" w:rsidRDefault="00134BD3" w:rsidP="008C5656">
            <w:pPr>
              <w:spacing w:before="60" w:after="60"/>
              <w:rPr>
                <w:rFonts w:ascii="Times New Roman" w:hAnsi="Times New Roman" w:cs="Times New Roman"/>
              </w:rPr>
            </w:pPr>
            <w:r w:rsidRPr="00B25425">
              <w:rPr>
                <w:rFonts w:ascii="Times New Roman" w:hAnsi="Times New Roman" w:cs="Times New Roman"/>
              </w:rPr>
              <w:t>İdari ve Mali İşler Daire Başkanlığı</w:t>
            </w:r>
          </w:p>
        </w:tc>
        <w:tc>
          <w:tcPr>
            <w:tcW w:w="1286" w:type="dxa"/>
            <w:vMerge/>
            <w:tcBorders>
              <w:top w:val="single" w:sz="2" w:space="0" w:color="auto"/>
              <w:left w:val="single" w:sz="2" w:space="0" w:color="auto"/>
              <w:bottom w:val="single" w:sz="2" w:space="0" w:color="auto"/>
              <w:right w:val="single" w:sz="2" w:space="0" w:color="auto"/>
            </w:tcBorders>
            <w:vAlign w:val="center"/>
          </w:tcPr>
          <w:p w:rsidR="00134BD3" w:rsidRPr="00B25425" w:rsidRDefault="00134BD3" w:rsidP="008C5656">
            <w:pPr>
              <w:spacing w:before="60" w:after="60"/>
              <w:rPr>
                <w:rFonts w:ascii="Times New Roman" w:hAnsi="Times New Roman" w:cs="Times New Roman"/>
              </w:rPr>
            </w:pPr>
          </w:p>
        </w:tc>
        <w:tc>
          <w:tcPr>
            <w:tcW w:w="2200" w:type="dxa"/>
            <w:vMerge/>
            <w:tcBorders>
              <w:top w:val="single" w:sz="2" w:space="0" w:color="auto"/>
              <w:left w:val="single" w:sz="2" w:space="0" w:color="auto"/>
              <w:bottom w:val="single" w:sz="2" w:space="0" w:color="auto"/>
              <w:right w:val="single" w:sz="18" w:space="0" w:color="auto"/>
            </w:tcBorders>
            <w:vAlign w:val="center"/>
          </w:tcPr>
          <w:p w:rsidR="00134BD3" w:rsidRPr="00B25425" w:rsidRDefault="00134BD3" w:rsidP="008C5656">
            <w:pPr>
              <w:spacing w:before="60" w:after="60"/>
              <w:rPr>
                <w:rFonts w:ascii="Times New Roman" w:hAnsi="Times New Roman" w:cs="Times New Roman"/>
              </w:rPr>
            </w:pPr>
          </w:p>
        </w:tc>
      </w:tr>
      <w:tr w:rsidR="00134BD3" w:rsidRPr="00B25425" w:rsidTr="008C5656">
        <w:trPr>
          <w:trHeight w:val="418"/>
        </w:trPr>
        <w:tc>
          <w:tcPr>
            <w:tcW w:w="2861" w:type="dxa"/>
            <w:tcBorders>
              <w:top w:val="single" w:sz="2" w:space="0" w:color="auto"/>
              <w:left w:val="single" w:sz="18" w:space="0" w:color="auto"/>
              <w:bottom w:val="single" w:sz="2" w:space="0" w:color="auto"/>
              <w:right w:val="single" w:sz="2" w:space="0" w:color="auto"/>
            </w:tcBorders>
            <w:vAlign w:val="center"/>
          </w:tcPr>
          <w:p w:rsidR="00134BD3" w:rsidRPr="00B25425" w:rsidRDefault="00134BD3" w:rsidP="008C5656">
            <w:pPr>
              <w:spacing w:before="60" w:after="60"/>
              <w:rPr>
                <w:rFonts w:ascii="Times New Roman" w:hAnsi="Times New Roman" w:cs="Times New Roman"/>
                <w:b/>
              </w:rPr>
            </w:pPr>
            <w:r w:rsidRPr="00B25425">
              <w:rPr>
                <w:rFonts w:ascii="Times New Roman" w:hAnsi="Times New Roman" w:cs="Times New Roman"/>
                <w:b/>
              </w:rPr>
              <w:t>Süreçte Yer Alan Birimler</w:t>
            </w:r>
          </w:p>
        </w:tc>
        <w:tc>
          <w:tcPr>
            <w:tcW w:w="7062" w:type="dxa"/>
            <w:gridSpan w:val="3"/>
            <w:tcBorders>
              <w:top w:val="single" w:sz="2" w:space="0" w:color="auto"/>
              <w:left w:val="single" w:sz="2" w:space="0" w:color="auto"/>
              <w:bottom w:val="single" w:sz="2" w:space="0" w:color="auto"/>
              <w:right w:val="single" w:sz="18" w:space="0" w:color="auto"/>
            </w:tcBorders>
            <w:vAlign w:val="center"/>
          </w:tcPr>
          <w:p w:rsidR="00134BD3" w:rsidRPr="00B25425" w:rsidRDefault="00134BD3" w:rsidP="008C5656">
            <w:pPr>
              <w:spacing w:before="60" w:after="60"/>
              <w:rPr>
                <w:rFonts w:ascii="Times New Roman" w:hAnsi="Times New Roman" w:cs="Times New Roman"/>
              </w:rPr>
            </w:pPr>
            <w:r w:rsidRPr="00B25425">
              <w:rPr>
                <w:rFonts w:ascii="Times New Roman" w:hAnsi="Times New Roman" w:cs="Times New Roman"/>
              </w:rPr>
              <w:t>İdari ve Mali İşler Daire Başkanlığı</w:t>
            </w:r>
          </w:p>
        </w:tc>
      </w:tr>
      <w:tr w:rsidR="00134BD3" w:rsidRPr="00B25425" w:rsidTr="008C5656">
        <w:trPr>
          <w:trHeight w:val="706"/>
        </w:trPr>
        <w:tc>
          <w:tcPr>
            <w:tcW w:w="2861" w:type="dxa"/>
            <w:tcBorders>
              <w:top w:val="single" w:sz="2" w:space="0" w:color="auto"/>
              <w:left w:val="single" w:sz="18" w:space="0" w:color="auto"/>
              <w:bottom w:val="single" w:sz="2" w:space="0" w:color="auto"/>
              <w:right w:val="single" w:sz="2" w:space="0" w:color="auto"/>
            </w:tcBorders>
            <w:vAlign w:val="center"/>
          </w:tcPr>
          <w:p w:rsidR="00134BD3" w:rsidRPr="00B25425" w:rsidRDefault="00134BD3" w:rsidP="008C5656">
            <w:pPr>
              <w:spacing w:before="60" w:after="60"/>
              <w:rPr>
                <w:rFonts w:ascii="Times New Roman" w:hAnsi="Times New Roman" w:cs="Times New Roman"/>
                <w:b/>
              </w:rPr>
            </w:pPr>
            <w:r w:rsidRPr="00B25425">
              <w:rPr>
                <w:rFonts w:ascii="Times New Roman" w:hAnsi="Times New Roman" w:cs="Times New Roman"/>
                <w:b/>
              </w:rPr>
              <w:t>Süreci Başlatan Olaylar/Kriterler</w:t>
            </w:r>
          </w:p>
        </w:tc>
        <w:tc>
          <w:tcPr>
            <w:tcW w:w="7062" w:type="dxa"/>
            <w:gridSpan w:val="3"/>
            <w:tcBorders>
              <w:top w:val="single" w:sz="2" w:space="0" w:color="auto"/>
              <w:left w:val="single" w:sz="2" w:space="0" w:color="auto"/>
              <w:bottom w:val="single" w:sz="2" w:space="0" w:color="auto"/>
              <w:right w:val="single" w:sz="18" w:space="0" w:color="auto"/>
            </w:tcBorders>
            <w:vAlign w:val="center"/>
          </w:tcPr>
          <w:p w:rsidR="00134BD3" w:rsidRPr="00B25425" w:rsidRDefault="00134BD3" w:rsidP="008C5656">
            <w:pPr>
              <w:spacing w:before="60" w:after="60"/>
              <w:rPr>
                <w:rFonts w:ascii="Times New Roman" w:hAnsi="Times New Roman" w:cs="Times New Roman"/>
              </w:rPr>
            </w:pPr>
            <w:r w:rsidRPr="00B25425">
              <w:rPr>
                <w:rFonts w:ascii="Times New Roman" w:hAnsi="Times New Roman" w:cs="Times New Roman"/>
              </w:rPr>
              <w:t>Müfettişler ve diğer personelin harcırah talepleri</w:t>
            </w:r>
          </w:p>
        </w:tc>
      </w:tr>
      <w:tr w:rsidR="00134BD3" w:rsidRPr="00B25425" w:rsidTr="008C5656">
        <w:trPr>
          <w:trHeight w:val="749"/>
        </w:trPr>
        <w:tc>
          <w:tcPr>
            <w:tcW w:w="2861" w:type="dxa"/>
            <w:tcBorders>
              <w:top w:val="single" w:sz="2" w:space="0" w:color="auto"/>
              <w:left w:val="single" w:sz="18" w:space="0" w:color="auto"/>
              <w:bottom w:val="single" w:sz="2" w:space="0" w:color="auto"/>
              <w:right w:val="single" w:sz="2" w:space="0" w:color="auto"/>
            </w:tcBorders>
            <w:vAlign w:val="center"/>
          </w:tcPr>
          <w:p w:rsidR="00134BD3" w:rsidRPr="00B25425" w:rsidRDefault="00134BD3" w:rsidP="008C5656">
            <w:pPr>
              <w:spacing w:before="60" w:after="60"/>
              <w:rPr>
                <w:rFonts w:ascii="Times New Roman" w:hAnsi="Times New Roman" w:cs="Times New Roman"/>
                <w:b/>
              </w:rPr>
            </w:pPr>
            <w:r w:rsidRPr="00B25425">
              <w:rPr>
                <w:rFonts w:ascii="Times New Roman" w:hAnsi="Times New Roman" w:cs="Times New Roman"/>
                <w:b/>
              </w:rPr>
              <w:t>Sürecin Amacı</w:t>
            </w:r>
          </w:p>
        </w:tc>
        <w:tc>
          <w:tcPr>
            <w:tcW w:w="7062" w:type="dxa"/>
            <w:gridSpan w:val="3"/>
            <w:tcBorders>
              <w:top w:val="single" w:sz="2" w:space="0" w:color="auto"/>
              <w:left w:val="single" w:sz="2" w:space="0" w:color="auto"/>
              <w:bottom w:val="single" w:sz="2" w:space="0" w:color="auto"/>
              <w:right w:val="single" w:sz="18" w:space="0" w:color="auto"/>
            </w:tcBorders>
            <w:vAlign w:val="center"/>
          </w:tcPr>
          <w:p w:rsidR="00134BD3" w:rsidRPr="00B25425" w:rsidRDefault="00134BD3" w:rsidP="008C5656">
            <w:pPr>
              <w:spacing w:before="60" w:after="60"/>
              <w:rPr>
                <w:rFonts w:ascii="Times New Roman" w:hAnsi="Times New Roman" w:cs="Times New Roman"/>
              </w:rPr>
            </w:pPr>
            <w:r w:rsidRPr="00B25425">
              <w:rPr>
                <w:rFonts w:ascii="Times New Roman" w:hAnsi="Times New Roman" w:cs="Times New Roman"/>
              </w:rPr>
              <w:t>Başkanlıkça gerçekleştirilen hizmetlerde görev alan müfettiş ve diğer personelin harcırahlarının ödenmesi</w:t>
            </w:r>
          </w:p>
        </w:tc>
      </w:tr>
      <w:tr w:rsidR="00134BD3" w:rsidRPr="00B25425" w:rsidTr="008C5656">
        <w:trPr>
          <w:trHeight w:val="706"/>
        </w:trPr>
        <w:tc>
          <w:tcPr>
            <w:tcW w:w="2861" w:type="dxa"/>
            <w:tcBorders>
              <w:top w:val="single" w:sz="2" w:space="0" w:color="auto"/>
              <w:left w:val="single" w:sz="18" w:space="0" w:color="auto"/>
              <w:bottom w:val="single" w:sz="2" w:space="0" w:color="auto"/>
              <w:right w:val="single" w:sz="2" w:space="0" w:color="auto"/>
            </w:tcBorders>
            <w:vAlign w:val="center"/>
          </w:tcPr>
          <w:p w:rsidR="00134BD3" w:rsidRPr="00B25425" w:rsidRDefault="00134BD3" w:rsidP="008C5656">
            <w:pPr>
              <w:spacing w:before="60" w:after="60"/>
              <w:rPr>
                <w:rFonts w:ascii="Times New Roman" w:hAnsi="Times New Roman" w:cs="Times New Roman"/>
                <w:b/>
              </w:rPr>
            </w:pPr>
            <w:r w:rsidRPr="00B25425">
              <w:rPr>
                <w:rFonts w:ascii="Times New Roman" w:hAnsi="Times New Roman" w:cs="Times New Roman"/>
                <w:b/>
              </w:rPr>
              <w:t>Sürecin Tanımı ve Kapsamı</w:t>
            </w:r>
          </w:p>
        </w:tc>
        <w:tc>
          <w:tcPr>
            <w:tcW w:w="7062" w:type="dxa"/>
            <w:gridSpan w:val="3"/>
            <w:tcBorders>
              <w:top w:val="single" w:sz="2" w:space="0" w:color="auto"/>
              <w:left w:val="single" w:sz="2" w:space="0" w:color="auto"/>
              <w:bottom w:val="single" w:sz="2" w:space="0" w:color="auto"/>
              <w:right w:val="single" w:sz="18" w:space="0" w:color="auto"/>
            </w:tcBorders>
            <w:vAlign w:val="center"/>
          </w:tcPr>
          <w:p w:rsidR="00134BD3" w:rsidRPr="00B25425" w:rsidRDefault="00134BD3" w:rsidP="008C5656">
            <w:pPr>
              <w:spacing w:before="60" w:after="60"/>
              <w:rPr>
                <w:rFonts w:ascii="Times New Roman" w:hAnsi="Times New Roman" w:cs="Times New Roman"/>
              </w:rPr>
            </w:pPr>
            <w:r w:rsidRPr="00B25425">
              <w:rPr>
                <w:rFonts w:ascii="Times New Roman" w:hAnsi="Times New Roman" w:cs="Times New Roman"/>
              </w:rPr>
              <w:t>Harcırah ödeme süreci, Rehberlik ve Denetim Başkanlığına tahsis edilen bütçe ile harcırah taleplerinin ödenmesi</w:t>
            </w:r>
          </w:p>
        </w:tc>
      </w:tr>
      <w:tr w:rsidR="00134BD3" w:rsidRPr="00B25425" w:rsidTr="008C5656">
        <w:trPr>
          <w:trHeight w:val="2176"/>
        </w:trPr>
        <w:tc>
          <w:tcPr>
            <w:tcW w:w="2861" w:type="dxa"/>
            <w:tcBorders>
              <w:top w:val="single" w:sz="2" w:space="0" w:color="auto"/>
              <w:left w:val="single" w:sz="18" w:space="0" w:color="auto"/>
              <w:bottom w:val="single" w:sz="2" w:space="0" w:color="auto"/>
              <w:right w:val="single" w:sz="2" w:space="0" w:color="auto"/>
            </w:tcBorders>
            <w:vAlign w:val="center"/>
          </w:tcPr>
          <w:p w:rsidR="00134BD3" w:rsidRPr="00B25425" w:rsidRDefault="00134BD3" w:rsidP="008C5656">
            <w:pPr>
              <w:spacing w:before="60" w:after="60"/>
              <w:rPr>
                <w:rFonts w:ascii="Times New Roman" w:hAnsi="Times New Roman" w:cs="Times New Roman"/>
                <w:b/>
              </w:rPr>
            </w:pPr>
            <w:r w:rsidRPr="00B25425">
              <w:rPr>
                <w:rFonts w:ascii="Times New Roman" w:hAnsi="Times New Roman" w:cs="Times New Roman"/>
                <w:b/>
              </w:rPr>
              <w:t>Sürecin Dayandığı Mevzuat Adı/Numarası</w:t>
            </w:r>
          </w:p>
        </w:tc>
        <w:tc>
          <w:tcPr>
            <w:tcW w:w="7062" w:type="dxa"/>
            <w:gridSpan w:val="3"/>
            <w:tcBorders>
              <w:top w:val="single" w:sz="2" w:space="0" w:color="auto"/>
              <w:left w:val="single" w:sz="2" w:space="0" w:color="auto"/>
              <w:bottom w:val="single" w:sz="2" w:space="0" w:color="auto"/>
              <w:right w:val="single" w:sz="18" w:space="0" w:color="auto"/>
            </w:tcBorders>
            <w:vAlign w:val="center"/>
          </w:tcPr>
          <w:p w:rsidR="00134BD3" w:rsidRPr="00B25425" w:rsidRDefault="00134BD3" w:rsidP="008C5656">
            <w:pPr>
              <w:spacing w:before="60" w:after="60"/>
              <w:rPr>
                <w:rFonts w:ascii="Times New Roman" w:hAnsi="Times New Roman" w:cs="Times New Roman"/>
              </w:rPr>
            </w:pPr>
            <w:proofErr w:type="gramStart"/>
            <w:r w:rsidRPr="00B25425">
              <w:rPr>
                <w:rFonts w:ascii="Times New Roman" w:hAnsi="Times New Roman" w:cs="Times New Roman"/>
              </w:rPr>
              <w:t xml:space="preserve">5018 Sayılı </w:t>
            </w:r>
            <w:r w:rsidRPr="00B25425">
              <w:rPr>
                <w:rFonts w:ascii="Times New Roman" w:hAnsi="Times New Roman" w:cs="Times New Roman"/>
                <w:bCs/>
              </w:rPr>
              <w:t>Kamu Mali Yönetimi</w:t>
            </w:r>
            <w:r w:rsidRPr="00B25425">
              <w:rPr>
                <w:rFonts w:ascii="Times New Roman" w:hAnsi="Times New Roman" w:cs="Times New Roman"/>
              </w:rPr>
              <w:t> ve </w:t>
            </w:r>
            <w:r w:rsidRPr="00B25425">
              <w:rPr>
                <w:rFonts w:ascii="Times New Roman" w:hAnsi="Times New Roman" w:cs="Times New Roman"/>
                <w:bCs/>
              </w:rPr>
              <w:t xml:space="preserve">Kontrol Kanunu, </w:t>
            </w:r>
            <w:r w:rsidRPr="00B25425">
              <w:rPr>
                <w:rFonts w:ascii="Times New Roman" w:hAnsi="Times New Roman" w:cs="Times New Roman"/>
              </w:rPr>
              <w:t>6245 Sayılı Harcırah Kanunu, 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 MEB Stratejik Planı, Rehberlik ve Denetim Başkanlığı Yıllık Performans Programı</w:t>
            </w:r>
            <w:proofErr w:type="gramEnd"/>
          </w:p>
        </w:tc>
      </w:tr>
      <w:tr w:rsidR="00134BD3" w:rsidRPr="00B25425" w:rsidTr="008C5656">
        <w:trPr>
          <w:trHeight w:val="1182"/>
        </w:trPr>
        <w:tc>
          <w:tcPr>
            <w:tcW w:w="2861" w:type="dxa"/>
            <w:tcBorders>
              <w:top w:val="single" w:sz="2" w:space="0" w:color="auto"/>
              <w:left w:val="single" w:sz="18" w:space="0" w:color="auto"/>
              <w:bottom w:val="single" w:sz="2" w:space="0" w:color="auto"/>
              <w:right w:val="single" w:sz="2" w:space="0" w:color="auto"/>
            </w:tcBorders>
            <w:vAlign w:val="center"/>
          </w:tcPr>
          <w:p w:rsidR="00134BD3" w:rsidRPr="00B25425" w:rsidRDefault="00134BD3" w:rsidP="008C5656">
            <w:pPr>
              <w:spacing w:before="60" w:after="60"/>
              <w:rPr>
                <w:rFonts w:ascii="Times New Roman" w:hAnsi="Times New Roman" w:cs="Times New Roman"/>
                <w:b/>
              </w:rPr>
            </w:pPr>
            <w:r w:rsidRPr="00B25425">
              <w:rPr>
                <w:rFonts w:ascii="Times New Roman" w:hAnsi="Times New Roman" w:cs="Times New Roman"/>
                <w:b/>
              </w:rPr>
              <w:t>Performans Göstergeleri ve Ölçüm Sıklığı</w:t>
            </w:r>
          </w:p>
        </w:tc>
        <w:tc>
          <w:tcPr>
            <w:tcW w:w="7062" w:type="dxa"/>
            <w:gridSpan w:val="3"/>
            <w:tcBorders>
              <w:top w:val="single" w:sz="2" w:space="0" w:color="auto"/>
              <w:left w:val="single" w:sz="2" w:space="0" w:color="auto"/>
              <w:bottom w:val="single" w:sz="2" w:space="0" w:color="auto"/>
              <w:right w:val="single" w:sz="18" w:space="0" w:color="auto"/>
            </w:tcBorders>
            <w:vAlign w:val="center"/>
          </w:tcPr>
          <w:p w:rsidR="00134BD3" w:rsidRPr="00B25425" w:rsidRDefault="00134BD3" w:rsidP="00134BD3">
            <w:pPr>
              <w:numPr>
                <w:ilvl w:val="0"/>
                <w:numId w:val="1"/>
              </w:numPr>
              <w:spacing w:before="60" w:after="60"/>
              <w:ind w:left="317" w:hanging="283"/>
              <w:contextualSpacing/>
              <w:rPr>
                <w:rFonts w:ascii="Times New Roman" w:hAnsi="Times New Roman" w:cs="Times New Roman"/>
              </w:rPr>
            </w:pPr>
            <w:r w:rsidRPr="00B25425">
              <w:rPr>
                <w:rFonts w:ascii="Times New Roman" w:hAnsi="Times New Roman" w:cs="Times New Roman"/>
              </w:rPr>
              <w:t xml:space="preserve">Müfettişler ve diğer personel tarafından harcırah talep evrakının Başkanlığa teslim edildiği tarih ile ödemenin gerçekleştirildiği tarih arasında geçen süre (gün) </w:t>
            </w:r>
          </w:p>
          <w:p w:rsidR="00134BD3" w:rsidRPr="00B25425" w:rsidRDefault="00134BD3" w:rsidP="00134BD3">
            <w:pPr>
              <w:numPr>
                <w:ilvl w:val="0"/>
                <w:numId w:val="1"/>
              </w:numPr>
              <w:spacing w:before="60" w:after="60"/>
              <w:ind w:left="317" w:hanging="283"/>
              <w:contextualSpacing/>
              <w:rPr>
                <w:rFonts w:ascii="Times New Roman" w:hAnsi="Times New Roman" w:cs="Times New Roman"/>
              </w:rPr>
            </w:pPr>
            <w:r w:rsidRPr="00B25425">
              <w:rPr>
                <w:rFonts w:ascii="Times New Roman" w:hAnsi="Times New Roman" w:cs="Times New Roman"/>
              </w:rPr>
              <w:t>Harcırah talep beyanında tespit edilen eksiklik/hata ve düzeltmeler</w:t>
            </w:r>
          </w:p>
        </w:tc>
      </w:tr>
      <w:tr w:rsidR="00134BD3" w:rsidRPr="00B25425" w:rsidTr="008C5656">
        <w:trPr>
          <w:trHeight w:val="1297"/>
        </w:trPr>
        <w:tc>
          <w:tcPr>
            <w:tcW w:w="2861" w:type="dxa"/>
            <w:tcBorders>
              <w:top w:val="single" w:sz="2" w:space="0" w:color="auto"/>
              <w:left w:val="single" w:sz="18" w:space="0" w:color="auto"/>
              <w:bottom w:val="single" w:sz="2" w:space="0" w:color="auto"/>
              <w:right w:val="single" w:sz="2" w:space="0" w:color="auto"/>
            </w:tcBorders>
            <w:vAlign w:val="center"/>
          </w:tcPr>
          <w:p w:rsidR="00134BD3" w:rsidRPr="00B25425" w:rsidRDefault="00134BD3" w:rsidP="008C5656">
            <w:pPr>
              <w:spacing w:before="60" w:after="60"/>
              <w:rPr>
                <w:rFonts w:ascii="Times New Roman" w:hAnsi="Times New Roman" w:cs="Times New Roman"/>
                <w:b/>
              </w:rPr>
            </w:pPr>
            <w:r w:rsidRPr="00B25425">
              <w:rPr>
                <w:rFonts w:ascii="Times New Roman" w:hAnsi="Times New Roman" w:cs="Times New Roman"/>
                <w:b/>
              </w:rPr>
              <w:t>Formu Hazırlayanlar</w:t>
            </w:r>
          </w:p>
        </w:tc>
        <w:tc>
          <w:tcPr>
            <w:tcW w:w="7062" w:type="dxa"/>
            <w:gridSpan w:val="3"/>
            <w:tcBorders>
              <w:top w:val="single" w:sz="2" w:space="0" w:color="auto"/>
              <w:left w:val="single" w:sz="2" w:space="0" w:color="auto"/>
              <w:bottom w:val="single" w:sz="2" w:space="0" w:color="auto"/>
              <w:right w:val="single" w:sz="18" w:space="0" w:color="auto"/>
            </w:tcBorders>
            <w:vAlign w:val="center"/>
          </w:tcPr>
          <w:p w:rsidR="00134BD3" w:rsidRPr="00B25425" w:rsidRDefault="00134BD3" w:rsidP="008C5656">
            <w:pPr>
              <w:spacing w:before="60" w:after="60"/>
              <w:rPr>
                <w:rFonts w:ascii="Times New Roman" w:hAnsi="Times New Roman" w:cs="Times New Roman"/>
              </w:rPr>
            </w:pPr>
            <w:r w:rsidRPr="00B25425">
              <w:rPr>
                <w:rFonts w:ascii="Times New Roman" w:hAnsi="Times New Roman" w:cs="Times New Roman"/>
              </w:rPr>
              <w:t>Muhasebe birimi ekibi</w:t>
            </w:r>
          </w:p>
          <w:p w:rsidR="00134BD3" w:rsidRDefault="00134BD3" w:rsidP="00134BD3">
            <w:pPr>
              <w:pStyle w:val="ListeParagraf"/>
              <w:numPr>
                <w:ilvl w:val="0"/>
                <w:numId w:val="2"/>
              </w:numPr>
              <w:spacing w:before="60" w:after="60"/>
              <w:rPr>
                <w:rFonts w:cs="Times New Roman"/>
              </w:rPr>
            </w:pPr>
            <w:r w:rsidRPr="0096075F">
              <w:rPr>
                <w:rFonts w:cs="Times New Roman"/>
              </w:rPr>
              <w:t>Serpil ONDOKUZ</w:t>
            </w:r>
          </w:p>
          <w:p w:rsidR="00134BD3" w:rsidRDefault="00134BD3" w:rsidP="00134BD3">
            <w:pPr>
              <w:pStyle w:val="ListeParagraf"/>
              <w:numPr>
                <w:ilvl w:val="0"/>
                <w:numId w:val="2"/>
              </w:numPr>
              <w:spacing w:before="60" w:after="60"/>
              <w:rPr>
                <w:rFonts w:cs="Times New Roman"/>
              </w:rPr>
            </w:pPr>
            <w:r w:rsidRPr="0096075F">
              <w:rPr>
                <w:rFonts w:cs="Times New Roman"/>
              </w:rPr>
              <w:t>Müfret ÇETİNTAŞ</w:t>
            </w:r>
          </w:p>
          <w:p w:rsidR="00134BD3" w:rsidRPr="0096075F" w:rsidRDefault="00134BD3" w:rsidP="00134BD3">
            <w:pPr>
              <w:pStyle w:val="ListeParagraf"/>
              <w:numPr>
                <w:ilvl w:val="0"/>
                <w:numId w:val="2"/>
              </w:numPr>
              <w:spacing w:before="60" w:after="60"/>
              <w:rPr>
                <w:rFonts w:cs="Times New Roman"/>
              </w:rPr>
            </w:pPr>
            <w:r w:rsidRPr="0096075F">
              <w:rPr>
                <w:rFonts w:cs="Times New Roman"/>
              </w:rPr>
              <w:t>Sibel HORZUN</w:t>
            </w:r>
          </w:p>
        </w:tc>
      </w:tr>
      <w:tr w:rsidR="00134BD3" w:rsidRPr="00B25425" w:rsidTr="008C5656">
        <w:trPr>
          <w:trHeight w:val="793"/>
        </w:trPr>
        <w:tc>
          <w:tcPr>
            <w:tcW w:w="2861" w:type="dxa"/>
            <w:tcBorders>
              <w:top w:val="single" w:sz="2" w:space="0" w:color="auto"/>
              <w:left w:val="single" w:sz="18" w:space="0" w:color="auto"/>
              <w:bottom w:val="single" w:sz="18" w:space="0" w:color="auto"/>
              <w:right w:val="single" w:sz="2" w:space="0" w:color="auto"/>
            </w:tcBorders>
            <w:vAlign w:val="center"/>
          </w:tcPr>
          <w:p w:rsidR="00134BD3" w:rsidRPr="00B25425" w:rsidRDefault="00134BD3" w:rsidP="008C5656">
            <w:pPr>
              <w:spacing w:before="60" w:after="60"/>
              <w:rPr>
                <w:rFonts w:ascii="Times New Roman" w:hAnsi="Times New Roman" w:cs="Times New Roman"/>
                <w:b/>
              </w:rPr>
            </w:pPr>
            <w:r w:rsidRPr="00B25425">
              <w:rPr>
                <w:rFonts w:ascii="Times New Roman" w:hAnsi="Times New Roman" w:cs="Times New Roman"/>
                <w:b/>
              </w:rPr>
              <w:t>Formu Onaylayanlar</w:t>
            </w:r>
          </w:p>
        </w:tc>
        <w:tc>
          <w:tcPr>
            <w:tcW w:w="7062" w:type="dxa"/>
            <w:gridSpan w:val="3"/>
            <w:tcBorders>
              <w:top w:val="single" w:sz="2" w:space="0" w:color="auto"/>
              <w:left w:val="single" w:sz="2" w:space="0" w:color="auto"/>
              <w:bottom w:val="single" w:sz="18" w:space="0" w:color="auto"/>
              <w:right w:val="single" w:sz="18" w:space="0" w:color="auto"/>
            </w:tcBorders>
            <w:vAlign w:val="center"/>
          </w:tcPr>
          <w:p w:rsidR="00134BD3" w:rsidRPr="00B25425" w:rsidRDefault="00134BD3" w:rsidP="008C5656">
            <w:pPr>
              <w:spacing w:before="60" w:after="60"/>
              <w:rPr>
                <w:rFonts w:ascii="Times New Roman" w:hAnsi="Times New Roman" w:cs="Times New Roman"/>
              </w:rPr>
            </w:pPr>
            <w:r w:rsidRPr="00B25425">
              <w:rPr>
                <w:rFonts w:ascii="Times New Roman" w:hAnsi="Times New Roman" w:cs="Times New Roman"/>
              </w:rPr>
              <w:t>Mahmut BOĞA</w:t>
            </w:r>
          </w:p>
          <w:p w:rsidR="00134BD3" w:rsidRPr="00B25425" w:rsidRDefault="00134BD3" w:rsidP="008C5656">
            <w:pPr>
              <w:spacing w:before="60" w:after="60"/>
              <w:rPr>
                <w:rFonts w:ascii="Times New Roman" w:hAnsi="Times New Roman" w:cs="Times New Roman"/>
              </w:rPr>
            </w:pPr>
            <w:r w:rsidRPr="00B25425">
              <w:rPr>
                <w:rFonts w:ascii="Times New Roman" w:hAnsi="Times New Roman" w:cs="Times New Roman"/>
              </w:rPr>
              <w:t>İdari ve Mali İşler Dairesi Başkanı</w:t>
            </w:r>
          </w:p>
        </w:tc>
      </w:tr>
    </w:tbl>
    <w:p w:rsidR="00134BD3" w:rsidRDefault="00134BD3"/>
    <w:p w:rsidR="00134BD3" w:rsidRDefault="00134BD3"/>
    <w:p w:rsidR="00134BD3" w:rsidRPr="00134BD3" w:rsidRDefault="00134BD3">
      <w:r>
        <w:rPr>
          <w:b/>
          <w:bCs/>
          <w:noProof/>
          <w:sz w:val="28"/>
          <w:szCs w:val="28"/>
          <w:lang w:eastAsia="tr-TR"/>
        </w:rPr>
        <w:lastRenderedPageBreak/>
        <w:drawing>
          <wp:inline distT="0" distB="0" distL="0" distR="0" wp14:anchorId="07F63E17" wp14:editId="0CB89FD9">
            <wp:extent cx="5760720" cy="7843222"/>
            <wp:effectExtent l="0" t="0" r="0" b="5715"/>
            <wp:docPr id="359" name="Resim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843222"/>
                    </a:xfrm>
                    <a:prstGeom prst="rect">
                      <a:avLst/>
                    </a:prstGeom>
                    <a:noFill/>
                    <a:ln>
                      <a:noFill/>
                    </a:ln>
                  </pic:spPr>
                </pic:pic>
              </a:graphicData>
            </a:graphic>
          </wp:inline>
        </w:drawing>
      </w:r>
      <w:bookmarkStart w:id="0" w:name="_GoBack"/>
      <w:bookmarkEnd w:id="0"/>
    </w:p>
    <w:sectPr w:rsidR="00134BD3" w:rsidRPr="00134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AAF"/>
    <w:multiLevelType w:val="hybridMultilevel"/>
    <w:tmpl w:val="F8E89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E308FA"/>
    <w:multiLevelType w:val="hybridMultilevel"/>
    <w:tmpl w:val="24B6C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D3"/>
    <w:rsid w:val="00134BD3"/>
    <w:rsid w:val="002832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134BD3"/>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134BD3"/>
    <w:rPr>
      <w:rFonts w:ascii="Times New Roman" w:hAnsi="Times New Roman"/>
      <w:sz w:val="24"/>
    </w:rPr>
  </w:style>
  <w:style w:type="table" w:customStyle="1" w:styleId="TabloKlavuzu11">
    <w:name w:val="Tablo Kılavuzu11"/>
    <w:basedOn w:val="NormalTablo"/>
    <w:next w:val="TabloKlavuzu"/>
    <w:uiPriority w:val="59"/>
    <w:rsid w:val="0013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3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34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4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134BD3"/>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134BD3"/>
    <w:rPr>
      <w:rFonts w:ascii="Times New Roman" w:hAnsi="Times New Roman"/>
      <w:sz w:val="24"/>
    </w:rPr>
  </w:style>
  <w:style w:type="table" w:customStyle="1" w:styleId="TabloKlavuzu11">
    <w:name w:val="Tablo Kılavuzu11"/>
    <w:basedOn w:val="NormalTablo"/>
    <w:next w:val="TabloKlavuzu"/>
    <w:uiPriority w:val="59"/>
    <w:rsid w:val="0013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3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34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4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2016-03-31T10:27:00Z</dcterms:created>
  <dcterms:modified xsi:type="dcterms:W3CDTF">2016-03-31T10:27:00Z</dcterms:modified>
</cp:coreProperties>
</file>