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7"/>
        <w:tblW w:w="975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9"/>
        <w:gridCol w:w="3536"/>
        <w:gridCol w:w="1272"/>
        <w:gridCol w:w="2122"/>
      </w:tblGrid>
      <w:tr w:rsidR="00CF5B4E" w:rsidRPr="00C80235" w:rsidTr="0071679A">
        <w:trPr>
          <w:trHeight w:val="901"/>
        </w:trPr>
        <w:tc>
          <w:tcPr>
            <w:tcW w:w="9758" w:type="dxa"/>
            <w:gridSpan w:val="4"/>
            <w:tcBorders>
              <w:top w:val="nil"/>
              <w:left w:val="nil"/>
              <w:bottom w:val="single" w:sz="18" w:space="0" w:color="auto"/>
              <w:right w:val="nil"/>
            </w:tcBorders>
            <w:shd w:val="clear" w:color="auto" w:fill="auto"/>
            <w:vAlign w:val="center"/>
          </w:tcPr>
          <w:p w:rsidR="00CF5B4E" w:rsidRPr="00C80235" w:rsidRDefault="00CF5B4E" w:rsidP="0071679A">
            <w:pPr>
              <w:spacing w:before="60" w:after="60"/>
              <w:jc w:val="right"/>
              <w:rPr>
                <w:rFonts w:ascii="Times New Roman" w:hAnsi="Times New Roman" w:cs="Times New Roman"/>
                <w:b/>
              </w:rPr>
            </w:pPr>
          </w:p>
        </w:tc>
      </w:tr>
      <w:tr w:rsidR="00CF5B4E" w:rsidRPr="00C80235" w:rsidTr="0071679A">
        <w:trPr>
          <w:trHeight w:val="901"/>
        </w:trPr>
        <w:tc>
          <w:tcPr>
            <w:tcW w:w="975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CF5B4E" w:rsidRPr="00C80235" w:rsidRDefault="00CF5B4E" w:rsidP="0071679A">
            <w:pPr>
              <w:spacing w:before="60" w:after="60"/>
              <w:jc w:val="center"/>
              <w:rPr>
                <w:rFonts w:ascii="Times New Roman" w:hAnsi="Times New Roman" w:cs="Times New Roman"/>
                <w:b/>
              </w:rPr>
            </w:pPr>
            <w:r w:rsidRPr="00C80235">
              <w:rPr>
                <w:rFonts w:ascii="Times New Roman" w:hAnsi="Times New Roman" w:cs="Times New Roman"/>
                <w:b/>
                <w:color w:val="FF0000"/>
              </w:rPr>
              <w:t>MAARİF MÜFETTİŞLERİ BAŞKANI GÖREVLENDİRME SÜRECİ TANIMLAMA FORMU</w:t>
            </w:r>
          </w:p>
        </w:tc>
      </w:tr>
      <w:tr w:rsidR="00CF5B4E" w:rsidRPr="00C80235" w:rsidTr="0071679A">
        <w:trPr>
          <w:trHeight w:val="948"/>
        </w:trPr>
        <w:tc>
          <w:tcPr>
            <w:tcW w:w="2829" w:type="dxa"/>
            <w:tcBorders>
              <w:top w:val="single" w:sz="18"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Süreç Kodu ve Adı</w:t>
            </w:r>
          </w:p>
        </w:tc>
        <w:tc>
          <w:tcPr>
            <w:tcW w:w="6929" w:type="dxa"/>
            <w:gridSpan w:val="3"/>
            <w:tcBorders>
              <w:top w:val="single" w:sz="18" w:space="0" w:color="auto"/>
              <w:left w:val="single" w:sz="2" w:space="0" w:color="auto"/>
              <w:bottom w:val="single" w:sz="2" w:space="0" w:color="auto"/>
              <w:right w:val="single" w:sz="18" w:space="0" w:color="auto"/>
            </w:tcBorders>
            <w:vAlign w:val="center"/>
          </w:tcPr>
          <w:p w:rsidR="00CF5B4E" w:rsidRDefault="00CF5B4E" w:rsidP="0071679A">
            <w:pPr>
              <w:spacing w:before="60" w:after="60"/>
              <w:rPr>
                <w:rFonts w:ascii="Times New Roman" w:hAnsi="Times New Roman" w:cs="Times New Roman"/>
                <w:b/>
              </w:rPr>
            </w:pPr>
            <w:r>
              <w:rPr>
                <w:rFonts w:ascii="Times New Roman" w:hAnsi="Times New Roman" w:cs="Times New Roman"/>
                <w:b/>
              </w:rPr>
              <w:t>MEB RDB Y.9</w:t>
            </w:r>
          </w:p>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MAARİF MÜFETTİŞLERİ BAŞKANI GÖREVLENDİRME SÜRECİ</w:t>
            </w:r>
          </w:p>
        </w:tc>
      </w:tr>
      <w:tr w:rsidR="00CF5B4E" w:rsidRPr="00C80235" w:rsidTr="0071679A">
        <w:trPr>
          <w:trHeight w:val="781"/>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Süreç Sahibi</w:t>
            </w:r>
          </w:p>
        </w:tc>
        <w:tc>
          <w:tcPr>
            <w:tcW w:w="3536" w:type="dxa"/>
            <w:tcBorders>
              <w:top w:val="single" w:sz="2" w:space="0" w:color="auto"/>
              <w:left w:val="single" w:sz="2"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72" w:type="dxa"/>
            <w:vMerge w:val="restart"/>
            <w:tcBorders>
              <w:top w:val="single" w:sz="2" w:space="0" w:color="auto"/>
              <w:left w:val="single" w:sz="2"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22" w:type="dxa"/>
            <w:vMerge w:val="restart"/>
            <w:tcBorders>
              <w:top w:val="single" w:sz="2" w:space="0" w:color="auto"/>
              <w:left w:val="single" w:sz="2" w:space="0" w:color="auto"/>
              <w:bottom w:val="single" w:sz="2"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r w:rsidRPr="00C80235">
              <w:rPr>
                <w:rFonts w:ascii="Times New Roman" w:hAnsi="Times New Roman" w:cs="Times New Roman"/>
              </w:rPr>
              <w:t>Y.9</w:t>
            </w:r>
          </w:p>
        </w:tc>
      </w:tr>
      <w:tr w:rsidR="00CF5B4E" w:rsidRPr="00C80235" w:rsidTr="0071679A">
        <w:trPr>
          <w:trHeight w:val="834"/>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36" w:type="dxa"/>
            <w:tcBorders>
              <w:top w:val="single" w:sz="2" w:space="0" w:color="auto"/>
              <w:left w:val="single" w:sz="2"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Başkanlığı</w:t>
            </w:r>
          </w:p>
        </w:tc>
        <w:tc>
          <w:tcPr>
            <w:tcW w:w="1272" w:type="dxa"/>
            <w:vMerge/>
            <w:tcBorders>
              <w:top w:val="single" w:sz="2" w:space="0" w:color="auto"/>
              <w:left w:val="single" w:sz="2"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rPr>
            </w:pPr>
          </w:p>
        </w:tc>
        <w:tc>
          <w:tcPr>
            <w:tcW w:w="2122" w:type="dxa"/>
            <w:vMerge/>
            <w:tcBorders>
              <w:top w:val="single" w:sz="2" w:space="0" w:color="auto"/>
              <w:left w:val="single" w:sz="2" w:space="0" w:color="auto"/>
              <w:bottom w:val="single" w:sz="2"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p>
        </w:tc>
      </w:tr>
      <w:tr w:rsidR="00CF5B4E" w:rsidRPr="00C80235" w:rsidTr="0071679A">
        <w:trPr>
          <w:trHeight w:val="484"/>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r>
              <w:rPr>
                <w:rFonts w:ascii="Times New Roman" w:hAnsi="Times New Roman" w:cs="Times New Roman"/>
              </w:rPr>
              <w:t>Tüm birimler, İnsan Kaynakları Genel Müdürlüğü, il milli eğitim müdürlükleri</w:t>
            </w:r>
          </w:p>
        </w:tc>
      </w:tr>
      <w:tr w:rsidR="00CF5B4E" w:rsidRPr="00C80235" w:rsidTr="0071679A">
        <w:trPr>
          <w:trHeight w:val="817"/>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r>
              <w:rPr>
                <w:rFonts w:ascii="Times New Roman" w:hAnsi="Times New Roman" w:cs="Times New Roman"/>
              </w:rPr>
              <w:t>İl m</w:t>
            </w:r>
            <w:r w:rsidRPr="00C80235">
              <w:rPr>
                <w:rFonts w:ascii="Times New Roman" w:hAnsi="Times New Roman" w:cs="Times New Roman"/>
              </w:rPr>
              <w:t>aarif müfettiş</w:t>
            </w:r>
            <w:r>
              <w:rPr>
                <w:rFonts w:ascii="Times New Roman" w:hAnsi="Times New Roman" w:cs="Times New Roman"/>
              </w:rPr>
              <w:t>leri başkanlıklarında boş başkanlık kadrosunun bulunması</w:t>
            </w:r>
          </w:p>
        </w:tc>
      </w:tr>
      <w:tr w:rsidR="00CF5B4E" w:rsidRPr="00C80235" w:rsidTr="0071679A">
        <w:trPr>
          <w:trHeight w:val="867"/>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Sürecin Amacı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r>
              <w:rPr>
                <w:rFonts w:ascii="Times New Roman" w:hAnsi="Times New Roman" w:cs="Times New Roman"/>
              </w:rPr>
              <w:t>Kadrosu boş olan il m</w:t>
            </w:r>
            <w:r w:rsidRPr="00C80235">
              <w:rPr>
                <w:rFonts w:ascii="Times New Roman" w:hAnsi="Times New Roman" w:cs="Times New Roman"/>
              </w:rPr>
              <w:t>aarif müfettiş</w:t>
            </w:r>
            <w:r>
              <w:rPr>
                <w:rFonts w:ascii="Times New Roman" w:hAnsi="Times New Roman" w:cs="Times New Roman"/>
              </w:rPr>
              <w:t>leri başkanlıklarına başkan görevlendirmesinin yapılması</w:t>
            </w:r>
          </w:p>
        </w:tc>
      </w:tr>
      <w:tr w:rsidR="00CF5B4E" w:rsidRPr="00C80235" w:rsidTr="0071679A">
        <w:trPr>
          <w:trHeight w:val="817"/>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Pr="00AB171B" w:rsidRDefault="00CF5B4E" w:rsidP="0071679A">
            <w:pPr>
              <w:spacing w:before="60" w:after="60"/>
              <w:rPr>
                <w:rFonts w:ascii="Times New Roman" w:hAnsi="Times New Roman" w:cs="Times New Roman"/>
              </w:rPr>
            </w:pPr>
            <w:r w:rsidRPr="00AB171B">
              <w:rPr>
                <w:rFonts w:ascii="Times New Roman" w:hAnsi="Times New Roman" w:cs="Times New Roman"/>
              </w:rPr>
              <w:t>Maarif müfettişleri başkanı görevlendirme süreci</w:t>
            </w:r>
          </w:p>
        </w:tc>
      </w:tr>
      <w:tr w:rsidR="00CF5B4E" w:rsidRPr="00C80235" w:rsidTr="0071679A">
        <w:trPr>
          <w:trHeight w:val="1834"/>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r w:rsidRPr="00C80235">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CF5B4E" w:rsidRPr="00C80235" w:rsidTr="0071679A">
        <w:trPr>
          <w:trHeight w:val="834"/>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Pr="00AB171B" w:rsidRDefault="00CF5B4E" w:rsidP="00CF5B4E">
            <w:pPr>
              <w:numPr>
                <w:ilvl w:val="0"/>
                <w:numId w:val="1"/>
              </w:numPr>
              <w:spacing w:before="60" w:after="60"/>
              <w:contextualSpacing/>
              <w:rPr>
                <w:rFonts w:ascii="Times New Roman" w:hAnsi="Times New Roman"/>
              </w:rPr>
            </w:pPr>
            <w:r w:rsidRPr="00AB171B">
              <w:rPr>
                <w:rFonts w:ascii="Times New Roman" w:hAnsi="Times New Roman"/>
              </w:rPr>
              <w:t>Boş buluna</w:t>
            </w:r>
            <w:r>
              <w:rPr>
                <w:rFonts w:ascii="Times New Roman" w:hAnsi="Times New Roman"/>
              </w:rPr>
              <w:t xml:space="preserve"> il</w:t>
            </w:r>
            <w:r w:rsidRPr="00AB171B">
              <w:rPr>
                <w:rFonts w:ascii="Times New Roman" w:hAnsi="Times New Roman"/>
              </w:rPr>
              <w:t xml:space="preserve"> maarif müfettişleri başkanlığı kadro sayısı </w:t>
            </w:r>
          </w:p>
          <w:p w:rsidR="00CF5B4E" w:rsidRPr="00AB171B" w:rsidRDefault="00CF5B4E" w:rsidP="00CF5B4E">
            <w:pPr>
              <w:numPr>
                <w:ilvl w:val="0"/>
                <w:numId w:val="1"/>
              </w:numPr>
              <w:spacing w:before="60" w:after="60"/>
              <w:contextualSpacing/>
              <w:rPr>
                <w:rFonts w:ascii="Times New Roman" w:hAnsi="Times New Roman"/>
              </w:rPr>
            </w:pPr>
            <w:r w:rsidRPr="00AB171B">
              <w:rPr>
                <w:rFonts w:ascii="Times New Roman" w:hAnsi="Times New Roman"/>
              </w:rPr>
              <w:t>Görevlendirme yapılan maarif müfettişleri başkanı sayısı</w:t>
            </w:r>
          </w:p>
          <w:p w:rsidR="00CF5B4E" w:rsidRPr="00C80235" w:rsidRDefault="00CF5B4E" w:rsidP="00CF5B4E">
            <w:pPr>
              <w:numPr>
                <w:ilvl w:val="0"/>
                <w:numId w:val="1"/>
              </w:numPr>
              <w:spacing w:before="60" w:after="60"/>
              <w:contextualSpacing/>
              <w:rPr>
                <w:rFonts w:ascii="Times New Roman" w:hAnsi="Times New Roman" w:cs="Times New Roman"/>
              </w:rPr>
            </w:pPr>
            <w:r w:rsidRPr="00AB171B">
              <w:rPr>
                <w:rFonts w:ascii="Times New Roman" w:hAnsi="Times New Roman"/>
              </w:rPr>
              <w:t>Görevlendirmelerin zamanında yapılması</w:t>
            </w:r>
          </w:p>
        </w:tc>
      </w:tr>
      <w:tr w:rsidR="00CF5B4E" w:rsidRPr="00C80235" w:rsidTr="0071679A">
        <w:trPr>
          <w:trHeight w:val="649"/>
        </w:trPr>
        <w:tc>
          <w:tcPr>
            <w:tcW w:w="2829" w:type="dxa"/>
            <w:tcBorders>
              <w:top w:val="single" w:sz="2" w:space="0" w:color="auto"/>
              <w:left w:val="single" w:sz="18" w:space="0" w:color="auto"/>
              <w:bottom w:val="single" w:sz="2"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Formu Hazırlayanlar</w:t>
            </w:r>
          </w:p>
        </w:tc>
        <w:tc>
          <w:tcPr>
            <w:tcW w:w="6929" w:type="dxa"/>
            <w:gridSpan w:val="3"/>
            <w:tcBorders>
              <w:top w:val="single" w:sz="2" w:space="0" w:color="auto"/>
              <w:left w:val="single" w:sz="2" w:space="0" w:color="auto"/>
              <w:bottom w:val="single" w:sz="2" w:space="0" w:color="auto"/>
              <w:right w:val="single" w:sz="18" w:space="0" w:color="auto"/>
            </w:tcBorders>
            <w:vAlign w:val="center"/>
          </w:tcPr>
          <w:p w:rsidR="00CF5B4E" w:rsidRDefault="00CF5B4E" w:rsidP="00CF5B4E">
            <w:pPr>
              <w:pStyle w:val="ListeParagraf"/>
              <w:numPr>
                <w:ilvl w:val="0"/>
                <w:numId w:val="2"/>
              </w:numPr>
              <w:spacing w:before="60" w:after="60"/>
              <w:rPr>
                <w:rFonts w:cs="Times New Roman"/>
              </w:rPr>
            </w:pPr>
            <w:r w:rsidRPr="00AB171B">
              <w:rPr>
                <w:rFonts w:cs="Times New Roman"/>
              </w:rPr>
              <w:t>Mehmet ERSOY</w:t>
            </w:r>
          </w:p>
          <w:p w:rsidR="00CF5B4E" w:rsidRPr="00AB171B" w:rsidRDefault="00CF5B4E" w:rsidP="00CF5B4E">
            <w:pPr>
              <w:pStyle w:val="ListeParagraf"/>
              <w:numPr>
                <w:ilvl w:val="0"/>
                <w:numId w:val="2"/>
              </w:numPr>
              <w:spacing w:before="60" w:after="60"/>
              <w:rPr>
                <w:rFonts w:cs="Times New Roman"/>
              </w:rPr>
            </w:pPr>
            <w:r w:rsidRPr="00AB171B">
              <w:rPr>
                <w:rFonts w:cs="Times New Roman"/>
              </w:rPr>
              <w:t>Özer EROL</w:t>
            </w:r>
          </w:p>
        </w:tc>
      </w:tr>
      <w:tr w:rsidR="00CF5B4E" w:rsidRPr="00C80235" w:rsidTr="0071679A">
        <w:trPr>
          <w:trHeight w:val="918"/>
        </w:trPr>
        <w:tc>
          <w:tcPr>
            <w:tcW w:w="2829" w:type="dxa"/>
            <w:tcBorders>
              <w:top w:val="single" w:sz="2" w:space="0" w:color="auto"/>
              <w:left w:val="single" w:sz="18" w:space="0" w:color="auto"/>
              <w:bottom w:val="single" w:sz="18" w:space="0" w:color="auto"/>
              <w:right w:val="single" w:sz="2" w:space="0" w:color="auto"/>
            </w:tcBorders>
            <w:vAlign w:val="center"/>
          </w:tcPr>
          <w:p w:rsidR="00CF5B4E" w:rsidRPr="00C80235" w:rsidRDefault="00CF5B4E" w:rsidP="0071679A">
            <w:pPr>
              <w:spacing w:before="60" w:after="60"/>
              <w:rPr>
                <w:rFonts w:ascii="Times New Roman" w:hAnsi="Times New Roman" w:cs="Times New Roman"/>
                <w:b/>
              </w:rPr>
            </w:pPr>
            <w:r w:rsidRPr="00C80235">
              <w:rPr>
                <w:rFonts w:ascii="Times New Roman" w:hAnsi="Times New Roman" w:cs="Times New Roman"/>
                <w:b/>
              </w:rPr>
              <w:t>Formu Onaylayanlar</w:t>
            </w:r>
          </w:p>
        </w:tc>
        <w:tc>
          <w:tcPr>
            <w:tcW w:w="6929" w:type="dxa"/>
            <w:gridSpan w:val="3"/>
            <w:tcBorders>
              <w:top w:val="single" w:sz="2" w:space="0" w:color="auto"/>
              <w:left w:val="single" w:sz="2" w:space="0" w:color="auto"/>
              <w:bottom w:val="single" w:sz="18" w:space="0" w:color="auto"/>
              <w:right w:val="single" w:sz="18" w:space="0" w:color="auto"/>
            </w:tcBorders>
            <w:vAlign w:val="center"/>
          </w:tcPr>
          <w:p w:rsidR="00CF5B4E" w:rsidRPr="00C80235" w:rsidRDefault="00CF5B4E" w:rsidP="0071679A">
            <w:pPr>
              <w:spacing w:before="60" w:after="60"/>
              <w:rPr>
                <w:rFonts w:ascii="Times New Roman" w:hAnsi="Times New Roman" w:cs="Times New Roman"/>
              </w:rPr>
            </w:pPr>
            <w:r w:rsidRPr="00C80235">
              <w:rPr>
                <w:rFonts w:ascii="Times New Roman" w:hAnsi="Times New Roman" w:cs="Times New Roman"/>
              </w:rPr>
              <w:t>Oktay ÖZTÜRK</w:t>
            </w:r>
          </w:p>
          <w:p w:rsidR="00CF5B4E" w:rsidRPr="00C80235" w:rsidRDefault="00CF5B4E" w:rsidP="0071679A">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Başkanı</w:t>
            </w:r>
          </w:p>
        </w:tc>
      </w:tr>
    </w:tbl>
    <w:p w:rsidR="00CF5B4E" w:rsidRDefault="00CF5B4E"/>
    <w:p w:rsidR="00CF5B4E" w:rsidRDefault="00CF5B4E"/>
    <w:p w:rsidR="00CF5B4E" w:rsidRPr="00CF5B4E" w:rsidRDefault="00CF5B4E">
      <w:r>
        <w:rPr>
          <w:b/>
          <w:bCs/>
          <w:noProof/>
          <w:sz w:val="28"/>
          <w:szCs w:val="28"/>
          <w:lang w:eastAsia="tr-TR"/>
        </w:rPr>
        <w:lastRenderedPageBreak/>
        <w:drawing>
          <wp:inline distT="0" distB="0" distL="0" distR="0" wp14:anchorId="58237578" wp14:editId="635E639E">
            <wp:extent cx="5760720" cy="7549722"/>
            <wp:effectExtent l="0" t="0" r="0" b="0"/>
            <wp:docPr id="366" name="Resim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49722"/>
                    </a:xfrm>
                    <a:prstGeom prst="rect">
                      <a:avLst/>
                    </a:prstGeom>
                    <a:noFill/>
                    <a:ln>
                      <a:noFill/>
                    </a:ln>
                  </pic:spPr>
                </pic:pic>
              </a:graphicData>
            </a:graphic>
          </wp:inline>
        </w:drawing>
      </w:r>
      <w:bookmarkStart w:id="0" w:name="_GoBack"/>
      <w:bookmarkEnd w:id="0"/>
    </w:p>
    <w:sectPr w:rsidR="00CF5B4E" w:rsidRPr="00CF5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8B8"/>
    <w:multiLevelType w:val="hybridMultilevel"/>
    <w:tmpl w:val="DEE201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4E"/>
    <w:rsid w:val="00283285"/>
    <w:rsid w:val="00CF5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F5B4E"/>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F5B4E"/>
    <w:rPr>
      <w:rFonts w:ascii="Times New Roman" w:hAnsi="Times New Roman"/>
      <w:sz w:val="24"/>
    </w:rPr>
  </w:style>
  <w:style w:type="table" w:customStyle="1" w:styleId="TabloKlavuzu17">
    <w:name w:val="Tablo Kılavuzu17"/>
    <w:basedOn w:val="NormalTablo"/>
    <w:next w:val="TabloKlavuzu"/>
    <w:uiPriority w:val="59"/>
    <w:rsid w:val="00CF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F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F5B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F5B4E"/>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F5B4E"/>
    <w:rPr>
      <w:rFonts w:ascii="Times New Roman" w:hAnsi="Times New Roman"/>
      <w:sz w:val="24"/>
    </w:rPr>
  </w:style>
  <w:style w:type="table" w:customStyle="1" w:styleId="TabloKlavuzu17">
    <w:name w:val="Tablo Kılavuzu17"/>
    <w:basedOn w:val="NormalTablo"/>
    <w:next w:val="TabloKlavuzu"/>
    <w:uiPriority w:val="59"/>
    <w:rsid w:val="00CF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F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F5B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2016-03-30T13:57:00Z</dcterms:created>
  <dcterms:modified xsi:type="dcterms:W3CDTF">2016-03-30T13:57:00Z</dcterms:modified>
</cp:coreProperties>
</file>